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bookmarkStart w:id="1" w:name="_Toc368559088" w:displacedByCustomXml="next"/>
    <w:bookmarkStart w:id="2" w:name="_Toc248302855" w:displacedByCustomXml="next"/>
    <w:bookmarkStart w:id="3" w:name="_Toc263062266" w:displacedByCustomXml="next"/>
    <w:sdt>
      <w:sdtPr>
        <w:rPr>
          <w:sz w:val="26"/>
          <w:szCs w:val="26"/>
        </w:rPr>
        <w:id w:val="595508391"/>
        <w:docPartObj>
          <w:docPartGallery w:val="Cover Pages"/>
          <w:docPartUnique/>
        </w:docPartObj>
      </w:sdtPr>
      <w:sdtContent>
        <w:p w:rsidR="002C3209" w:rsidRPr="00F24B59" w:rsidRDefault="008D76C0">
          <w:pPr>
            <w:rPr>
              <w:sz w:val="26"/>
              <w:szCs w:val="26"/>
            </w:rPr>
          </w:pPr>
          <w:r w:rsidRPr="00F24B59">
            <w:rPr>
              <w:noProof/>
              <w:sz w:val="26"/>
              <w:szCs w:val="26"/>
            </w:rPr>
            <w:pict>
              <v:rect id="_x0000_s1051"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51;mso-fit-shape-to-text:t" inset="14.4pt,,14.4pt">
                  <w:txbxContent>
                    <w:sdt>
                      <w:sdtPr>
                        <w:rPr>
                          <w:rFonts w:asciiTheme="majorHAnsi" w:eastAsiaTheme="majorEastAsia" w:hAnsiTheme="majorHAnsi" w:cstheme="majorBidi"/>
                          <w:color w:val="FFFFFF" w:themeColor="background1"/>
                          <w:sz w:val="72"/>
                          <w:szCs w:val="72"/>
                        </w:rPr>
                        <w:alias w:val="Заголовок"/>
                        <w:id w:val="103676091"/>
                        <w:dataBinding w:prefixMappings="xmlns:ns0='http://schemas.openxmlformats.org/package/2006/metadata/core-properties' xmlns:ns1='http://purl.org/dc/elements/1.1/'" w:xpath="/ns0:coreProperties[1]/ns1:title[1]" w:storeItemID="{6C3C8BC8-F283-45AE-878A-BAB7291924A1}"/>
                        <w:text/>
                      </w:sdtPr>
                      <w:sdtContent>
                        <w:p w:rsidR="00D95B4A" w:rsidRDefault="00D95B4A" w:rsidP="002C3209">
                          <w:pPr>
                            <w:pStyle w:val="afa"/>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ПРАВИЛА ЗЕМЛЕПОЛЬЗОВАНИЯ И ЗАСТРОЙКИ ПОЧИНКОВСКОГО ГОРОДСКОГО ПОСЕЛЕНИЯ ПОЧИНКОВСКОГО РАЙОНА СМОЛЕНСКОЙ ОБЛАСТИ</w:t>
                          </w:r>
                        </w:p>
                      </w:sdtContent>
                    </w:sdt>
                  </w:txbxContent>
                </v:textbox>
                <w10:wrap anchorx="page" anchory="page"/>
              </v:rect>
            </w:pict>
          </w:r>
          <w:r w:rsidRPr="00F24B59">
            <w:rPr>
              <w:noProof/>
              <w:sz w:val="26"/>
              <w:szCs w:val="26"/>
            </w:rPr>
            <w:pict>
              <v:group id="_x0000_s1045" style="position:absolute;margin-left:1696.3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46"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7" style="position:absolute;left:7755;width:4505;height:15840;mso-height-percent:1000;mso-position-vertical:top;mso-position-vertical-relative:page;mso-height-percent:1000" fillcolor="#9bbb59 [3206]" stroked="f" strokecolor="#d8d8d8 [2732]">
                    <v:fill color2="#bfbfbf [2412]" rotate="t"/>
                  </v:rect>
                  <v:rect id="_x0000_s1048"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49"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9" inset="28.8pt,14.4pt,14.4pt,14.4pt">
                    <w:txbxContent>
                      <w:sdt>
                        <w:sdtPr>
                          <w:rPr>
                            <w:rFonts w:asciiTheme="majorHAnsi" w:eastAsiaTheme="majorEastAsia" w:hAnsiTheme="majorHAnsi" w:cstheme="majorBidi"/>
                            <w:b/>
                            <w:bCs/>
                            <w:color w:val="FFFFFF" w:themeColor="background1"/>
                            <w:sz w:val="96"/>
                            <w:szCs w:val="96"/>
                          </w:rPr>
                          <w:alias w:val="Год"/>
                          <w:id w:val="103676087"/>
                          <w:dataBinding w:prefixMappings="xmlns:ns0='http://schemas.microsoft.com/office/2006/coverPageProps'" w:xpath="/ns0:CoverPageProperties[1]/ns0:PublishDate[1]" w:storeItemID="{55AF091B-3C7A-41E3-B477-F2FDAA23CFDA}"/>
                          <w:date w:fullDate="2020-01-01T00:00:00Z">
                            <w:dateFormat w:val="yyyy"/>
                            <w:lid w:val="ru-RU"/>
                            <w:storeMappedDataAs w:val="dateTime"/>
                            <w:calendar w:val="gregorian"/>
                          </w:date>
                        </w:sdtPr>
                        <w:sdtContent>
                          <w:p w:rsidR="00D95B4A" w:rsidRDefault="00D95B4A">
                            <w:pPr>
                              <w:pStyle w:val="afa"/>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2020</w:t>
                            </w:r>
                          </w:p>
                        </w:sdtContent>
                      </w:sdt>
                    </w:txbxContent>
                  </v:textbox>
                </v:rect>
                <v:rect id="_x0000_s1050"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0" inset="28.8pt,14.4pt,14.4pt,14.4pt">
                    <w:txbxContent>
                      <w:sdt>
                        <w:sdtPr>
                          <w:rPr>
                            <w:color w:val="FFFFFF" w:themeColor="background1"/>
                          </w:rPr>
                          <w:alias w:val="Автор"/>
                          <w:id w:val="103676095"/>
                          <w:placeholder>
                            <w:docPart w:val="8EA4B6818D1E4FDE8BC87A89AFA3247C"/>
                          </w:placeholder>
                          <w:dataBinding w:prefixMappings="xmlns:ns0='http://schemas.openxmlformats.org/package/2006/metadata/core-properties' xmlns:ns1='http://purl.org/dc/elements/1.1/'" w:xpath="/ns0:coreProperties[1]/ns1:creator[1]" w:storeItemID="{6C3C8BC8-F283-45AE-878A-BAB7291924A1}"/>
                          <w:text/>
                        </w:sdtPr>
                        <w:sdtContent>
                          <w:p w:rsidR="00D95B4A" w:rsidRDefault="00D95B4A">
                            <w:pPr>
                              <w:pStyle w:val="afa"/>
                              <w:spacing w:line="360" w:lineRule="auto"/>
                              <w:rPr>
                                <w:color w:val="FFFFFF" w:themeColor="background1"/>
                              </w:rPr>
                            </w:pPr>
                            <w:proofErr w:type="spellStart"/>
                            <w:r>
                              <w:rPr>
                                <w:color w:val="FFFFFF" w:themeColor="background1"/>
                              </w:rPr>
                              <w:t>user</w:t>
                            </w:r>
                            <w:proofErr w:type="spellEnd"/>
                          </w:p>
                        </w:sdtContent>
                      </w:sdt>
                      <w:sdt>
                        <w:sdtPr>
                          <w:rPr>
                            <w:color w:val="FFFFFF" w:themeColor="background1"/>
                          </w:rPr>
                          <w:alias w:val="Организация"/>
                          <w:id w:val="103676099"/>
                          <w:placeholder>
                            <w:docPart w:val="146C742B1E514DBE9B16F8D24FBCCEBF"/>
                          </w:placeholder>
                          <w:dataBinding w:prefixMappings="xmlns:ns0='http://schemas.openxmlformats.org/officeDocument/2006/extended-properties'" w:xpath="/ns0:Properties[1]/ns0:Company[1]" w:storeItemID="{6668398D-A668-4E3E-A5EB-62B293D839F1}"/>
                          <w:text/>
                        </w:sdtPr>
                        <w:sdtContent>
                          <w:p w:rsidR="00D95B4A" w:rsidRDefault="00D95B4A">
                            <w:pPr>
                              <w:pStyle w:val="afa"/>
                              <w:spacing w:line="360" w:lineRule="auto"/>
                              <w:rPr>
                                <w:color w:val="FFFFFF" w:themeColor="background1"/>
                              </w:rPr>
                            </w:pPr>
                            <w:r>
                              <w:rPr>
                                <w:color w:val="FFFFFF" w:themeColor="background1"/>
                              </w:rPr>
                              <w:t>ООО «</w:t>
                            </w:r>
                            <w:proofErr w:type="spellStart"/>
                            <w:r>
                              <w:rPr>
                                <w:color w:val="FFFFFF" w:themeColor="background1"/>
                              </w:rPr>
                              <w:t>ТрейдСмолМаркет</w:t>
                            </w:r>
                            <w:proofErr w:type="spellEnd"/>
                            <w:r>
                              <w:rPr>
                                <w:color w:val="FFFFFF" w:themeColor="background1"/>
                              </w:rPr>
                              <w:t>»</w:t>
                            </w:r>
                          </w:p>
                        </w:sdtContent>
                      </w:sdt>
                      <w:sdt>
                        <w:sdtPr>
                          <w:rPr>
                            <w:color w:val="FFFFFF" w:themeColor="background1"/>
                          </w:rPr>
                          <w:alias w:val="Дата"/>
                          <w:id w:val="103676103"/>
                          <w:placeholder>
                            <w:docPart w:val="F61A8071EC294EAC8909BF994A775D6D"/>
                          </w:placeholder>
                          <w:dataBinding w:prefixMappings="xmlns:ns0='http://schemas.microsoft.com/office/2006/coverPageProps'" w:xpath="/ns0:CoverPageProperties[1]/ns0:PublishDate[1]" w:storeItemID="{55AF091B-3C7A-41E3-B477-F2FDAA23CFDA}"/>
                          <w:date w:fullDate="2020-01-01T00:00:00Z">
                            <w:dateFormat w:val="dd.MM.yyyy"/>
                            <w:lid w:val="ru-RU"/>
                            <w:storeMappedDataAs w:val="dateTime"/>
                            <w:calendar w:val="gregorian"/>
                          </w:date>
                        </w:sdtPr>
                        <w:sdtContent>
                          <w:p w:rsidR="00D95B4A" w:rsidRDefault="00D95B4A">
                            <w:pPr>
                              <w:pStyle w:val="afa"/>
                              <w:spacing w:line="360" w:lineRule="auto"/>
                              <w:rPr>
                                <w:color w:val="FFFFFF" w:themeColor="background1"/>
                              </w:rPr>
                            </w:pPr>
                            <w:r>
                              <w:rPr>
                                <w:color w:val="FFFFFF" w:themeColor="background1"/>
                              </w:rPr>
                              <w:t>01.01.2020</w:t>
                            </w:r>
                          </w:p>
                        </w:sdtContent>
                      </w:sdt>
                    </w:txbxContent>
                  </v:textbox>
                </v:rect>
                <w10:wrap anchorx="page" anchory="page"/>
              </v:group>
            </w:pict>
          </w:r>
        </w:p>
        <w:p w:rsidR="002C3209" w:rsidRPr="00F24B59" w:rsidRDefault="002C3209">
          <w:pPr>
            <w:rPr>
              <w:sz w:val="26"/>
              <w:szCs w:val="26"/>
            </w:rPr>
          </w:pPr>
          <w:r w:rsidRPr="00F24B59">
            <w:rPr>
              <w:noProof/>
              <w:sz w:val="26"/>
              <w:szCs w:val="26"/>
              <w:lang w:eastAsia="ru-RU"/>
            </w:rPr>
            <w:drawing>
              <wp:anchor distT="0" distB="0" distL="114300" distR="114300" simplePos="0" relativeHeight="251661312" behindDoc="0" locked="0" layoutInCell="0" allowOverlap="1">
                <wp:simplePos x="0" y="0"/>
                <wp:positionH relativeFrom="page">
                  <wp:align>right</wp:align>
                </wp:positionH>
                <wp:positionV relativeFrom="page">
                  <wp:posOffset>6381750</wp:posOffset>
                </wp:positionV>
                <wp:extent cx="5577840" cy="3529965"/>
                <wp:effectExtent l="19050" t="19050" r="22860" b="13335"/>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stretch>
                          <a:fillRect/>
                        </a:stretch>
                      </pic:blipFill>
                      <pic:spPr>
                        <a:xfrm>
                          <a:off x="0" y="0"/>
                          <a:ext cx="5577840" cy="3529965"/>
                        </a:xfrm>
                        <a:prstGeom prst="rect">
                          <a:avLst/>
                        </a:prstGeom>
                        <a:ln w="12700">
                          <a:solidFill>
                            <a:schemeClr val="bg1"/>
                          </a:solidFill>
                        </a:ln>
                      </pic:spPr>
                    </pic:pic>
                  </a:graphicData>
                </a:graphic>
              </wp:anchor>
            </w:drawing>
          </w:r>
          <w:r w:rsidRPr="00F24B59">
            <w:rPr>
              <w:sz w:val="26"/>
              <w:szCs w:val="26"/>
            </w:rPr>
            <w:br w:type="page"/>
          </w:r>
        </w:p>
      </w:sdtContent>
    </w:sdt>
    <w:p w:rsidR="001C5559" w:rsidRPr="00F24B59" w:rsidRDefault="001C5559" w:rsidP="001C555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lastRenderedPageBreak/>
        <w:t>СОДЕРЖАНИЕ</w:t>
      </w:r>
    </w:p>
    <w:p w:rsidR="001C5559" w:rsidRPr="00F24B59" w:rsidRDefault="001C5559" w:rsidP="001C5559">
      <w:pPr>
        <w:autoSpaceDE w:val="0"/>
        <w:autoSpaceDN w:val="0"/>
        <w:adjustRightInd w:val="0"/>
        <w:rPr>
          <w:rFonts w:eastAsia="Times New Roman" w:cs="Times New Roman"/>
          <w:bCs/>
          <w:sz w:val="26"/>
          <w:szCs w:val="26"/>
          <w:lang w:eastAsia="ru-RU"/>
        </w:rPr>
      </w:pPr>
    </w:p>
    <w:tbl>
      <w:tblPr>
        <w:tblW w:w="0" w:type="auto"/>
        <w:jc w:val="center"/>
        <w:tblBorders>
          <w:bottom w:val="dotted" w:sz="4" w:space="0" w:color="auto"/>
          <w:insideH w:val="dotted" w:sz="4" w:space="0" w:color="auto"/>
        </w:tblBorders>
        <w:tblLook w:val="04A0"/>
      </w:tblPr>
      <w:tblGrid>
        <w:gridCol w:w="408"/>
        <w:gridCol w:w="8772"/>
        <w:gridCol w:w="606"/>
      </w:tblGrid>
      <w:tr w:rsidR="001C5559" w:rsidRPr="00F24B59" w:rsidTr="0007577C">
        <w:trPr>
          <w:jc w:val="center"/>
        </w:trPr>
        <w:tc>
          <w:tcPr>
            <w:tcW w:w="9180" w:type="dxa"/>
            <w:gridSpan w:val="2"/>
            <w:shd w:val="clear" w:color="auto" w:fill="auto"/>
          </w:tcPr>
          <w:p w:rsidR="001C5559" w:rsidRPr="00F24B59" w:rsidRDefault="001C5559" w:rsidP="001C5559">
            <w:pPr>
              <w:jc w:val="both"/>
              <w:rPr>
                <w:rFonts w:eastAsia="Calibri" w:cs="Times New Roman"/>
                <w:b/>
                <w:sz w:val="26"/>
                <w:szCs w:val="26"/>
              </w:rPr>
            </w:pPr>
            <w:r w:rsidRPr="00F24B59">
              <w:rPr>
                <w:rFonts w:eastAsia="Calibri" w:cs="Times New Roman"/>
                <w:b/>
                <w:sz w:val="26"/>
                <w:szCs w:val="26"/>
              </w:rPr>
              <w:t xml:space="preserve">Раздел 1. ПОРЯДОК ПРИМЕНЕНИЯ ПРАВИЛ ЗЕМЛЕПОЛЬЗОВАНИЯ </w:t>
            </w:r>
          </w:p>
        </w:tc>
        <w:tc>
          <w:tcPr>
            <w:tcW w:w="606" w:type="dxa"/>
            <w:shd w:val="clear" w:color="auto" w:fill="auto"/>
          </w:tcPr>
          <w:p w:rsidR="001C5559" w:rsidRPr="00F24B59" w:rsidRDefault="001C5559" w:rsidP="001C5559">
            <w:pPr>
              <w:jc w:val="both"/>
              <w:rPr>
                <w:rFonts w:eastAsia="Calibri" w:cs="Times New Roman"/>
                <w:b/>
                <w:sz w:val="26"/>
                <w:szCs w:val="26"/>
              </w:rPr>
            </w:pPr>
          </w:p>
        </w:tc>
      </w:tr>
      <w:tr w:rsidR="001C5559" w:rsidRPr="00F24B59" w:rsidTr="0007577C">
        <w:trPr>
          <w:jc w:val="center"/>
        </w:trPr>
        <w:tc>
          <w:tcPr>
            <w:tcW w:w="9180" w:type="dxa"/>
            <w:gridSpan w:val="2"/>
            <w:shd w:val="clear" w:color="auto" w:fill="auto"/>
          </w:tcPr>
          <w:p w:rsidR="001C5559" w:rsidRPr="00F24B59" w:rsidRDefault="001C5559" w:rsidP="001C5559">
            <w:pPr>
              <w:jc w:val="both"/>
              <w:rPr>
                <w:rFonts w:eastAsia="Calibri" w:cs="Times New Roman"/>
                <w:b/>
                <w:sz w:val="26"/>
                <w:szCs w:val="26"/>
              </w:rPr>
            </w:pPr>
            <w:r w:rsidRPr="00F24B59">
              <w:rPr>
                <w:rFonts w:eastAsia="Calibri" w:cs="Times New Roman"/>
                <w:b/>
                <w:sz w:val="26"/>
                <w:szCs w:val="26"/>
              </w:rPr>
              <w:t xml:space="preserve">                И ЗАСТРОЙКИ И ВНЕСЕНИЯ В НИХ ИЗМЕНЕНИЙ</w:t>
            </w:r>
          </w:p>
        </w:tc>
        <w:tc>
          <w:tcPr>
            <w:tcW w:w="606" w:type="dxa"/>
            <w:shd w:val="clear" w:color="auto" w:fill="auto"/>
          </w:tcPr>
          <w:p w:rsidR="001C5559" w:rsidRPr="00F24B59" w:rsidRDefault="001C5559" w:rsidP="001C5559">
            <w:pPr>
              <w:jc w:val="both"/>
              <w:rPr>
                <w:rFonts w:eastAsia="Calibri" w:cs="Times New Roman"/>
                <w:b/>
                <w:sz w:val="26"/>
                <w:szCs w:val="26"/>
              </w:rPr>
            </w:pPr>
            <w:r w:rsidRPr="00F24B59">
              <w:rPr>
                <w:rFonts w:eastAsia="Calibri" w:cs="Times New Roman"/>
                <w:b/>
                <w:sz w:val="26"/>
                <w:szCs w:val="26"/>
              </w:rPr>
              <w:t>1</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jc w:val="both"/>
              <w:rPr>
                <w:rFonts w:eastAsia="Calibri" w:cs="Times New Roman"/>
                <w:sz w:val="26"/>
                <w:szCs w:val="26"/>
              </w:rPr>
            </w:pPr>
            <w:r w:rsidRPr="00AC0670">
              <w:rPr>
                <w:rFonts w:eastAsia="Calibri" w:cs="Times New Roman"/>
                <w:b/>
                <w:bCs/>
                <w:sz w:val="26"/>
                <w:szCs w:val="26"/>
              </w:rPr>
              <w:t>Статья 1.</w:t>
            </w:r>
            <w:r w:rsidRPr="00F24B59">
              <w:rPr>
                <w:rFonts w:eastAsia="Calibri" w:cs="Times New Roman"/>
                <w:bCs/>
                <w:sz w:val="26"/>
                <w:szCs w:val="26"/>
              </w:rPr>
              <w:t xml:space="preserve"> Общие положения</w:t>
            </w:r>
          </w:p>
        </w:tc>
        <w:tc>
          <w:tcPr>
            <w:tcW w:w="606" w:type="dxa"/>
            <w:shd w:val="clear" w:color="auto" w:fill="auto"/>
          </w:tcPr>
          <w:p w:rsidR="001C5559" w:rsidRPr="00F24B59" w:rsidRDefault="001C5559" w:rsidP="001C5559">
            <w:pPr>
              <w:jc w:val="both"/>
              <w:rPr>
                <w:rFonts w:eastAsia="Calibri" w:cs="Times New Roman"/>
                <w:sz w:val="26"/>
                <w:szCs w:val="26"/>
              </w:rPr>
            </w:pPr>
            <w:r w:rsidRPr="00F24B59">
              <w:rPr>
                <w:rFonts w:eastAsia="Calibri" w:cs="Times New Roman"/>
                <w:sz w:val="26"/>
                <w:szCs w:val="26"/>
              </w:rPr>
              <w:t>1</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jc w:val="both"/>
              <w:rPr>
                <w:rFonts w:eastAsia="Calibri" w:cs="Times New Roman"/>
                <w:sz w:val="26"/>
                <w:szCs w:val="26"/>
              </w:rPr>
            </w:pPr>
            <w:r w:rsidRPr="00AC0670">
              <w:rPr>
                <w:rFonts w:eastAsia="Calibri" w:cs="Times New Roman"/>
                <w:b/>
                <w:bCs/>
                <w:sz w:val="26"/>
                <w:szCs w:val="26"/>
              </w:rPr>
              <w:t>Статья 2.</w:t>
            </w:r>
            <w:r w:rsidRPr="00F24B59">
              <w:rPr>
                <w:rFonts w:eastAsia="Calibri" w:cs="Times New Roman"/>
                <w:bCs/>
                <w:sz w:val="26"/>
                <w:szCs w:val="26"/>
              </w:rPr>
              <w:t xml:space="preserve"> Открытость и доступность Правил</w:t>
            </w:r>
          </w:p>
        </w:tc>
        <w:tc>
          <w:tcPr>
            <w:tcW w:w="606" w:type="dxa"/>
            <w:shd w:val="clear" w:color="auto" w:fill="auto"/>
          </w:tcPr>
          <w:p w:rsidR="001C5559" w:rsidRPr="00F24B59" w:rsidRDefault="001C5559" w:rsidP="001C5559">
            <w:pPr>
              <w:jc w:val="both"/>
              <w:rPr>
                <w:rFonts w:eastAsia="Calibri" w:cs="Times New Roman"/>
                <w:sz w:val="26"/>
                <w:szCs w:val="26"/>
              </w:rPr>
            </w:pPr>
            <w:r w:rsidRPr="00F24B59">
              <w:rPr>
                <w:rFonts w:eastAsia="Calibri" w:cs="Times New Roman"/>
                <w:sz w:val="26"/>
                <w:szCs w:val="26"/>
              </w:rPr>
              <w:t>2</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jc w:val="both"/>
              <w:rPr>
                <w:rFonts w:eastAsia="Calibri" w:cs="Times New Roman"/>
                <w:sz w:val="26"/>
                <w:szCs w:val="26"/>
              </w:rPr>
            </w:pPr>
            <w:r w:rsidRPr="00AC0670">
              <w:rPr>
                <w:rFonts w:eastAsia="Calibri" w:cs="Times New Roman"/>
                <w:b/>
                <w:bCs/>
                <w:sz w:val="26"/>
                <w:szCs w:val="26"/>
              </w:rPr>
              <w:t>Статья 3.</w:t>
            </w:r>
            <w:r w:rsidRPr="00F24B59">
              <w:rPr>
                <w:rFonts w:eastAsia="Calibri" w:cs="Times New Roman"/>
                <w:bCs/>
                <w:sz w:val="26"/>
                <w:szCs w:val="26"/>
              </w:rPr>
              <w:t xml:space="preserve"> Действие Правил по отношению к Генеральному плану </w:t>
            </w:r>
            <w:r w:rsidR="002C3209" w:rsidRPr="00F24B59">
              <w:rPr>
                <w:rFonts w:eastAsia="Calibri" w:cs="Times New Roman"/>
                <w:bCs/>
                <w:sz w:val="26"/>
                <w:szCs w:val="26"/>
              </w:rPr>
              <w:t>Починковского городского поселения Починковского района Смоленской области и документации по планировке территории</w:t>
            </w:r>
          </w:p>
        </w:tc>
        <w:tc>
          <w:tcPr>
            <w:tcW w:w="606" w:type="dxa"/>
            <w:shd w:val="clear" w:color="auto" w:fill="auto"/>
          </w:tcPr>
          <w:p w:rsidR="001C5559" w:rsidRPr="00F24B59" w:rsidRDefault="002C3209" w:rsidP="001C5559">
            <w:pPr>
              <w:jc w:val="both"/>
              <w:rPr>
                <w:rFonts w:eastAsia="Calibri" w:cs="Times New Roman"/>
                <w:sz w:val="26"/>
                <w:szCs w:val="26"/>
              </w:rPr>
            </w:pPr>
            <w:r w:rsidRPr="00F24B59">
              <w:rPr>
                <w:rFonts w:eastAsia="Calibri" w:cs="Times New Roman"/>
                <w:sz w:val="26"/>
                <w:szCs w:val="26"/>
              </w:rPr>
              <w:t>2</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jc w:val="both"/>
              <w:rPr>
                <w:rFonts w:eastAsia="Calibri" w:cs="Times New Roman"/>
                <w:sz w:val="26"/>
                <w:szCs w:val="26"/>
              </w:rPr>
            </w:pPr>
            <w:r w:rsidRPr="00AC0670">
              <w:rPr>
                <w:rFonts w:eastAsia="Calibri" w:cs="Times New Roman"/>
                <w:b/>
                <w:bCs/>
                <w:sz w:val="26"/>
                <w:szCs w:val="26"/>
              </w:rPr>
              <w:t>Статья 4.</w:t>
            </w:r>
            <w:r w:rsidRPr="00F24B59">
              <w:rPr>
                <w:rFonts w:eastAsia="Calibri" w:cs="Times New Roman"/>
                <w:bCs/>
                <w:sz w:val="26"/>
                <w:szCs w:val="26"/>
              </w:rPr>
              <w:t xml:space="preserve"> Сфера действия Правил</w:t>
            </w:r>
          </w:p>
        </w:tc>
        <w:tc>
          <w:tcPr>
            <w:tcW w:w="606" w:type="dxa"/>
            <w:shd w:val="clear" w:color="auto" w:fill="auto"/>
          </w:tcPr>
          <w:p w:rsidR="001C5559" w:rsidRPr="00F24B59" w:rsidRDefault="001C5559" w:rsidP="001C5559">
            <w:pPr>
              <w:jc w:val="both"/>
              <w:rPr>
                <w:rFonts w:eastAsia="Calibri" w:cs="Times New Roman"/>
                <w:sz w:val="26"/>
                <w:szCs w:val="26"/>
              </w:rPr>
            </w:pPr>
            <w:r w:rsidRPr="00F24B59">
              <w:rPr>
                <w:rFonts w:eastAsia="Calibri" w:cs="Times New Roman"/>
                <w:sz w:val="26"/>
                <w:szCs w:val="26"/>
              </w:rPr>
              <w:t>3</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5.</w:t>
            </w:r>
            <w:r w:rsidRPr="00F24B59">
              <w:rPr>
                <w:rFonts w:eastAsia="Calibri" w:cs="Times New Roman"/>
                <w:bCs/>
                <w:sz w:val="26"/>
                <w:szCs w:val="26"/>
              </w:rPr>
              <w:t xml:space="preserve"> Общие положения, относящиеся к правам, возникшим до</w:t>
            </w:r>
            <w:r w:rsidR="00AC0670">
              <w:rPr>
                <w:rFonts w:eastAsia="Calibri" w:cs="Times New Roman"/>
                <w:bCs/>
                <w:sz w:val="26"/>
                <w:szCs w:val="26"/>
              </w:rPr>
              <w:t xml:space="preserve"> </w:t>
            </w:r>
            <w:r w:rsidR="00AC0670" w:rsidRPr="00F24B59">
              <w:rPr>
                <w:rFonts w:eastAsia="Calibri" w:cs="Times New Roman"/>
                <w:bCs/>
                <w:sz w:val="26"/>
                <w:szCs w:val="26"/>
              </w:rPr>
              <w:t>вступления в силу Правил</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3</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6.</w:t>
            </w:r>
            <w:r w:rsidRPr="00F24B59">
              <w:rPr>
                <w:rFonts w:eastAsia="Calibri" w:cs="Times New Roman"/>
                <w:bCs/>
                <w:sz w:val="26"/>
                <w:szCs w:val="26"/>
              </w:rPr>
              <w:t xml:space="preserve"> Использование объектов недвижимости, не соответствующих</w:t>
            </w:r>
            <w:r w:rsidR="00AC0670">
              <w:rPr>
                <w:rFonts w:eastAsia="Calibri" w:cs="Times New Roman"/>
                <w:bCs/>
                <w:sz w:val="26"/>
                <w:szCs w:val="26"/>
              </w:rPr>
              <w:t xml:space="preserve"> Правилам</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4</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sz w:val="26"/>
                <w:szCs w:val="26"/>
              </w:rPr>
              <w:t>Статья 7.</w:t>
            </w:r>
            <w:r w:rsidRPr="00F24B59">
              <w:rPr>
                <w:rFonts w:eastAsia="Calibri" w:cs="Times New Roman"/>
                <w:sz w:val="26"/>
                <w:szCs w:val="26"/>
              </w:rPr>
              <w:t xml:space="preserve"> Ответственность за нарушение Правил</w:t>
            </w:r>
          </w:p>
        </w:tc>
        <w:tc>
          <w:tcPr>
            <w:tcW w:w="606" w:type="dxa"/>
            <w:shd w:val="clear" w:color="auto" w:fill="auto"/>
          </w:tcPr>
          <w:p w:rsidR="001C5559" w:rsidRPr="00F24B59" w:rsidRDefault="001C5559" w:rsidP="001C5559">
            <w:pPr>
              <w:jc w:val="both"/>
              <w:rPr>
                <w:rFonts w:eastAsia="Calibri" w:cs="Times New Roman"/>
                <w:sz w:val="26"/>
                <w:szCs w:val="26"/>
              </w:rPr>
            </w:pPr>
            <w:r w:rsidRPr="00F24B59">
              <w:rPr>
                <w:rFonts w:eastAsia="Calibri" w:cs="Times New Roman"/>
                <w:sz w:val="26"/>
                <w:szCs w:val="26"/>
              </w:rPr>
              <w:t>5</w:t>
            </w:r>
          </w:p>
        </w:tc>
      </w:tr>
      <w:tr w:rsidR="001C5559" w:rsidRPr="00F24B59" w:rsidTr="0007577C">
        <w:trPr>
          <w:jc w:val="center"/>
        </w:trPr>
        <w:tc>
          <w:tcPr>
            <w:tcW w:w="9180" w:type="dxa"/>
            <w:gridSpan w:val="2"/>
            <w:shd w:val="clear" w:color="auto" w:fill="auto"/>
          </w:tcPr>
          <w:p w:rsidR="001C5559" w:rsidRPr="00AC0670" w:rsidRDefault="001C5559" w:rsidP="001C5559">
            <w:pPr>
              <w:widowControl w:val="0"/>
              <w:autoSpaceDE w:val="0"/>
              <w:autoSpaceDN w:val="0"/>
              <w:adjustRightInd w:val="0"/>
              <w:jc w:val="both"/>
              <w:rPr>
                <w:rFonts w:eastAsia="Calibri" w:cs="Times New Roman"/>
                <w:b/>
                <w:bCs/>
                <w:sz w:val="26"/>
                <w:szCs w:val="26"/>
              </w:rPr>
            </w:pPr>
            <w:r w:rsidRPr="00AC0670">
              <w:rPr>
                <w:rFonts w:eastAsia="Calibri" w:cs="Times New Roman"/>
                <w:b/>
                <w:bCs/>
                <w:sz w:val="26"/>
                <w:szCs w:val="26"/>
              </w:rPr>
              <w:t>Глава 1. Положение о регулировании землепользования и застройки органами</w:t>
            </w:r>
            <w:r w:rsidR="00AC0670" w:rsidRPr="00AC0670">
              <w:rPr>
                <w:rFonts w:eastAsia="Calibri" w:cs="Times New Roman"/>
                <w:b/>
                <w:bCs/>
                <w:sz w:val="26"/>
                <w:szCs w:val="26"/>
              </w:rPr>
              <w:t xml:space="preserve"> местного самоуправления</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5</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8.</w:t>
            </w:r>
            <w:r w:rsidRPr="00F24B59">
              <w:rPr>
                <w:rFonts w:eastAsia="Calibri" w:cs="Times New Roman"/>
                <w:bCs/>
                <w:sz w:val="26"/>
                <w:szCs w:val="26"/>
              </w:rPr>
              <w:t xml:space="preserve"> Органы местного самоуправления, осуществляющие </w:t>
            </w:r>
            <w:r w:rsidR="00AC0670" w:rsidRPr="00F24B59">
              <w:rPr>
                <w:rFonts w:eastAsia="Calibri" w:cs="Times New Roman"/>
                <w:bCs/>
                <w:sz w:val="26"/>
                <w:szCs w:val="26"/>
              </w:rPr>
              <w:t xml:space="preserve">регулирование отношений по вопросам землепользования и застройки </w:t>
            </w:r>
            <w:r w:rsidR="00AC0670">
              <w:rPr>
                <w:rFonts w:eastAsia="Calibri" w:cs="Times New Roman"/>
                <w:bCs/>
                <w:sz w:val="26"/>
                <w:szCs w:val="26"/>
              </w:rPr>
              <w:t xml:space="preserve">Починковского </w:t>
            </w:r>
            <w:r w:rsidR="00AC0670" w:rsidRPr="00F24B59">
              <w:rPr>
                <w:rFonts w:eastAsia="Calibri" w:cs="Times New Roman"/>
                <w:bCs/>
                <w:sz w:val="26"/>
                <w:szCs w:val="26"/>
              </w:rPr>
              <w:t>городского поселения</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5</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9.</w:t>
            </w:r>
            <w:r w:rsidRPr="00F24B59">
              <w:rPr>
                <w:rFonts w:eastAsia="Calibri" w:cs="Times New Roman"/>
                <w:bCs/>
                <w:sz w:val="26"/>
                <w:szCs w:val="26"/>
              </w:rPr>
              <w:t xml:space="preserve"> Полномочия Совета депутатов </w:t>
            </w:r>
            <w:r w:rsidR="00715109" w:rsidRPr="00F24B59">
              <w:rPr>
                <w:rFonts w:eastAsia="Calibri" w:cs="Times New Roman"/>
                <w:bCs/>
                <w:sz w:val="26"/>
                <w:szCs w:val="26"/>
              </w:rPr>
              <w:t>Починковского</w:t>
            </w:r>
            <w:r w:rsidRPr="00F24B59">
              <w:rPr>
                <w:rFonts w:eastAsia="Calibri" w:cs="Times New Roman"/>
                <w:bCs/>
                <w:sz w:val="26"/>
                <w:szCs w:val="26"/>
              </w:rPr>
              <w:t xml:space="preserve"> </w:t>
            </w:r>
            <w:r w:rsidR="002C3209" w:rsidRPr="00F24B59">
              <w:rPr>
                <w:rFonts w:eastAsia="Calibri" w:cs="Times New Roman"/>
                <w:bCs/>
                <w:sz w:val="26"/>
                <w:szCs w:val="26"/>
              </w:rPr>
              <w:t>городского</w:t>
            </w:r>
            <w:r w:rsidRPr="00F24B59">
              <w:rPr>
                <w:rFonts w:eastAsia="Calibri" w:cs="Times New Roman"/>
                <w:bCs/>
                <w:sz w:val="26"/>
                <w:szCs w:val="26"/>
              </w:rPr>
              <w:t xml:space="preserve"> поселения </w:t>
            </w:r>
            <w:r w:rsidR="003263E2" w:rsidRPr="00F24B59">
              <w:rPr>
                <w:rFonts w:eastAsia="Calibri" w:cs="Times New Roman"/>
                <w:bCs/>
                <w:sz w:val="26"/>
                <w:szCs w:val="26"/>
              </w:rPr>
              <w:t xml:space="preserve">Починковского района Смоленской области </w:t>
            </w:r>
            <w:r w:rsidRPr="00F24B59">
              <w:rPr>
                <w:rFonts w:eastAsia="Calibri" w:cs="Times New Roman"/>
                <w:bCs/>
                <w:sz w:val="26"/>
                <w:szCs w:val="26"/>
              </w:rPr>
              <w:t>в области регулирования отношений по вопросам землепользования и застройки</w:t>
            </w:r>
          </w:p>
        </w:tc>
        <w:tc>
          <w:tcPr>
            <w:tcW w:w="606" w:type="dxa"/>
            <w:shd w:val="clear" w:color="auto" w:fill="auto"/>
          </w:tcPr>
          <w:p w:rsidR="001C5559" w:rsidRPr="00F24B59" w:rsidRDefault="001C5559" w:rsidP="001C5559">
            <w:pPr>
              <w:jc w:val="both"/>
              <w:rPr>
                <w:rFonts w:eastAsia="Calibri" w:cs="Times New Roman"/>
                <w:sz w:val="26"/>
                <w:szCs w:val="26"/>
              </w:rPr>
            </w:pPr>
          </w:p>
          <w:p w:rsidR="001C5559" w:rsidRPr="00F24B59" w:rsidRDefault="001C5559" w:rsidP="001C5559">
            <w:pPr>
              <w:jc w:val="both"/>
              <w:rPr>
                <w:rFonts w:eastAsia="Calibri" w:cs="Times New Roman"/>
                <w:sz w:val="26"/>
                <w:szCs w:val="26"/>
              </w:rPr>
            </w:pPr>
          </w:p>
          <w:p w:rsidR="001C5559" w:rsidRPr="00F24B59" w:rsidRDefault="001C5559" w:rsidP="001C5559">
            <w:pPr>
              <w:jc w:val="both"/>
              <w:rPr>
                <w:rFonts w:eastAsia="Calibri" w:cs="Times New Roman"/>
                <w:sz w:val="26"/>
                <w:szCs w:val="26"/>
              </w:rPr>
            </w:pPr>
            <w:r w:rsidRPr="00F24B59">
              <w:rPr>
                <w:rFonts w:eastAsia="Calibri" w:cs="Times New Roman"/>
                <w:sz w:val="26"/>
                <w:szCs w:val="26"/>
              </w:rPr>
              <w:t>5</w:t>
            </w:r>
          </w:p>
        </w:tc>
      </w:tr>
      <w:tr w:rsidR="001C5559" w:rsidRPr="00F24B59" w:rsidTr="0007577C">
        <w:trPr>
          <w:jc w:val="center"/>
        </w:trPr>
        <w:tc>
          <w:tcPr>
            <w:tcW w:w="408" w:type="dxa"/>
            <w:shd w:val="clear" w:color="auto" w:fill="auto"/>
          </w:tcPr>
          <w:p w:rsidR="001C5559" w:rsidRPr="00F24B59" w:rsidRDefault="001C5559" w:rsidP="001C5559">
            <w:pPr>
              <w:jc w:val="both"/>
              <w:rPr>
                <w:rFonts w:eastAsia="Calibri" w:cs="Times New Roman"/>
                <w:sz w:val="26"/>
                <w:szCs w:val="26"/>
              </w:rPr>
            </w:pPr>
          </w:p>
        </w:tc>
        <w:tc>
          <w:tcPr>
            <w:tcW w:w="8772" w:type="dxa"/>
            <w:shd w:val="clear" w:color="auto" w:fill="auto"/>
          </w:tcPr>
          <w:p w:rsidR="001C5559" w:rsidRPr="00F24B59" w:rsidRDefault="001C5559"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10.</w:t>
            </w:r>
            <w:r w:rsidRPr="00F24B59">
              <w:rPr>
                <w:rFonts w:eastAsia="Calibri" w:cs="Times New Roman"/>
                <w:bCs/>
                <w:sz w:val="26"/>
                <w:szCs w:val="26"/>
              </w:rPr>
              <w:t xml:space="preserve"> Полномочия Администрации муниципального образования</w:t>
            </w:r>
            <w:r w:rsidR="00AC0670">
              <w:rPr>
                <w:rFonts w:eastAsia="Calibri" w:cs="Times New Roman"/>
                <w:bCs/>
                <w:sz w:val="26"/>
                <w:szCs w:val="26"/>
              </w:rPr>
              <w:t xml:space="preserve"> «Починковский район» Смоленской области</w:t>
            </w:r>
            <w:r w:rsidR="00AC0670" w:rsidRPr="00F24B59">
              <w:rPr>
                <w:rFonts w:eastAsia="Calibri" w:cs="Times New Roman"/>
                <w:bCs/>
                <w:sz w:val="26"/>
                <w:szCs w:val="26"/>
              </w:rPr>
              <w:t xml:space="preserve"> в области регулирования отношений по вопросам землепользования и застройки</w:t>
            </w:r>
          </w:p>
        </w:tc>
        <w:tc>
          <w:tcPr>
            <w:tcW w:w="606" w:type="dxa"/>
            <w:shd w:val="clear" w:color="auto" w:fill="auto"/>
          </w:tcPr>
          <w:p w:rsidR="001C5559" w:rsidRPr="00F24B59" w:rsidRDefault="00AC0670" w:rsidP="001C5559">
            <w:pPr>
              <w:jc w:val="both"/>
              <w:rPr>
                <w:rFonts w:eastAsia="Calibri" w:cs="Times New Roman"/>
                <w:sz w:val="26"/>
                <w:szCs w:val="26"/>
              </w:rPr>
            </w:pPr>
            <w:r>
              <w:rPr>
                <w:rFonts w:eastAsia="Calibri" w:cs="Times New Roman"/>
                <w:sz w:val="26"/>
                <w:szCs w:val="26"/>
              </w:rPr>
              <w:t>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AC0670">
              <w:rPr>
                <w:rFonts w:eastAsia="Calibri" w:cs="Times New Roman"/>
                <w:b/>
                <w:bCs/>
                <w:sz w:val="26"/>
                <w:szCs w:val="26"/>
              </w:rPr>
              <w:t>Статья 11</w:t>
            </w:r>
            <w:r w:rsidRPr="00F24B59">
              <w:rPr>
                <w:rFonts w:eastAsia="Calibri" w:cs="Times New Roman"/>
                <w:bCs/>
                <w:sz w:val="26"/>
                <w:szCs w:val="26"/>
              </w:rPr>
              <w:t>. Комиссия по землепользованию и застройки</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7</w:t>
            </w:r>
          </w:p>
        </w:tc>
      </w:tr>
      <w:tr w:rsidR="00AC0670" w:rsidRPr="00F24B59" w:rsidTr="0007577C">
        <w:trPr>
          <w:trHeight w:val="391"/>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AC0670">
              <w:rPr>
                <w:rFonts w:eastAsia="Calibri" w:cs="Times New Roman"/>
                <w:b/>
                <w:sz w:val="26"/>
                <w:szCs w:val="26"/>
              </w:rPr>
              <w:t>Статья 12.</w:t>
            </w:r>
            <w:r w:rsidRPr="00F24B59">
              <w:rPr>
                <w:rFonts w:eastAsia="Calibri" w:cs="Times New Roman"/>
                <w:sz w:val="26"/>
                <w:szCs w:val="26"/>
              </w:rPr>
              <w:t xml:space="preserve"> Внесение изменений в Правила</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bCs/>
                <w:sz w:val="26"/>
                <w:szCs w:val="26"/>
              </w:rPr>
            </w:pPr>
            <w:r w:rsidRPr="00D95B4A">
              <w:rPr>
                <w:rFonts w:eastAsia="Calibri" w:cs="Times New Roman"/>
                <w:b/>
                <w:bCs/>
                <w:sz w:val="26"/>
                <w:szCs w:val="26"/>
              </w:rPr>
              <w:t xml:space="preserve">Глава 2. Положение об изменении видов разрешенного использования </w:t>
            </w:r>
            <w:r w:rsidRPr="00D95B4A">
              <w:rPr>
                <w:rFonts w:eastAsia="Calibri" w:cs="Times New Roman"/>
                <w:b/>
                <w:sz w:val="26"/>
                <w:szCs w:val="26"/>
              </w:rPr>
              <w:t>земельных участков и объектов капитального строительства</w:t>
            </w:r>
          </w:p>
        </w:tc>
        <w:tc>
          <w:tcPr>
            <w:tcW w:w="606" w:type="dxa"/>
            <w:shd w:val="clear" w:color="auto" w:fill="auto"/>
          </w:tcPr>
          <w:p w:rsidR="00AC0670" w:rsidRPr="00D95B4A" w:rsidRDefault="00AC0670" w:rsidP="001C5559">
            <w:pPr>
              <w:jc w:val="both"/>
              <w:rPr>
                <w:rFonts w:eastAsia="Calibri" w:cs="Times New Roman"/>
                <w:b/>
                <w:sz w:val="26"/>
                <w:szCs w:val="26"/>
              </w:rPr>
            </w:pPr>
            <w:r w:rsidRPr="00D95B4A">
              <w:rPr>
                <w:rFonts w:eastAsia="Calibri" w:cs="Times New Roman"/>
                <w:b/>
                <w:sz w:val="26"/>
                <w:szCs w:val="26"/>
              </w:rPr>
              <w:t>10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AC0670">
              <w:rPr>
                <w:rFonts w:eastAsia="Calibri" w:cs="Times New Roman"/>
                <w:b/>
                <w:sz w:val="26"/>
                <w:szCs w:val="26"/>
              </w:rPr>
              <w:t>Статья 13.</w:t>
            </w:r>
            <w:r w:rsidRPr="00F24B59">
              <w:rPr>
                <w:rFonts w:eastAsia="Calibri" w:cs="Times New Roman"/>
                <w:sz w:val="26"/>
                <w:szCs w:val="26"/>
              </w:rPr>
              <w:t xml:space="preserve"> Изменение видов разрешенного использования земельных участков и объектов капитального строительства</w:t>
            </w:r>
          </w:p>
        </w:tc>
        <w:tc>
          <w:tcPr>
            <w:tcW w:w="606" w:type="dxa"/>
            <w:shd w:val="clear" w:color="auto" w:fill="auto"/>
          </w:tcPr>
          <w:p w:rsidR="00AC0670" w:rsidRPr="00F24B59" w:rsidRDefault="00AC0670" w:rsidP="001C5559">
            <w:pPr>
              <w:jc w:val="both"/>
              <w:rPr>
                <w:rFonts w:eastAsia="Calibri" w:cs="Times New Roman"/>
                <w:sz w:val="26"/>
                <w:szCs w:val="26"/>
              </w:rPr>
            </w:pPr>
            <w:r>
              <w:rPr>
                <w:rFonts w:eastAsia="Calibri" w:cs="Times New Roman"/>
                <w:sz w:val="26"/>
                <w:szCs w:val="26"/>
              </w:rPr>
              <w:t>10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14.</w:t>
            </w:r>
            <w:r w:rsidRPr="00F24B59">
              <w:rPr>
                <w:rFonts w:eastAsia="Calibri" w:cs="Times New Roman"/>
                <w:sz w:val="26"/>
                <w:szCs w:val="26"/>
              </w:rPr>
              <w:t xml:space="preserve"> Предоставление разрешения на условно разрешенный вид </w:t>
            </w:r>
            <w:r w:rsidR="00D95B4A" w:rsidRPr="00F24B59">
              <w:rPr>
                <w:rFonts w:eastAsia="Calibri" w:cs="Times New Roman"/>
                <w:sz w:val="26"/>
                <w:szCs w:val="26"/>
              </w:rPr>
              <w:t>использования земельного участка и объекта капитального строительства</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F24B59">
              <w:rPr>
                <w:rFonts w:eastAsia="Calibri" w:cs="Times New Roman"/>
                <w:sz w:val="26"/>
                <w:szCs w:val="26"/>
              </w:rPr>
              <w:t>Статья 15. Предоставление разрешения на отклонение от предельных</w:t>
            </w:r>
            <w:r w:rsidR="00D95B4A">
              <w:rPr>
                <w:rFonts w:eastAsia="Calibri" w:cs="Times New Roman"/>
                <w:sz w:val="26"/>
                <w:szCs w:val="26"/>
              </w:rPr>
              <w:t xml:space="preserve"> </w:t>
            </w:r>
            <w:r w:rsidR="00D95B4A" w:rsidRPr="00F24B59">
              <w:rPr>
                <w:rFonts w:eastAsia="Calibri" w:cs="Times New Roman"/>
                <w:sz w:val="26"/>
                <w:szCs w:val="26"/>
              </w:rPr>
              <w:t>параметров разрешенного строительства, реконструкции объекта</w:t>
            </w:r>
            <w:r w:rsidR="00D95B4A">
              <w:rPr>
                <w:rFonts w:eastAsia="Calibri" w:cs="Times New Roman"/>
                <w:sz w:val="26"/>
                <w:szCs w:val="26"/>
              </w:rPr>
              <w:t xml:space="preserve"> </w:t>
            </w:r>
            <w:r w:rsidR="00D95B4A" w:rsidRPr="00F24B59">
              <w:rPr>
                <w:rFonts w:eastAsia="Calibri" w:cs="Times New Roman"/>
                <w:sz w:val="26"/>
                <w:szCs w:val="26"/>
              </w:rPr>
              <w:t>капитального строительства</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14</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bCs/>
                <w:sz w:val="26"/>
                <w:szCs w:val="26"/>
              </w:rPr>
            </w:pPr>
            <w:r w:rsidRPr="00D95B4A">
              <w:rPr>
                <w:rFonts w:eastAsia="Calibri" w:cs="Times New Roman"/>
                <w:b/>
                <w:sz w:val="26"/>
                <w:szCs w:val="26"/>
              </w:rPr>
              <w:t xml:space="preserve">Глава 3. Положение о предоставлении земельных участков, об изъятии и </w:t>
            </w:r>
            <w:r w:rsidR="00D95B4A" w:rsidRPr="00D95B4A">
              <w:rPr>
                <w:rFonts w:eastAsia="Calibri" w:cs="Times New Roman"/>
                <w:b/>
                <w:sz w:val="26"/>
                <w:szCs w:val="26"/>
              </w:rPr>
              <w:t>резервировании земельных участков для государственных и муниципальных нужд, установлении публичных сервитутов</w:t>
            </w:r>
          </w:p>
        </w:tc>
        <w:tc>
          <w:tcPr>
            <w:tcW w:w="606" w:type="dxa"/>
            <w:shd w:val="clear" w:color="auto" w:fill="auto"/>
          </w:tcPr>
          <w:p w:rsidR="00AC0670" w:rsidRPr="00D95B4A" w:rsidRDefault="00D95B4A" w:rsidP="001C5559">
            <w:pPr>
              <w:jc w:val="both"/>
              <w:rPr>
                <w:rFonts w:eastAsia="Calibri" w:cs="Times New Roman"/>
                <w:b/>
                <w:sz w:val="26"/>
                <w:szCs w:val="26"/>
              </w:rPr>
            </w:pPr>
            <w:r w:rsidRPr="00D95B4A">
              <w:rPr>
                <w:rFonts w:eastAsia="Calibri" w:cs="Times New Roman"/>
                <w:b/>
                <w:sz w:val="26"/>
                <w:szCs w:val="26"/>
              </w:rPr>
              <w:t>16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16.</w:t>
            </w:r>
            <w:r w:rsidRPr="00F24B59">
              <w:rPr>
                <w:rFonts w:eastAsia="Calibri" w:cs="Times New Roman"/>
                <w:sz w:val="26"/>
                <w:szCs w:val="26"/>
              </w:rPr>
              <w:t xml:space="preserve"> Общие положения о предоставлении земельных участков на</w:t>
            </w:r>
            <w:r w:rsidR="00D95B4A">
              <w:rPr>
                <w:rFonts w:eastAsia="Calibri" w:cs="Times New Roman"/>
                <w:sz w:val="26"/>
                <w:szCs w:val="26"/>
              </w:rPr>
              <w:t xml:space="preserve"> территории поселения</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17.</w:t>
            </w:r>
            <w:r w:rsidRPr="00F24B59">
              <w:rPr>
                <w:rFonts w:eastAsia="Calibri" w:cs="Times New Roman"/>
                <w:sz w:val="26"/>
                <w:szCs w:val="26"/>
              </w:rPr>
              <w:t xml:space="preserve"> Особенности образования земельных участков как объектов</w:t>
            </w:r>
            <w:r w:rsidR="00D95B4A">
              <w:rPr>
                <w:rFonts w:eastAsia="Calibri" w:cs="Times New Roman"/>
                <w:sz w:val="26"/>
                <w:szCs w:val="26"/>
              </w:rPr>
              <w:t xml:space="preserve"> недвижимости</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 xml:space="preserve">Статья 18. </w:t>
            </w:r>
            <w:r w:rsidRPr="00F24B59">
              <w:rPr>
                <w:rFonts w:eastAsia="Calibri" w:cs="Times New Roman"/>
                <w:sz w:val="26"/>
                <w:szCs w:val="26"/>
              </w:rPr>
              <w:t xml:space="preserve">Основания для изъятия земельных участков, иных объектов </w:t>
            </w:r>
            <w:r w:rsidR="00D95B4A" w:rsidRPr="00F24B59">
              <w:rPr>
                <w:rFonts w:eastAsia="Calibri" w:cs="Times New Roman"/>
                <w:sz w:val="26"/>
                <w:szCs w:val="26"/>
              </w:rPr>
              <w:t>недвижимости для реализации государственных, муниципальных нужд</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19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19.</w:t>
            </w:r>
            <w:r w:rsidRPr="00F24B59">
              <w:rPr>
                <w:rFonts w:eastAsia="Calibri" w:cs="Times New Roman"/>
                <w:sz w:val="26"/>
                <w:szCs w:val="26"/>
              </w:rPr>
              <w:t xml:space="preserve"> Условия принятия решений о резервировании земельных </w:t>
            </w:r>
            <w:r w:rsidR="00D95B4A" w:rsidRPr="00F24B59">
              <w:rPr>
                <w:rFonts w:eastAsia="Calibri" w:cs="Times New Roman"/>
                <w:sz w:val="26"/>
                <w:szCs w:val="26"/>
              </w:rPr>
              <w:lastRenderedPageBreak/>
              <w:t>участков для реализации государственных, муниципальных нужд</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lastRenderedPageBreak/>
              <w:t>20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20</w:t>
            </w:r>
            <w:r w:rsidRPr="00F24B59">
              <w:rPr>
                <w:rFonts w:eastAsia="Calibri" w:cs="Times New Roman"/>
                <w:sz w:val="26"/>
                <w:szCs w:val="26"/>
              </w:rPr>
              <w:t xml:space="preserve">. Порядок определения размера возмещения в связи с изъятием </w:t>
            </w:r>
            <w:r w:rsidR="00D95B4A" w:rsidRPr="00F24B59">
              <w:rPr>
                <w:rFonts w:eastAsia="Calibri" w:cs="Times New Roman"/>
                <w:sz w:val="26"/>
                <w:szCs w:val="26"/>
              </w:rPr>
              <w:t>земельных участков для государственных и муниципальных нужд</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21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21</w:t>
            </w:r>
            <w:r w:rsidRPr="00F24B59">
              <w:rPr>
                <w:rFonts w:eastAsia="Calibri" w:cs="Times New Roman"/>
                <w:sz w:val="26"/>
                <w:szCs w:val="26"/>
              </w:rPr>
              <w:t>. Условия установления публичных сервитутов</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22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F24B59">
              <w:rPr>
                <w:rFonts w:eastAsia="Calibri" w:cs="Times New Roman"/>
                <w:sz w:val="26"/>
                <w:szCs w:val="26"/>
              </w:rPr>
              <w:t>Статья 22. Порядок установления и прекращения публичных сервитутов</w:t>
            </w:r>
            <w:r w:rsidR="00D95B4A">
              <w:rPr>
                <w:rFonts w:eastAsia="Calibri" w:cs="Times New Roman"/>
                <w:sz w:val="26"/>
                <w:szCs w:val="26"/>
              </w:rPr>
              <w:t xml:space="preserve"> на территории городского поселения</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23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22.1</w:t>
            </w:r>
            <w:r w:rsidRPr="00F24B59">
              <w:rPr>
                <w:rFonts w:eastAsia="Calibri" w:cs="Times New Roman"/>
                <w:sz w:val="26"/>
                <w:szCs w:val="26"/>
              </w:rPr>
              <w:t>.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40</w:t>
            </w:r>
          </w:p>
          <w:p w:rsidR="00AC0670" w:rsidRPr="00F24B59" w:rsidRDefault="00AC0670" w:rsidP="001C5559">
            <w:pPr>
              <w:jc w:val="both"/>
              <w:rPr>
                <w:rFonts w:eastAsia="Calibri" w:cs="Times New Roman"/>
                <w:sz w:val="26"/>
                <w:szCs w:val="26"/>
              </w:rPr>
            </w:pPr>
          </w:p>
          <w:p w:rsidR="00AC0670" w:rsidRPr="00F24B59" w:rsidRDefault="00AC0670" w:rsidP="001C5559">
            <w:pPr>
              <w:jc w:val="both"/>
              <w:rPr>
                <w:rFonts w:eastAsia="Calibri" w:cs="Times New Roman"/>
                <w:sz w:val="26"/>
                <w:szCs w:val="26"/>
              </w:rPr>
            </w:pP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23.</w:t>
            </w:r>
            <w:r w:rsidRPr="00F24B59">
              <w:rPr>
                <w:rFonts w:eastAsia="Calibri" w:cs="Times New Roman"/>
                <w:sz w:val="26"/>
                <w:szCs w:val="26"/>
              </w:rPr>
              <w:t xml:space="preserve"> Снос объектов капитального строительства. Снос самовольных построек</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42</w:t>
            </w:r>
          </w:p>
          <w:p w:rsidR="00AC0670" w:rsidRPr="00F24B59" w:rsidRDefault="00AC0670" w:rsidP="001C5559">
            <w:pPr>
              <w:jc w:val="both"/>
              <w:rPr>
                <w:rFonts w:eastAsia="Calibri" w:cs="Times New Roman"/>
                <w:sz w:val="26"/>
                <w:szCs w:val="26"/>
              </w:rPr>
            </w:pP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23.1.</w:t>
            </w:r>
            <w:r w:rsidRPr="00F24B59">
              <w:rPr>
                <w:rFonts w:eastAsia="Calibri" w:cs="Times New Roman"/>
                <w:sz w:val="26"/>
                <w:szCs w:val="26"/>
              </w:rPr>
              <w:t xml:space="preserve"> Зоны с особыми условиями использования территорий</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49</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bCs/>
                <w:sz w:val="26"/>
                <w:szCs w:val="26"/>
              </w:rPr>
            </w:pPr>
            <w:r w:rsidRPr="00D95B4A">
              <w:rPr>
                <w:rFonts w:eastAsia="Calibri" w:cs="Times New Roman"/>
                <w:b/>
                <w:bCs/>
                <w:sz w:val="26"/>
                <w:szCs w:val="26"/>
              </w:rPr>
              <w:t>Глава 4. Положение о подготовке документации по планировке</w:t>
            </w:r>
            <w:r w:rsidRPr="00D95B4A">
              <w:rPr>
                <w:rFonts w:eastAsia="Calibri" w:cs="Times New Roman"/>
                <w:b/>
                <w:sz w:val="26"/>
                <w:szCs w:val="26"/>
              </w:rPr>
              <w:t xml:space="preserve"> территории</w:t>
            </w:r>
            <w:r w:rsidR="00D95B4A">
              <w:rPr>
                <w:rFonts w:eastAsia="Calibri" w:cs="Times New Roman"/>
                <w:b/>
                <w:sz w:val="26"/>
                <w:szCs w:val="26"/>
              </w:rPr>
              <w:t xml:space="preserve"> органами местного самоуправления</w:t>
            </w:r>
          </w:p>
        </w:tc>
        <w:tc>
          <w:tcPr>
            <w:tcW w:w="606" w:type="dxa"/>
            <w:shd w:val="clear" w:color="auto" w:fill="auto"/>
          </w:tcPr>
          <w:p w:rsidR="00AC0670" w:rsidRPr="00D95B4A" w:rsidRDefault="00D95B4A" w:rsidP="001C5559">
            <w:pPr>
              <w:jc w:val="both"/>
              <w:rPr>
                <w:rFonts w:eastAsia="Calibri" w:cs="Times New Roman"/>
                <w:b/>
                <w:sz w:val="26"/>
                <w:szCs w:val="26"/>
              </w:rPr>
            </w:pPr>
            <w:r>
              <w:rPr>
                <w:rFonts w:eastAsia="Calibri" w:cs="Times New Roman"/>
                <w:b/>
                <w:sz w:val="26"/>
                <w:szCs w:val="26"/>
              </w:rPr>
              <w:t>57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24.</w:t>
            </w:r>
            <w:r w:rsidRPr="00F24B59">
              <w:rPr>
                <w:rFonts w:eastAsia="Calibri" w:cs="Times New Roman"/>
                <w:sz w:val="26"/>
                <w:szCs w:val="26"/>
              </w:rPr>
              <w:t xml:space="preserve"> Общие положения о подготовке документации по планировке</w:t>
            </w:r>
            <w:r w:rsidR="00D95B4A">
              <w:rPr>
                <w:rFonts w:eastAsia="Calibri" w:cs="Times New Roman"/>
                <w:sz w:val="26"/>
                <w:szCs w:val="26"/>
              </w:rPr>
              <w:t xml:space="preserve"> территории</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57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25</w:t>
            </w:r>
            <w:r w:rsidRPr="00F24B59">
              <w:rPr>
                <w:rFonts w:eastAsia="Calibri" w:cs="Times New Roman"/>
                <w:sz w:val="26"/>
                <w:szCs w:val="26"/>
              </w:rPr>
              <w:t>. Подготовка документации по планировке территории</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60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26</w:t>
            </w:r>
            <w:r w:rsidRPr="00F24B59">
              <w:rPr>
                <w:rFonts w:eastAsia="Calibri" w:cs="Times New Roman"/>
                <w:sz w:val="26"/>
                <w:szCs w:val="26"/>
              </w:rPr>
              <w:t>. Подготовка градостроительных планов земельных участков</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63</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bCs/>
                <w:sz w:val="26"/>
                <w:szCs w:val="26"/>
              </w:rPr>
            </w:pPr>
            <w:r w:rsidRPr="00D95B4A">
              <w:rPr>
                <w:rFonts w:eastAsia="Calibri" w:cs="Times New Roman"/>
                <w:b/>
                <w:bCs/>
                <w:sz w:val="26"/>
                <w:szCs w:val="26"/>
              </w:rPr>
              <w:t>Глава 5. Положение о проведении публичных слушаний по вопросам</w:t>
            </w:r>
            <w:r w:rsidR="00D95B4A">
              <w:rPr>
                <w:rFonts w:eastAsia="Calibri" w:cs="Times New Roman"/>
                <w:b/>
                <w:bCs/>
                <w:sz w:val="26"/>
                <w:szCs w:val="26"/>
              </w:rPr>
              <w:t xml:space="preserve"> землепользования и застройки</w:t>
            </w:r>
            <w:r w:rsidRPr="00D95B4A">
              <w:rPr>
                <w:rFonts w:eastAsia="Calibri" w:cs="Times New Roman"/>
                <w:b/>
                <w:bCs/>
                <w:sz w:val="26"/>
                <w:szCs w:val="26"/>
              </w:rPr>
              <w:t xml:space="preserve"> </w:t>
            </w:r>
          </w:p>
        </w:tc>
        <w:tc>
          <w:tcPr>
            <w:tcW w:w="606" w:type="dxa"/>
            <w:shd w:val="clear" w:color="auto" w:fill="auto"/>
          </w:tcPr>
          <w:p w:rsidR="00AC0670" w:rsidRPr="00D95B4A" w:rsidRDefault="00D95B4A" w:rsidP="001C5559">
            <w:pPr>
              <w:jc w:val="both"/>
              <w:rPr>
                <w:rFonts w:eastAsia="Calibri" w:cs="Times New Roman"/>
                <w:b/>
                <w:sz w:val="26"/>
                <w:szCs w:val="26"/>
              </w:rPr>
            </w:pPr>
            <w:r>
              <w:rPr>
                <w:rFonts w:eastAsia="Calibri" w:cs="Times New Roman"/>
                <w:b/>
                <w:sz w:val="26"/>
                <w:szCs w:val="26"/>
              </w:rPr>
              <w:t>65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27</w:t>
            </w:r>
            <w:r w:rsidRPr="00F24B59">
              <w:rPr>
                <w:rFonts w:eastAsia="Calibri" w:cs="Times New Roman"/>
                <w:sz w:val="26"/>
                <w:szCs w:val="26"/>
              </w:rPr>
              <w:t>. Общие положения о порядке проведения публичных слушаний</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65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28</w:t>
            </w:r>
            <w:r w:rsidRPr="00F24B59">
              <w:rPr>
                <w:rFonts w:eastAsia="Calibri" w:cs="Times New Roman"/>
                <w:sz w:val="26"/>
                <w:szCs w:val="26"/>
              </w:rPr>
              <w:t>. Общественные   обсуждения   или   публичные  слушания   по</w:t>
            </w:r>
            <w:r w:rsidR="00D95B4A">
              <w:rPr>
                <w:rFonts w:eastAsia="Calibri" w:cs="Times New Roman"/>
                <w:sz w:val="26"/>
                <w:szCs w:val="26"/>
              </w:rPr>
              <w:t xml:space="preserve"> </w:t>
            </w:r>
            <w:r w:rsidR="00D95B4A" w:rsidRPr="00F24B59">
              <w:rPr>
                <w:rFonts w:eastAsia="Calibri" w:cs="Times New Roman"/>
                <w:sz w:val="26"/>
                <w:szCs w:val="26"/>
              </w:rPr>
              <w:t>вопросам предоставления разрешения на условно разрешенные виды использования земельных участков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71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D95B4A">
              <w:rPr>
                <w:rFonts w:eastAsia="Calibri" w:cs="Times New Roman"/>
                <w:b/>
                <w:sz w:val="26"/>
                <w:szCs w:val="26"/>
              </w:rPr>
              <w:t>Статья 29</w:t>
            </w:r>
            <w:r w:rsidRPr="00F24B59">
              <w:rPr>
                <w:rFonts w:eastAsia="Calibri" w:cs="Times New Roman"/>
                <w:sz w:val="26"/>
                <w:szCs w:val="26"/>
              </w:rPr>
              <w:t>. Общественные   обсуждения  или   публичные   слушания   по</w:t>
            </w:r>
            <w:r w:rsidR="00D95B4A">
              <w:rPr>
                <w:rFonts w:eastAsia="Calibri" w:cs="Times New Roman"/>
                <w:sz w:val="26"/>
                <w:szCs w:val="26"/>
              </w:rPr>
              <w:t xml:space="preserve"> </w:t>
            </w:r>
            <w:r w:rsidR="00D95B4A" w:rsidRPr="00F24B59">
              <w:rPr>
                <w:rFonts w:eastAsia="Calibri" w:cs="Times New Roman"/>
                <w:sz w:val="26"/>
                <w:szCs w:val="26"/>
              </w:rPr>
              <w:t>обсуждению документации о планировке территории</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73</w:t>
            </w:r>
          </w:p>
        </w:tc>
      </w:tr>
      <w:tr w:rsidR="00AC0670" w:rsidRPr="00F24B59" w:rsidTr="0007577C">
        <w:trPr>
          <w:jc w:val="center"/>
        </w:trPr>
        <w:tc>
          <w:tcPr>
            <w:tcW w:w="9180" w:type="dxa"/>
            <w:gridSpan w:val="2"/>
            <w:shd w:val="clear" w:color="auto" w:fill="auto"/>
          </w:tcPr>
          <w:p w:rsidR="00AC0670" w:rsidRPr="00F24B59" w:rsidRDefault="00AC0670" w:rsidP="00D95B4A">
            <w:pPr>
              <w:widowControl w:val="0"/>
              <w:autoSpaceDE w:val="0"/>
              <w:autoSpaceDN w:val="0"/>
              <w:adjustRightInd w:val="0"/>
              <w:ind w:firstLine="709"/>
              <w:jc w:val="both"/>
              <w:rPr>
                <w:rFonts w:eastAsia="Times New Roman" w:cs="Times New Roman"/>
                <w:b/>
                <w:sz w:val="26"/>
                <w:szCs w:val="26"/>
                <w:lang w:eastAsia="ru-RU"/>
              </w:rPr>
            </w:pPr>
            <w:r w:rsidRPr="00F24B59">
              <w:rPr>
                <w:rFonts w:eastAsia="Times New Roman" w:cs="Times New Roman"/>
                <w:b/>
                <w:sz w:val="26"/>
                <w:szCs w:val="26"/>
                <w:lang w:eastAsia="ru-RU"/>
              </w:rPr>
              <w:t xml:space="preserve">Раздел 2. ГРАДОСТРОИТЕЛЬНОЕ   ЗОНИРОВАНИЕ   И </w:t>
            </w:r>
            <w:r w:rsidR="00D95B4A">
              <w:rPr>
                <w:rFonts w:eastAsia="Times New Roman" w:cs="Times New Roman"/>
                <w:b/>
                <w:sz w:val="26"/>
                <w:szCs w:val="26"/>
                <w:lang w:eastAsia="ru-RU"/>
              </w:rPr>
              <w:t>ГРАДОСТРОИТЕЛЬНЫЕ РЕГЛАМЕНТЫ</w:t>
            </w:r>
          </w:p>
        </w:tc>
        <w:tc>
          <w:tcPr>
            <w:tcW w:w="606" w:type="dxa"/>
            <w:shd w:val="clear" w:color="auto" w:fill="auto"/>
          </w:tcPr>
          <w:p w:rsidR="00AC0670" w:rsidRPr="00F24B59" w:rsidRDefault="00D95B4A" w:rsidP="001C5559">
            <w:pPr>
              <w:jc w:val="both"/>
              <w:rPr>
                <w:rFonts w:eastAsia="Calibri" w:cs="Times New Roman"/>
                <w:b/>
                <w:sz w:val="26"/>
                <w:szCs w:val="26"/>
              </w:rPr>
            </w:pPr>
            <w:r>
              <w:rPr>
                <w:rFonts w:eastAsia="Calibri" w:cs="Times New Roman"/>
                <w:b/>
                <w:sz w:val="26"/>
                <w:szCs w:val="26"/>
              </w:rPr>
              <w:t>76</w:t>
            </w:r>
          </w:p>
        </w:tc>
      </w:tr>
      <w:tr w:rsidR="00AC0670" w:rsidRPr="00F24B59" w:rsidTr="0007577C">
        <w:trPr>
          <w:jc w:val="center"/>
        </w:trPr>
        <w:tc>
          <w:tcPr>
            <w:tcW w:w="9180" w:type="dxa"/>
            <w:gridSpan w:val="2"/>
            <w:shd w:val="clear" w:color="auto" w:fill="auto"/>
          </w:tcPr>
          <w:p w:rsidR="00AC0670" w:rsidRPr="00D95B4A" w:rsidRDefault="00AC0670" w:rsidP="00D95B4A">
            <w:pPr>
              <w:widowControl w:val="0"/>
              <w:autoSpaceDE w:val="0"/>
              <w:autoSpaceDN w:val="0"/>
              <w:adjustRightInd w:val="0"/>
              <w:ind w:firstLine="709"/>
              <w:jc w:val="both"/>
              <w:rPr>
                <w:rFonts w:eastAsia="Calibri" w:cs="Times New Roman"/>
                <w:b/>
                <w:sz w:val="26"/>
                <w:szCs w:val="26"/>
              </w:rPr>
            </w:pPr>
            <w:r w:rsidRPr="00D95B4A">
              <w:rPr>
                <w:rFonts w:eastAsia="Calibri" w:cs="Times New Roman"/>
                <w:b/>
                <w:sz w:val="26"/>
                <w:szCs w:val="26"/>
              </w:rPr>
              <w:t>Глава 6. Положение о порядке градостроительного зонирования и применении</w:t>
            </w:r>
            <w:r w:rsidR="00D95B4A">
              <w:rPr>
                <w:rFonts w:eastAsia="Calibri" w:cs="Times New Roman"/>
                <w:b/>
                <w:sz w:val="26"/>
                <w:szCs w:val="26"/>
              </w:rPr>
              <w:t xml:space="preserve"> градостроительных регламентов</w:t>
            </w:r>
          </w:p>
        </w:tc>
        <w:tc>
          <w:tcPr>
            <w:tcW w:w="606" w:type="dxa"/>
            <w:shd w:val="clear" w:color="auto" w:fill="auto"/>
          </w:tcPr>
          <w:p w:rsidR="00AC0670" w:rsidRPr="00D95B4A" w:rsidRDefault="00D95B4A" w:rsidP="001C5559">
            <w:pPr>
              <w:jc w:val="both"/>
              <w:rPr>
                <w:rFonts w:eastAsia="Calibri" w:cs="Times New Roman"/>
                <w:b/>
                <w:sz w:val="26"/>
                <w:szCs w:val="26"/>
              </w:rPr>
            </w:pPr>
            <w:r w:rsidRPr="00D95B4A">
              <w:rPr>
                <w:rFonts w:eastAsia="Calibri" w:cs="Times New Roman"/>
                <w:b/>
                <w:sz w:val="26"/>
                <w:szCs w:val="26"/>
              </w:rPr>
              <w:t>76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30.</w:t>
            </w:r>
            <w:r w:rsidRPr="00F24B59">
              <w:rPr>
                <w:rFonts w:eastAsia="Calibri" w:cs="Times New Roman"/>
                <w:sz w:val="26"/>
                <w:szCs w:val="26"/>
              </w:rPr>
              <w:t xml:space="preserve"> Принципы градостроительного зонирования</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76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31</w:t>
            </w:r>
            <w:r w:rsidRPr="00F24B59">
              <w:rPr>
                <w:rFonts w:eastAsia="Calibri" w:cs="Times New Roman"/>
                <w:sz w:val="26"/>
                <w:szCs w:val="26"/>
              </w:rPr>
              <w:t>. Территориальные зоны, установленные для Починковского</w:t>
            </w:r>
            <w:r w:rsidR="00D95B4A">
              <w:rPr>
                <w:rFonts w:eastAsia="Calibri" w:cs="Times New Roman"/>
                <w:sz w:val="26"/>
                <w:szCs w:val="26"/>
              </w:rPr>
              <w:t xml:space="preserve"> городского поселения</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76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32.</w:t>
            </w:r>
            <w:r w:rsidRPr="00F24B59">
              <w:rPr>
                <w:rFonts w:eastAsia="Calibri" w:cs="Times New Roman"/>
                <w:sz w:val="26"/>
                <w:szCs w:val="26"/>
              </w:rPr>
              <w:t xml:space="preserve"> Ограничения на использование территории</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78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D95B4A">
              <w:rPr>
                <w:rFonts w:eastAsia="Calibri" w:cs="Times New Roman"/>
                <w:b/>
                <w:sz w:val="26"/>
                <w:szCs w:val="26"/>
              </w:rPr>
              <w:t>Статья 33</w:t>
            </w:r>
            <w:r w:rsidRPr="00F24B59">
              <w:rPr>
                <w:rFonts w:eastAsia="Calibri" w:cs="Times New Roman"/>
                <w:sz w:val="26"/>
                <w:szCs w:val="26"/>
              </w:rPr>
              <w:t xml:space="preserve">. Зоны с особыми условиями использования территории, </w:t>
            </w:r>
            <w:r w:rsidR="00D95B4A" w:rsidRPr="00F24B59">
              <w:rPr>
                <w:rFonts w:eastAsia="Calibri" w:cs="Times New Roman"/>
                <w:sz w:val="26"/>
                <w:szCs w:val="26"/>
              </w:rPr>
              <w:t>установленные для Починковского городского поселения</w:t>
            </w:r>
          </w:p>
        </w:tc>
        <w:tc>
          <w:tcPr>
            <w:tcW w:w="606" w:type="dxa"/>
            <w:shd w:val="clear" w:color="auto" w:fill="auto"/>
          </w:tcPr>
          <w:p w:rsidR="00AC0670" w:rsidRPr="00F24B59" w:rsidRDefault="00D95B4A" w:rsidP="001C5559">
            <w:pPr>
              <w:jc w:val="both"/>
              <w:rPr>
                <w:rFonts w:eastAsia="Calibri" w:cs="Times New Roman"/>
                <w:sz w:val="26"/>
                <w:szCs w:val="26"/>
              </w:rPr>
            </w:pPr>
            <w:r>
              <w:rPr>
                <w:rFonts w:eastAsia="Calibri" w:cs="Times New Roman"/>
                <w:sz w:val="26"/>
                <w:szCs w:val="26"/>
              </w:rPr>
              <w:t>79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34</w:t>
            </w:r>
            <w:r w:rsidRPr="00F24B59">
              <w:rPr>
                <w:rFonts w:eastAsia="Calibri" w:cs="Times New Roman"/>
                <w:sz w:val="26"/>
                <w:szCs w:val="26"/>
              </w:rPr>
              <w:t>. Градостроительный регламент</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79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35.</w:t>
            </w:r>
            <w:r w:rsidRPr="00F24B59">
              <w:rPr>
                <w:rFonts w:eastAsia="Calibri" w:cs="Times New Roman"/>
                <w:sz w:val="26"/>
                <w:szCs w:val="26"/>
              </w:rPr>
              <w:t xml:space="preserve"> Состав градостроительных регламентов</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36</w:t>
            </w:r>
            <w:r w:rsidRPr="00F24B59">
              <w:rPr>
                <w:rFonts w:eastAsia="Calibri" w:cs="Times New Roman"/>
                <w:sz w:val="26"/>
                <w:szCs w:val="26"/>
              </w:rPr>
              <w:t>. Порядок применения градостроительных регламентов</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37</w:t>
            </w:r>
            <w:r w:rsidRPr="00F24B59">
              <w:rPr>
                <w:rFonts w:eastAsia="Calibri" w:cs="Times New Roman"/>
                <w:sz w:val="26"/>
                <w:szCs w:val="26"/>
              </w:rPr>
              <w:t xml:space="preserve">. </w:t>
            </w:r>
            <w:proofErr w:type="gramStart"/>
            <w:r w:rsidRPr="00F24B59">
              <w:rPr>
                <w:rFonts w:eastAsia="Calibri" w:cs="Times New Roman"/>
                <w:sz w:val="26"/>
                <w:szCs w:val="26"/>
              </w:rPr>
              <w:t>Контроль за</w:t>
            </w:r>
            <w:proofErr w:type="gramEnd"/>
            <w:r w:rsidRPr="00F24B59">
              <w:rPr>
                <w:rFonts w:eastAsia="Calibri" w:cs="Times New Roman"/>
                <w:sz w:val="26"/>
                <w:szCs w:val="26"/>
              </w:rPr>
              <w:t xml:space="preserve"> использованием объектов капитального</w:t>
            </w:r>
            <w:r w:rsidR="0007577C">
              <w:rPr>
                <w:rFonts w:eastAsia="Calibri" w:cs="Times New Roman"/>
                <w:sz w:val="26"/>
                <w:szCs w:val="26"/>
              </w:rPr>
              <w:t xml:space="preserve"> </w:t>
            </w:r>
            <w:r w:rsidR="0007577C" w:rsidRPr="00F24B59">
              <w:rPr>
                <w:rFonts w:eastAsia="Calibri" w:cs="Times New Roman"/>
                <w:sz w:val="26"/>
                <w:szCs w:val="26"/>
              </w:rPr>
              <w:t>строительства и земельных участков</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83</w:t>
            </w:r>
          </w:p>
        </w:tc>
      </w:tr>
      <w:tr w:rsidR="00AC0670" w:rsidRPr="00F24B59" w:rsidTr="0007577C">
        <w:trPr>
          <w:jc w:val="center"/>
        </w:trPr>
        <w:tc>
          <w:tcPr>
            <w:tcW w:w="9180" w:type="dxa"/>
            <w:gridSpan w:val="2"/>
            <w:shd w:val="clear" w:color="auto" w:fill="auto"/>
          </w:tcPr>
          <w:p w:rsidR="00AC0670" w:rsidRPr="0007577C" w:rsidRDefault="00AC0670" w:rsidP="0007577C">
            <w:pPr>
              <w:widowControl w:val="0"/>
              <w:autoSpaceDE w:val="0"/>
              <w:autoSpaceDN w:val="0"/>
              <w:adjustRightInd w:val="0"/>
              <w:ind w:firstLine="709"/>
              <w:jc w:val="both"/>
              <w:rPr>
                <w:rFonts w:eastAsia="Calibri" w:cs="Times New Roman"/>
                <w:b/>
                <w:sz w:val="26"/>
                <w:szCs w:val="26"/>
              </w:rPr>
            </w:pPr>
            <w:r w:rsidRPr="0007577C">
              <w:rPr>
                <w:rFonts w:eastAsia="Calibri" w:cs="Times New Roman"/>
                <w:b/>
                <w:sz w:val="26"/>
                <w:szCs w:val="26"/>
              </w:rPr>
              <w:t>Глава 7. Карта градостроительного зонирования</w:t>
            </w:r>
          </w:p>
        </w:tc>
        <w:tc>
          <w:tcPr>
            <w:tcW w:w="606" w:type="dxa"/>
            <w:shd w:val="clear" w:color="auto" w:fill="auto"/>
          </w:tcPr>
          <w:p w:rsidR="00AC0670" w:rsidRPr="0007577C" w:rsidRDefault="00AC0670" w:rsidP="001C5559">
            <w:pPr>
              <w:jc w:val="both"/>
              <w:rPr>
                <w:rFonts w:eastAsia="Calibri" w:cs="Times New Roman"/>
                <w:b/>
                <w:sz w:val="26"/>
                <w:szCs w:val="26"/>
              </w:rPr>
            </w:pPr>
            <w:r w:rsidRPr="0007577C">
              <w:rPr>
                <w:rFonts w:eastAsia="Calibri" w:cs="Times New Roman"/>
                <w:b/>
                <w:sz w:val="26"/>
                <w:szCs w:val="26"/>
              </w:rPr>
              <w:t>83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38.</w:t>
            </w:r>
            <w:r w:rsidRPr="00F24B59">
              <w:rPr>
                <w:rFonts w:eastAsia="Calibri" w:cs="Times New Roman"/>
                <w:sz w:val="26"/>
                <w:szCs w:val="26"/>
              </w:rPr>
              <w:t xml:space="preserve"> Состав и содержание карты градостроительного зонирования</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 xml:space="preserve">Статья 39. </w:t>
            </w:r>
            <w:r w:rsidRPr="00F24B59">
              <w:rPr>
                <w:rFonts w:eastAsia="Calibri" w:cs="Times New Roman"/>
                <w:sz w:val="26"/>
                <w:szCs w:val="26"/>
              </w:rPr>
              <w:t>Порядок ведения карты градостроительного зонирования</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84</w:t>
            </w:r>
          </w:p>
        </w:tc>
      </w:tr>
      <w:tr w:rsidR="00AC0670" w:rsidRPr="00F24B59" w:rsidTr="0007577C">
        <w:trPr>
          <w:jc w:val="center"/>
        </w:trPr>
        <w:tc>
          <w:tcPr>
            <w:tcW w:w="9180" w:type="dxa"/>
            <w:gridSpan w:val="2"/>
            <w:shd w:val="clear" w:color="auto" w:fill="auto"/>
          </w:tcPr>
          <w:p w:rsidR="00AC0670" w:rsidRPr="00F24B59" w:rsidRDefault="00AC0670" w:rsidP="0007577C">
            <w:pPr>
              <w:widowControl w:val="0"/>
              <w:autoSpaceDE w:val="0"/>
              <w:autoSpaceDN w:val="0"/>
              <w:adjustRightInd w:val="0"/>
              <w:ind w:firstLine="709"/>
              <w:jc w:val="both"/>
              <w:rPr>
                <w:rFonts w:eastAsia="Calibri" w:cs="Times New Roman"/>
                <w:sz w:val="26"/>
                <w:szCs w:val="26"/>
              </w:rPr>
            </w:pPr>
            <w:r w:rsidRPr="0007577C">
              <w:rPr>
                <w:rFonts w:eastAsia="Calibri" w:cs="Times New Roman"/>
                <w:b/>
                <w:sz w:val="26"/>
                <w:szCs w:val="26"/>
              </w:rPr>
              <w:t>Глава 8.</w:t>
            </w:r>
            <w:r w:rsidRPr="00F24B59">
              <w:rPr>
                <w:rFonts w:eastAsia="Calibri" w:cs="Times New Roman"/>
                <w:sz w:val="26"/>
                <w:szCs w:val="26"/>
              </w:rPr>
              <w:t xml:space="preserve"> </w:t>
            </w:r>
            <w:r w:rsidRPr="0007577C">
              <w:rPr>
                <w:rFonts w:eastAsia="Calibri" w:cs="Times New Roman"/>
                <w:b/>
                <w:sz w:val="26"/>
                <w:szCs w:val="26"/>
              </w:rPr>
              <w:t>Градостроительные регламенты</w:t>
            </w:r>
          </w:p>
        </w:tc>
        <w:tc>
          <w:tcPr>
            <w:tcW w:w="606" w:type="dxa"/>
            <w:shd w:val="clear" w:color="auto" w:fill="auto"/>
          </w:tcPr>
          <w:p w:rsidR="00AC0670" w:rsidRPr="0007577C" w:rsidRDefault="00AC0670" w:rsidP="001C5559">
            <w:pPr>
              <w:jc w:val="both"/>
              <w:rPr>
                <w:rFonts w:eastAsia="Calibri" w:cs="Times New Roman"/>
                <w:b/>
                <w:sz w:val="26"/>
                <w:szCs w:val="26"/>
              </w:rPr>
            </w:pPr>
            <w:r w:rsidRPr="0007577C">
              <w:rPr>
                <w:rFonts w:eastAsia="Calibri" w:cs="Times New Roman"/>
                <w:b/>
                <w:sz w:val="26"/>
                <w:szCs w:val="26"/>
              </w:rPr>
              <w:t>85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40</w:t>
            </w:r>
            <w:r w:rsidRPr="00F24B59">
              <w:rPr>
                <w:rFonts w:eastAsia="Calibri" w:cs="Times New Roman"/>
                <w:sz w:val="26"/>
                <w:szCs w:val="26"/>
              </w:rPr>
              <w:t>. Градостроительные регламенты. Жилые зоны (Ж)</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40.1</w:t>
            </w:r>
            <w:r w:rsidRPr="00F24B59">
              <w:rPr>
                <w:rFonts w:eastAsia="Calibri" w:cs="Times New Roman"/>
                <w:sz w:val="26"/>
                <w:szCs w:val="26"/>
              </w:rPr>
              <w:t xml:space="preserve"> Градостроительные регламенты. Жилая зона Ж</w:t>
            </w:r>
            <w:proofErr w:type="gramStart"/>
            <w:r w:rsidRPr="00F24B59">
              <w:rPr>
                <w:rFonts w:eastAsia="Calibri" w:cs="Times New Roman"/>
                <w:sz w:val="26"/>
                <w:szCs w:val="26"/>
              </w:rPr>
              <w:t>1</w:t>
            </w:r>
            <w:proofErr w:type="gramEnd"/>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86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40.2</w:t>
            </w:r>
            <w:r w:rsidRPr="00F24B59">
              <w:rPr>
                <w:rFonts w:eastAsia="Calibri" w:cs="Times New Roman"/>
                <w:sz w:val="26"/>
                <w:szCs w:val="26"/>
              </w:rPr>
              <w:t xml:space="preserve"> </w:t>
            </w:r>
            <w:r w:rsidR="0007577C" w:rsidRPr="0007577C">
              <w:rPr>
                <w:rFonts w:eastAsia="Calibri" w:cs="Times New Roman"/>
                <w:sz w:val="26"/>
                <w:szCs w:val="26"/>
              </w:rPr>
              <w:t>Градостроительные регламенты. Зона смешанной и общественно - деловой застройки – СОД</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41</w:t>
            </w:r>
            <w:r w:rsidRPr="00F24B59">
              <w:rPr>
                <w:rFonts w:eastAsia="Calibri" w:cs="Times New Roman"/>
                <w:sz w:val="26"/>
                <w:szCs w:val="26"/>
              </w:rPr>
              <w:t>. Градостроительные регламенты. Общественно – деловые зоны (ОД)</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41.1</w:t>
            </w:r>
            <w:r w:rsidRPr="00F24B59">
              <w:rPr>
                <w:rFonts w:eastAsia="Calibri" w:cs="Times New Roman"/>
                <w:sz w:val="26"/>
                <w:szCs w:val="26"/>
              </w:rPr>
              <w:t xml:space="preserve"> Градостроительные регламенты. Общественно – деловая зона ОД</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42</w:t>
            </w:r>
            <w:r w:rsidRPr="00F24B59">
              <w:rPr>
                <w:rFonts w:eastAsia="Calibri" w:cs="Times New Roman"/>
                <w:sz w:val="26"/>
                <w:szCs w:val="26"/>
              </w:rPr>
              <w:t>. Градостроительные регламенты. Рекреационные зоны (Р)</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42.1</w:t>
            </w:r>
            <w:r w:rsidRPr="00F24B59">
              <w:rPr>
                <w:rFonts w:eastAsia="Calibri" w:cs="Times New Roman"/>
                <w:sz w:val="26"/>
                <w:szCs w:val="26"/>
              </w:rPr>
              <w:t xml:space="preserve"> Градостроительные регламенты. Рекреационная зона </w:t>
            </w:r>
            <w:proofErr w:type="gramStart"/>
            <w:r w:rsidRPr="00F24B59">
              <w:rPr>
                <w:rFonts w:eastAsia="Calibri" w:cs="Times New Roman"/>
                <w:sz w:val="26"/>
                <w:szCs w:val="26"/>
              </w:rPr>
              <w:t>Р</w:t>
            </w:r>
            <w:proofErr w:type="gramEnd"/>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99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43.</w:t>
            </w:r>
            <w:r w:rsidRPr="00F24B59">
              <w:rPr>
                <w:rFonts w:eastAsia="Calibri" w:cs="Times New Roman"/>
                <w:sz w:val="26"/>
                <w:szCs w:val="26"/>
              </w:rPr>
              <w:t xml:space="preserve"> Градостроительные регламенты. Производственные зоны (П)</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102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43.1</w:t>
            </w:r>
            <w:r w:rsidRPr="00F24B59">
              <w:rPr>
                <w:rFonts w:eastAsia="Calibri" w:cs="Times New Roman"/>
                <w:sz w:val="26"/>
                <w:szCs w:val="26"/>
              </w:rPr>
              <w:t xml:space="preserve"> Градостроительные регламенты. Производственная зона </w:t>
            </w:r>
            <w:proofErr w:type="gramStart"/>
            <w:r w:rsidRPr="00F24B59">
              <w:rPr>
                <w:rFonts w:eastAsia="Calibri" w:cs="Times New Roman"/>
                <w:sz w:val="26"/>
                <w:szCs w:val="26"/>
              </w:rPr>
              <w:t>П</w:t>
            </w:r>
            <w:proofErr w:type="gramEnd"/>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102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44.</w:t>
            </w:r>
            <w:r w:rsidRPr="00F24B59">
              <w:rPr>
                <w:rFonts w:eastAsia="Calibri" w:cs="Times New Roman"/>
                <w:sz w:val="26"/>
                <w:szCs w:val="26"/>
              </w:rPr>
              <w:t xml:space="preserve"> Градостроительные регламенты. </w:t>
            </w:r>
            <w:r w:rsidR="0007577C" w:rsidRPr="00F24B59">
              <w:rPr>
                <w:rFonts w:eastAsia="Calibri" w:cs="Times New Roman"/>
                <w:sz w:val="26"/>
                <w:szCs w:val="26"/>
              </w:rPr>
              <w:t>Зоны инженерной и транспортной инфраструктур (</w:t>
            </w:r>
            <w:proofErr w:type="gramStart"/>
            <w:r w:rsidR="0007577C" w:rsidRPr="00F24B59">
              <w:rPr>
                <w:rFonts w:eastAsia="Calibri" w:cs="Times New Roman"/>
                <w:sz w:val="26"/>
                <w:szCs w:val="26"/>
              </w:rPr>
              <w:t>ИТ</w:t>
            </w:r>
            <w:proofErr w:type="gramEnd"/>
            <w:r w:rsidR="0007577C" w:rsidRPr="00F24B59">
              <w:rPr>
                <w:rFonts w:eastAsia="Calibri" w:cs="Times New Roman"/>
                <w:sz w:val="26"/>
                <w:szCs w:val="26"/>
              </w:rPr>
              <w:t>)</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105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44.1</w:t>
            </w:r>
            <w:r w:rsidRPr="00F24B59">
              <w:rPr>
                <w:rFonts w:eastAsia="Calibri" w:cs="Times New Roman"/>
                <w:sz w:val="26"/>
                <w:szCs w:val="26"/>
              </w:rPr>
              <w:t xml:space="preserve"> Градостроительные регламенты. Территориальная зона </w:t>
            </w:r>
            <w:proofErr w:type="gramStart"/>
            <w:r w:rsidRPr="00F24B59">
              <w:rPr>
                <w:rFonts w:eastAsia="Calibri" w:cs="Times New Roman"/>
                <w:sz w:val="26"/>
                <w:szCs w:val="26"/>
              </w:rPr>
              <w:t>ИТ</w:t>
            </w:r>
            <w:proofErr w:type="gramEnd"/>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106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45.</w:t>
            </w:r>
            <w:r w:rsidRPr="00F24B59">
              <w:rPr>
                <w:rFonts w:eastAsia="Calibri" w:cs="Times New Roman"/>
                <w:sz w:val="26"/>
                <w:szCs w:val="26"/>
              </w:rPr>
              <w:t xml:space="preserve"> Градостроительные регламенты.</w:t>
            </w:r>
            <w:r w:rsidR="0007577C">
              <w:rPr>
                <w:rFonts w:eastAsia="Calibri" w:cs="Times New Roman"/>
                <w:sz w:val="26"/>
                <w:szCs w:val="26"/>
              </w:rPr>
              <w:t xml:space="preserve"> </w:t>
            </w:r>
            <w:proofErr w:type="gramStart"/>
            <w:r w:rsidRPr="00F24B59">
              <w:rPr>
                <w:rFonts w:eastAsia="Calibri" w:cs="Times New Roman"/>
                <w:sz w:val="26"/>
                <w:szCs w:val="26"/>
              </w:rPr>
              <w:t>З</w:t>
            </w:r>
            <w:proofErr w:type="gramEnd"/>
            <w:r w:rsidRPr="00F24B59">
              <w:rPr>
                <w:rFonts w:eastAsia="Calibri" w:cs="Times New Roman"/>
                <w:sz w:val="26"/>
                <w:szCs w:val="26"/>
              </w:rPr>
              <w:t>оны охраняемых территорий (ООТ)</w:t>
            </w:r>
          </w:p>
        </w:tc>
        <w:tc>
          <w:tcPr>
            <w:tcW w:w="606" w:type="dxa"/>
            <w:shd w:val="clear" w:color="auto" w:fill="auto"/>
          </w:tcPr>
          <w:p w:rsidR="00AC0670" w:rsidRPr="00F24B59" w:rsidRDefault="00AC0670" w:rsidP="001C5559">
            <w:pPr>
              <w:jc w:val="both"/>
              <w:rPr>
                <w:rFonts w:eastAsia="Calibri" w:cs="Times New Roman"/>
                <w:sz w:val="26"/>
                <w:szCs w:val="26"/>
              </w:rPr>
            </w:pPr>
          </w:p>
          <w:p w:rsidR="00AC0670" w:rsidRPr="00F24B59" w:rsidRDefault="00AC0670" w:rsidP="001C5559">
            <w:pPr>
              <w:jc w:val="both"/>
              <w:rPr>
                <w:rFonts w:eastAsia="Calibri" w:cs="Times New Roman"/>
                <w:sz w:val="26"/>
                <w:szCs w:val="26"/>
              </w:rPr>
            </w:pPr>
            <w:r w:rsidRPr="00F24B59">
              <w:rPr>
                <w:rFonts w:eastAsia="Calibri" w:cs="Times New Roman"/>
                <w:sz w:val="26"/>
                <w:szCs w:val="26"/>
              </w:rPr>
              <w:t>108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45.1</w:t>
            </w:r>
            <w:r w:rsidRPr="00F24B59">
              <w:rPr>
                <w:rFonts w:eastAsia="Calibri" w:cs="Times New Roman"/>
                <w:sz w:val="26"/>
                <w:szCs w:val="26"/>
              </w:rPr>
              <w:t xml:space="preserve"> Градостроительные регламенты. Территориальная зона ООТ</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109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46</w:t>
            </w:r>
            <w:r w:rsidRPr="00F24B59">
              <w:rPr>
                <w:rFonts w:eastAsia="Calibri" w:cs="Times New Roman"/>
                <w:sz w:val="26"/>
                <w:szCs w:val="26"/>
              </w:rPr>
              <w:t>. Градостроительные регламенты.</w:t>
            </w:r>
            <w:r w:rsidR="0007577C">
              <w:rPr>
                <w:rFonts w:eastAsia="Calibri" w:cs="Times New Roman"/>
                <w:sz w:val="26"/>
                <w:szCs w:val="26"/>
              </w:rPr>
              <w:t xml:space="preserve"> </w:t>
            </w:r>
            <w:r w:rsidR="0007577C" w:rsidRPr="00F24B59">
              <w:rPr>
                <w:rFonts w:eastAsia="Calibri" w:cs="Times New Roman"/>
                <w:sz w:val="26"/>
                <w:szCs w:val="26"/>
              </w:rPr>
              <w:t>Зоны сельскохозяйственного использования (СХ)</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110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46.1</w:t>
            </w:r>
            <w:r w:rsidRPr="00F24B59">
              <w:rPr>
                <w:rFonts w:eastAsia="Calibri" w:cs="Times New Roman"/>
                <w:sz w:val="26"/>
                <w:szCs w:val="26"/>
              </w:rPr>
              <w:t xml:space="preserve"> Градостроительные регламенты. Территориальная зона СХ</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110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 xml:space="preserve">Статья 47. </w:t>
            </w:r>
            <w:r w:rsidRPr="00F24B59">
              <w:rPr>
                <w:rFonts w:eastAsia="Calibri" w:cs="Times New Roman"/>
                <w:sz w:val="26"/>
                <w:szCs w:val="26"/>
              </w:rPr>
              <w:t>Градостроительные регламенты. Зоны специального назначения (С)</w:t>
            </w:r>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114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47.1</w:t>
            </w:r>
            <w:r w:rsidRPr="00F24B59">
              <w:rPr>
                <w:rFonts w:eastAsia="Calibri" w:cs="Times New Roman"/>
                <w:sz w:val="26"/>
                <w:szCs w:val="26"/>
              </w:rPr>
              <w:t xml:space="preserve"> Градостроительные регламенты территориальной зоны</w:t>
            </w:r>
            <w:proofErr w:type="gramStart"/>
            <w:r w:rsidRPr="00F24B59">
              <w:rPr>
                <w:rFonts w:eastAsia="Calibri" w:cs="Times New Roman"/>
                <w:sz w:val="26"/>
                <w:szCs w:val="26"/>
              </w:rPr>
              <w:t xml:space="preserve"> С</w:t>
            </w:r>
            <w:proofErr w:type="gramEnd"/>
          </w:p>
        </w:tc>
        <w:tc>
          <w:tcPr>
            <w:tcW w:w="606" w:type="dxa"/>
            <w:shd w:val="clear" w:color="auto" w:fill="auto"/>
          </w:tcPr>
          <w:p w:rsidR="00AC0670" w:rsidRPr="00F24B59" w:rsidRDefault="00AC0670" w:rsidP="001C5559">
            <w:pPr>
              <w:jc w:val="both"/>
              <w:rPr>
                <w:rFonts w:eastAsia="Calibri" w:cs="Times New Roman"/>
                <w:sz w:val="26"/>
                <w:szCs w:val="26"/>
              </w:rPr>
            </w:pPr>
            <w:r w:rsidRPr="00F24B59">
              <w:rPr>
                <w:rFonts w:eastAsia="Calibri" w:cs="Times New Roman"/>
                <w:sz w:val="26"/>
                <w:szCs w:val="26"/>
              </w:rPr>
              <w:t>114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48.</w:t>
            </w:r>
            <w:r w:rsidRPr="00F24B59">
              <w:rPr>
                <w:rFonts w:eastAsia="Calibri" w:cs="Times New Roman"/>
                <w:sz w:val="26"/>
                <w:szCs w:val="26"/>
              </w:rPr>
              <w:t xml:space="preserve"> Ограничения на использование земельных участков и объектов</w:t>
            </w:r>
            <w:r w:rsidR="0007577C">
              <w:rPr>
                <w:rFonts w:eastAsia="Calibri" w:cs="Times New Roman"/>
                <w:sz w:val="26"/>
                <w:szCs w:val="26"/>
              </w:rPr>
              <w:t xml:space="preserve"> </w:t>
            </w:r>
            <w:r w:rsidR="0007577C" w:rsidRPr="00F24B59">
              <w:rPr>
                <w:rFonts w:eastAsia="Calibri" w:cs="Times New Roman"/>
                <w:sz w:val="26"/>
                <w:szCs w:val="26"/>
              </w:rPr>
              <w:t>капитального строительства, действующие в зонах с особыми условиями использования территории, выделенных для обеспечения правового режима охраны и эксплуатации объектов культурного наследия</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116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w:t>
            </w:r>
            <w:r w:rsidRPr="00F24B59">
              <w:rPr>
                <w:rFonts w:eastAsia="Calibri" w:cs="Times New Roman"/>
                <w:sz w:val="26"/>
                <w:szCs w:val="26"/>
              </w:rPr>
              <w:t xml:space="preserve"> Ограничения на использование земельных участков и объектов</w:t>
            </w:r>
            <w:r w:rsidR="0007577C">
              <w:rPr>
                <w:rFonts w:eastAsia="Calibri" w:cs="Times New Roman"/>
                <w:sz w:val="26"/>
                <w:szCs w:val="26"/>
              </w:rPr>
              <w:t xml:space="preserve"> </w:t>
            </w:r>
            <w:r w:rsidR="0007577C" w:rsidRPr="00F24B59">
              <w:rPr>
                <w:rFonts w:eastAsia="Calibri" w:cs="Times New Roman"/>
                <w:sz w:val="26"/>
                <w:szCs w:val="26"/>
              </w:rPr>
              <w:t>капитального строительства, действующие в зонах с особыми условиями территории, выделенных по экологическим и санитарно – эпидемиологическим условиям использования территорий, по условиям предотвращения чрезвычайных ситуаций природного и техногенного характера и борьбы с их последствиями</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119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49.1</w:t>
            </w:r>
            <w:r w:rsidRPr="00F24B59">
              <w:rPr>
                <w:rFonts w:eastAsia="Calibri" w:cs="Times New Roman"/>
                <w:sz w:val="26"/>
                <w:szCs w:val="26"/>
              </w:rPr>
              <w:t xml:space="preserve"> Ограничения на использование земельных участков и </w:t>
            </w:r>
            <w:r w:rsidR="0007577C" w:rsidRPr="00F24B59">
              <w:rPr>
                <w:rFonts w:eastAsia="Calibri" w:cs="Times New Roman"/>
                <w:sz w:val="26"/>
                <w:szCs w:val="26"/>
              </w:rPr>
              <w:t>объектов капитального строительства, действующие в санитарно – защитных зонах и санитарных разрывах</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49.2</w:t>
            </w:r>
            <w:r w:rsidRPr="00F24B59">
              <w:rPr>
                <w:rFonts w:eastAsia="Calibri" w:cs="Times New Roman"/>
                <w:sz w:val="26"/>
                <w:szCs w:val="26"/>
              </w:rPr>
              <w:t xml:space="preserve"> Ограничения использования территории в санитарных</w:t>
            </w:r>
            <w:r w:rsidR="0007577C">
              <w:rPr>
                <w:rFonts w:eastAsia="Calibri" w:cs="Times New Roman"/>
                <w:sz w:val="26"/>
                <w:szCs w:val="26"/>
              </w:rPr>
              <w:t xml:space="preserve"> </w:t>
            </w:r>
            <w:r w:rsidR="0007577C" w:rsidRPr="00F24B59">
              <w:rPr>
                <w:rFonts w:eastAsia="Calibri" w:cs="Times New Roman"/>
                <w:sz w:val="26"/>
                <w:szCs w:val="26"/>
              </w:rPr>
              <w:t>разрывах, санитарно – защитных зонах производственных, коммунальных и других объектов, устанавливаемых с учетом шумовых воздействий на население</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49.3</w:t>
            </w:r>
            <w:r w:rsidRPr="00F24B59">
              <w:rPr>
                <w:rFonts w:eastAsia="Calibri" w:cs="Times New Roman"/>
                <w:sz w:val="26"/>
                <w:szCs w:val="26"/>
              </w:rPr>
              <w:t xml:space="preserve"> Ограничения на использование территории в зонах негативных</w:t>
            </w:r>
            <w:r w:rsidR="0007577C">
              <w:rPr>
                <w:rFonts w:eastAsia="Calibri" w:cs="Times New Roman"/>
                <w:sz w:val="26"/>
                <w:szCs w:val="26"/>
              </w:rPr>
              <w:t xml:space="preserve"> </w:t>
            </w:r>
            <w:r w:rsidR="0007577C" w:rsidRPr="00F24B59">
              <w:rPr>
                <w:rFonts w:eastAsia="Calibri" w:cs="Times New Roman"/>
                <w:sz w:val="26"/>
                <w:szCs w:val="26"/>
              </w:rPr>
              <w:t>воздействий электромагнитных полей</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49.4</w:t>
            </w:r>
            <w:r w:rsidRPr="00F24B59">
              <w:rPr>
                <w:rFonts w:eastAsia="Calibri" w:cs="Times New Roman"/>
                <w:sz w:val="26"/>
                <w:szCs w:val="26"/>
              </w:rPr>
              <w:t xml:space="preserve"> Ограничения на использование территории в санитарно – </w:t>
            </w:r>
            <w:r w:rsidR="0007577C" w:rsidRPr="00F24B59">
              <w:rPr>
                <w:rFonts w:eastAsia="Calibri" w:cs="Times New Roman"/>
                <w:sz w:val="26"/>
                <w:szCs w:val="26"/>
              </w:rPr>
              <w:t>защитных зонах понижающих подстанций</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 xml:space="preserve">Статья 49.5 </w:t>
            </w:r>
            <w:r w:rsidRPr="00F24B59">
              <w:rPr>
                <w:rFonts w:eastAsia="Calibri" w:cs="Times New Roman"/>
                <w:sz w:val="26"/>
                <w:szCs w:val="26"/>
              </w:rPr>
              <w:t xml:space="preserve">Ограничения на использование территории в санитарно – </w:t>
            </w:r>
            <w:r w:rsidR="0007577C" w:rsidRPr="00F24B59">
              <w:rPr>
                <w:rFonts w:eastAsia="Calibri" w:cs="Times New Roman"/>
                <w:sz w:val="26"/>
                <w:szCs w:val="26"/>
              </w:rPr>
              <w:t>защитных зонах кладбищ</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49.6</w:t>
            </w:r>
            <w:r w:rsidRPr="00F24B59">
              <w:rPr>
                <w:rFonts w:eastAsia="Calibri" w:cs="Times New Roman"/>
                <w:sz w:val="26"/>
                <w:szCs w:val="26"/>
              </w:rPr>
              <w:t xml:space="preserve"> Ограничения на использование территории в санитарно – </w:t>
            </w:r>
            <w:r w:rsidR="0007577C" w:rsidRPr="00F24B59">
              <w:rPr>
                <w:rFonts w:eastAsia="Calibri" w:cs="Times New Roman"/>
                <w:sz w:val="26"/>
                <w:szCs w:val="26"/>
              </w:rPr>
              <w:lastRenderedPageBreak/>
              <w:t>защитных зонах карьеров</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lastRenderedPageBreak/>
              <w:t>128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49.7</w:t>
            </w:r>
            <w:r w:rsidRPr="00F24B59">
              <w:rPr>
                <w:rFonts w:eastAsia="Calibri" w:cs="Times New Roman"/>
                <w:sz w:val="26"/>
                <w:szCs w:val="26"/>
              </w:rPr>
              <w:t xml:space="preserve"> Ограничения на использование территории в санитарных</w:t>
            </w:r>
            <w:r w:rsidR="0007577C">
              <w:rPr>
                <w:rFonts w:eastAsia="Calibri" w:cs="Times New Roman"/>
                <w:sz w:val="26"/>
                <w:szCs w:val="26"/>
              </w:rPr>
              <w:t xml:space="preserve"> </w:t>
            </w:r>
            <w:r w:rsidR="0007577C" w:rsidRPr="00F24B59">
              <w:rPr>
                <w:rFonts w:eastAsia="Calibri" w:cs="Times New Roman"/>
                <w:sz w:val="26"/>
                <w:szCs w:val="26"/>
              </w:rPr>
              <w:t>разрывах магистральных газопроводов, нефтепроводов</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129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49.8</w:t>
            </w:r>
            <w:r w:rsidRPr="00F24B59">
              <w:rPr>
                <w:rFonts w:eastAsia="Calibri" w:cs="Times New Roman"/>
                <w:sz w:val="26"/>
                <w:szCs w:val="26"/>
              </w:rPr>
              <w:t xml:space="preserve"> Ограничения на использование территории в санитарных</w:t>
            </w:r>
            <w:r w:rsidR="0007577C">
              <w:rPr>
                <w:rFonts w:eastAsia="Calibri" w:cs="Times New Roman"/>
                <w:sz w:val="26"/>
                <w:szCs w:val="26"/>
              </w:rPr>
              <w:t xml:space="preserve"> </w:t>
            </w:r>
            <w:r w:rsidR="0007577C" w:rsidRPr="00F24B59">
              <w:rPr>
                <w:rFonts w:eastAsia="Calibri" w:cs="Times New Roman"/>
                <w:sz w:val="26"/>
                <w:szCs w:val="26"/>
              </w:rPr>
              <w:t xml:space="preserve">разрывах воздушных линий электропередачи и охранных зонах объектов </w:t>
            </w:r>
            <w:proofErr w:type="spellStart"/>
            <w:r w:rsidR="0007577C" w:rsidRPr="00F24B59">
              <w:rPr>
                <w:rFonts w:eastAsia="Calibri" w:cs="Times New Roman"/>
                <w:sz w:val="26"/>
                <w:szCs w:val="26"/>
              </w:rPr>
              <w:t>электросетевого</w:t>
            </w:r>
            <w:proofErr w:type="spellEnd"/>
            <w:r w:rsidR="0007577C" w:rsidRPr="00F24B59">
              <w:rPr>
                <w:rFonts w:eastAsia="Calibri" w:cs="Times New Roman"/>
                <w:sz w:val="26"/>
                <w:szCs w:val="26"/>
              </w:rPr>
              <w:t xml:space="preserve"> хозяйства</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49.9</w:t>
            </w:r>
            <w:r w:rsidRPr="00F24B59">
              <w:rPr>
                <w:rFonts w:eastAsia="Calibri" w:cs="Times New Roman"/>
                <w:sz w:val="26"/>
                <w:szCs w:val="26"/>
              </w:rPr>
              <w:t xml:space="preserve"> Ограничения на использование территории в санитарно – </w:t>
            </w:r>
            <w:r w:rsidR="0007577C" w:rsidRPr="00F24B59">
              <w:rPr>
                <w:rFonts w:eastAsia="Calibri" w:cs="Times New Roman"/>
                <w:sz w:val="26"/>
                <w:szCs w:val="26"/>
              </w:rPr>
              <w:t>защитных полосах водоводов</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sz w:val="26"/>
                <w:szCs w:val="26"/>
              </w:rPr>
            </w:pPr>
            <w:r w:rsidRPr="0007577C">
              <w:rPr>
                <w:rFonts w:eastAsia="Calibri" w:cs="Times New Roman"/>
                <w:b/>
                <w:sz w:val="26"/>
                <w:szCs w:val="26"/>
              </w:rPr>
              <w:t>Статья 49.10</w:t>
            </w:r>
            <w:r w:rsidRPr="00F24B59">
              <w:rPr>
                <w:rFonts w:eastAsia="Calibri" w:cs="Times New Roman"/>
                <w:sz w:val="26"/>
                <w:szCs w:val="26"/>
              </w:rPr>
              <w:t xml:space="preserve"> Ограничения на использование территории в 1-м поясе зоны </w:t>
            </w:r>
            <w:r w:rsidR="0007577C" w:rsidRPr="00F24B59">
              <w:rPr>
                <w:rFonts w:eastAsia="Calibri" w:cs="Times New Roman"/>
                <w:sz w:val="26"/>
                <w:szCs w:val="26"/>
              </w:rPr>
              <w:t>санитарной охраны водозаборов хозяйственно – питьевого назначения</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07577C">
              <w:rPr>
                <w:rFonts w:eastAsia="Calibri" w:cs="Times New Roman"/>
                <w:b/>
                <w:bCs/>
                <w:sz w:val="26"/>
                <w:szCs w:val="26"/>
              </w:rPr>
              <w:t>Статья 49.11</w:t>
            </w:r>
            <w:r w:rsidRPr="00F24B59">
              <w:rPr>
                <w:rFonts w:eastAsia="Calibri" w:cs="Times New Roman"/>
                <w:bCs/>
                <w:sz w:val="26"/>
                <w:szCs w:val="26"/>
              </w:rPr>
              <w:t xml:space="preserve"> Ограничения на использование территории во 2-м поясе зоны </w:t>
            </w:r>
            <w:r w:rsidR="0007577C" w:rsidRPr="00F24B59">
              <w:rPr>
                <w:rFonts w:eastAsia="Calibri" w:cs="Times New Roman"/>
                <w:bCs/>
                <w:sz w:val="26"/>
                <w:szCs w:val="26"/>
              </w:rPr>
              <w:t>санитарной охраны водозаборов хозяйственно – питьевого назначения</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07577C">
              <w:rPr>
                <w:rFonts w:eastAsia="Calibri" w:cs="Times New Roman"/>
                <w:b/>
                <w:bCs/>
                <w:sz w:val="26"/>
                <w:szCs w:val="26"/>
              </w:rPr>
              <w:t xml:space="preserve">Статья 49.12 </w:t>
            </w:r>
            <w:r w:rsidRPr="00F24B59">
              <w:rPr>
                <w:rFonts w:eastAsia="Calibri" w:cs="Times New Roman"/>
                <w:bCs/>
                <w:sz w:val="26"/>
                <w:szCs w:val="26"/>
              </w:rPr>
              <w:t xml:space="preserve">Ограничения на использование территориив3-мпоясезоны </w:t>
            </w:r>
            <w:r w:rsidR="0007577C" w:rsidRPr="00F24B59">
              <w:rPr>
                <w:rFonts w:eastAsia="Calibri" w:cs="Times New Roman"/>
                <w:bCs/>
                <w:sz w:val="26"/>
                <w:szCs w:val="26"/>
              </w:rPr>
              <w:t>санитарной охраны водозаборов хозяйственно – питьевого назначения</w:t>
            </w:r>
          </w:p>
        </w:tc>
        <w:tc>
          <w:tcPr>
            <w:tcW w:w="606" w:type="dxa"/>
            <w:shd w:val="clear" w:color="auto" w:fill="auto"/>
          </w:tcPr>
          <w:p w:rsidR="00AC0670" w:rsidRPr="00F24B59" w:rsidRDefault="0007577C" w:rsidP="001C5559">
            <w:pPr>
              <w:jc w:val="both"/>
              <w:rPr>
                <w:rFonts w:eastAsia="Calibri" w:cs="Times New Roman"/>
                <w:sz w:val="26"/>
                <w:szCs w:val="26"/>
              </w:rPr>
            </w:pPr>
            <w:r>
              <w:rPr>
                <w:rFonts w:eastAsia="Calibri" w:cs="Times New Roman"/>
                <w:sz w:val="26"/>
                <w:szCs w:val="26"/>
              </w:rPr>
              <w:t>134</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6D3307">
              <w:rPr>
                <w:rFonts w:eastAsia="Calibri" w:cs="Times New Roman"/>
                <w:b/>
                <w:bCs/>
                <w:sz w:val="26"/>
                <w:szCs w:val="26"/>
              </w:rPr>
              <w:t>Статья 49.13</w:t>
            </w:r>
            <w:r w:rsidRPr="00F24B59">
              <w:rPr>
                <w:rFonts w:eastAsia="Calibri" w:cs="Times New Roman"/>
                <w:bCs/>
                <w:sz w:val="26"/>
                <w:szCs w:val="26"/>
              </w:rPr>
              <w:t xml:space="preserve"> Ограничения на использование территории в прибрежной </w:t>
            </w:r>
            <w:r w:rsidR="006D3307" w:rsidRPr="00F24B59">
              <w:rPr>
                <w:rFonts w:eastAsia="Calibri" w:cs="Times New Roman"/>
                <w:bCs/>
                <w:sz w:val="26"/>
                <w:szCs w:val="26"/>
              </w:rPr>
              <w:t>защитной полосе водотоков и водоемов</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135</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6D3307">
              <w:rPr>
                <w:rFonts w:eastAsia="Calibri" w:cs="Times New Roman"/>
                <w:b/>
                <w:bCs/>
                <w:sz w:val="26"/>
                <w:szCs w:val="26"/>
              </w:rPr>
              <w:t>Статья 49.14</w:t>
            </w:r>
            <w:r w:rsidRPr="00F24B59">
              <w:rPr>
                <w:rFonts w:eastAsia="Calibri" w:cs="Times New Roman"/>
                <w:bCs/>
                <w:sz w:val="26"/>
                <w:szCs w:val="26"/>
              </w:rPr>
              <w:t xml:space="preserve"> Ограничения на использование территории </w:t>
            </w:r>
            <w:proofErr w:type="gramStart"/>
            <w:r w:rsidRPr="00F24B59">
              <w:rPr>
                <w:rFonts w:eastAsia="Calibri" w:cs="Times New Roman"/>
                <w:bCs/>
                <w:sz w:val="26"/>
                <w:szCs w:val="26"/>
              </w:rPr>
              <w:t>в</w:t>
            </w:r>
            <w:proofErr w:type="gramEnd"/>
            <w:r w:rsidRPr="00F24B59">
              <w:rPr>
                <w:rFonts w:eastAsia="Calibri" w:cs="Times New Roman"/>
                <w:bCs/>
                <w:sz w:val="26"/>
                <w:szCs w:val="26"/>
              </w:rPr>
              <w:t xml:space="preserve"> </w:t>
            </w:r>
            <w:proofErr w:type="gramStart"/>
            <w:r w:rsidR="006D3307">
              <w:rPr>
                <w:rFonts w:eastAsia="Calibri" w:cs="Times New Roman"/>
                <w:bCs/>
                <w:sz w:val="26"/>
                <w:szCs w:val="26"/>
              </w:rPr>
              <w:t>водоохраной</w:t>
            </w:r>
            <w:proofErr w:type="gramEnd"/>
            <w:r w:rsidR="006D3307">
              <w:rPr>
                <w:rFonts w:eastAsia="Calibri" w:cs="Times New Roman"/>
                <w:bCs/>
                <w:sz w:val="26"/>
                <w:szCs w:val="26"/>
              </w:rPr>
              <w:t xml:space="preserve"> </w:t>
            </w:r>
            <w:r w:rsidR="006D3307" w:rsidRPr="00F24B59">
              <w:rPr>
                <w:rFonts w:eastAsia="Calibri" w:cs="Times New Roman"/>
                <w:bCs/>
                <w:sz w:val="26"/>
                <w:szCs w:val="26"/>
              </w:rPr>
              <w:t>зоне водотоков и водоемов</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136</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6D3307">
              <w:rPr>
                <w:rFonts w:eastAsia="Calibri" w:cs="Times New Roman"/>
                <w:b/>
                <w:bCs/>
                <w:sz w:val="26"/>
                <w:szCs w:val="26"/>
              </w:rPr>
              <w:t>Статья 49.15</w:t>
            </w:r>
            <w:r w:rsidRPr="00F24B59">
              <w:rPr>
                <w:rFonts w:eastAsia="Calibri" w:cs="Times New Roman"/>
                <w:bCs/>
                <w:sz w:val="26"/>
                <w:szCs w:val="26"/>
              </w:rPr>
              <w:t xml:space="preserve"> Ограничения на использования особо охраняемых природных </w:t>
            </w:r>
            <w:r w:rsidR="006D3307" w:rsidRPr="00F24B59">
              <w:rPr>
                <w:rFonts w:eastAsia="Calibri" w:cs="Times New Roman"/>
                <w:bCs/>
                <w:sz w:val="26"/>
                <w:szCs w:val="26"/>
              </w:rPr>
              <w:t>территорий</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137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cs="Times New Roman"/>
                <w:bCs/>
                <w:sz w:val="26"/>
                <w:szCs w:val="26"/>
              </w:rPr>
            </w:pPr>
            <w:r w:rsidRPr="006D3307">
              <w:rPr>
                <w:rFonts w:eastAsia="Calibri" w:cs="Times New Roman"/>
                <w:b/>
                <w:bCs/>
                <w:sz w:val="26"/>
                <w:szCs w:val="26"/>
              </w:rPr>
              <w:t>Статья 49.16</w:t>
            </w:r>
            <w:r w:rsidRPr="00F24B59">
              <w:rPr>
                <w:rFonts w:eastAsia="Calibri" w:cs="Times New Roman"/>
                <w:bCs/>
                <w:sz w:val="26"/>
                <w:szCs w:val="26"/>
              </w:rPr>
              <w:t xml:space="preserve"> Ограничения на использование территорий в зонах влияния </w:t>
            </w:r>
            <w:proofErr w:type="spellStart"/>
            <w:r w:rsidR="006D3307" w:rsidRPr="00F24B59">
              <w:rPr>
                <w:rFonts w:eastAsia="Calibri" w:cs="Times New Roman"/>
                <w:bCs/>
                <w:sz w:val="26"/>
                <w:szCs w:val="26"/>
              </w:rPr>
              <w:t>природно</w:t>
            </w:r>
            <w:proofErr w:type="spellEnd"/>
            <w:r w:rsidR="006D3307" w:rsidRPr="00F24B59">
              <w:rPr>
                <w:rFonts w:eastAsia="Calibri" w:cs="Times New Roman"/>
                <w:bCs/>
                <w:sz w:val="26"/>
                <w:szCs w:val="26"/>
              </w:rPr>
              <w:t xml:space="preserve"> – техногенных факторов</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137</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w:t>
            </w:r>
            <w:r w:rsidRPr="00F24B59">
              <w:rPr>
                <w:rFonts w:eastAsia="Calibri"/>
                <w:bCs/>
                <w:sz w:val="26"/>
                <w:szCs w:val="26"/>
              </w:rPr>
              <w:t>. Состав земель по целевому назначению</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138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50.1</w:t>
            </w:r>
            <w:r w:rsidRPr="00F24B59">
              <w:rPr>
                <w:rFonts w:eastAsia="Calibri"/>
                <w:bCs/>
                <w:sz w:val="26"/>
                <w:szCs w:val="26"/>
              </w:rPr>
              <w:t xml:space="preserve"> Земли сельскохозяйственного назначения</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138</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50.2</w:t>
            </w:r>
            <w:r w:rsidRPr="00F24B59">
              <w:rPr>
                <w:rFonts w:eastAsia="Calibri"/>
                <w:bCs/>
                <w:sz w:val="26"/>
                <w:szCs w:val="26"/>
              </w:rPr>
              <w:t xml:space="preserve"> Земли населенных пунктов</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139</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proofErr w:type="gramStart"/>
            <w:r w:rsidRPr="006D3307">
              <w:rPr>
                <w:rFonts w:eastAsia="Calibri"/>
                <w:b/>
                <w:bCs/>
                <w:sz w:val="26"/>
                <w:szCs w:val="26"/>
              </w:rPr>
              <w:t>Статья 50.3</w:t>
            </w:r>
            <w:r w:rsidRPr="00F24B59">
              <w:rPr>
                <w:rFonts w:eastAsia="Calibri"/>
                <w:bCs/>
                <w:sz w:val="26"/>
                <w:szCs w:val="26"/>
              </w:rPr>
              <w:t xml:space="preserve"> Земли промышленности, энергетики, транспорта, связи,</w:t>
            </w:r>
            <w:r w:rsidR="006D3307">
              <w:rPr>
                <w:rFonts w:eastAsia="Calibri"/>
                <w:bCs/>
                <w:sz w:val="26"/>
                <w:szCs w:val="26"/>
              </w:rPr>
              <w:t xml:space="preserve"> </w:t>
            </w:r>
            <w:r w:rsidR="006D3307" w:rsidRPr="00F24B59">
              <w:rPr>
                <w:rFonts w:eastAsia="Calibri"/>
                <w:bCs/>
                <w:sz w:val="26"/>
                <w:szCs w:val="26"/>
              </w:rPr>
              <w:t>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606" w:type="dxa"/>
            <w:shd w:val="clear" w:color="auto" w:fill="auto"/>
          </w:tcPr>
          <w:p w:rsidR="00AC0670" w:rsidRPr="00F24B59" w:rsidRDefault="006D3307" w:rsidP="001C5559">
            <w:pPr>
              <w:jc w:val="both"/>
              <w:rPr>
                <w:rFonts w:eastAsia="Calibri"/>
                <w:sz w:val="26"/>
                <w:szCs w:val="26"/>
              </w:rPr>
            </w:pPr>
            <w:r>
              <w:rPr>
                <w:rFonts w:eastAsia="Calibri"/>
                <w:sz w:val="26"/>
                <w:szCs w:val="26"/>
              </w:rPr>
              <w:t>140</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50.4</w:t>
            </w:r>
            <w:r w:rsidRPr="00F24B59">
              <w:rPr>
                <w:rFonts w:eastAsia="Calibri"/>
                <w:bCs/>
                <w:sz w:val="26"/>
                <w:szCs w:val="26"/>
              </w:rPr>
              <w:t xml:space="preserve"> Земли особо охраняемых территорий и объектов</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141</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50.5</w:t>
            </w:r>
            <w:r w:rsidRPr="00F24B59">
              <w:rPr>
                <w:rFonts w:eastAsia="Calibri"/>
                <w:bCs/>
                <w:sz w:val="26"/>
                <w:szCs w:val="26"/>
              </w:rPr>
              <w:t xml:space="preserve"> Земли лесного фонда</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142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50.6</w:t>
            </w:r>
            <w:r w:rsidRPr="00F24B59">
              <w:rPr>
                <w:rFonts w:eastAsia="Calibri"/>
                <w:bCs/>
                <w:sz w:val="26"/>
                <w:szCs w:val="26"/>
              </w:rPr>
              <w:t xml:space="preserve"> Земли водного фонда</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142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sz w:val="26"/>
                <w:szCs w:val="26"/>
              </w:rPr>
            </w:pPr>
          </w:p>
        </w:tc>
        <w:tc>
          <w:tcPr>
            <w:tcW w:w="8772" w:type="dxa"/>
            <w:shd w:val="clear" w:color="auto" w:fill="auto"/>
          </w:tcPr>
          <w:p w:rsidR="00AC0670" w:rsidRPr="00F24B59" w:rsidRDefault="00AC0670" w:rsidP="001C5559">
            <w:pPr>
              <w:widowControl w:val="0"/>
              <w:autoSpaceDE w:val="0"/>
              <w:autoSpaceDN w:val="0"/>
              <w:adjustRightInd w:val="0"/>
              <w:jc w:val="both"/>
              <w:rPr>
                <w:rFonts w:eastAsia="Calibri"/>
                <w:bCs/>
                <w:sz w:val="26"/>
                <w:szCs w:val="26"/>
              </w:rPr>
            </w:pPr>
            <w:r w:rsidRPr="006D3307">
              <w:rPr>
                <w:rFonts w:eastAsia="Calibri"/>
                <w:b/>
                <w:bCs/>
                <w:sz w:val="26"/>
                <w:szCs w:val="26"/>
              </w:rPr>
              <w:t>Статья 50.7</w:t>
            </w:r>
            <w:r w:rsidRPr="00F24B59">
              <w:rPr>
                <w:rFonts w:eastAsia="Calibri"/>
                <w:bCs/>
                <w:sz w:val="26"/>
                <w:szCs w:val="26"/>
              </w:rPr>
              <w:t xml:space="preserve"> Земли запаса</w:t>
            </w:r>
          </w:p>
        </w:tc>
        <w:tc>
          <w:tcPr>
            <w:tcW w:w="606" w:type="dxa"/>
            <w:shd w:val="clear" w:color="auto" w:fill="auto"/>
          </w:tcPr>
          <w:p w:rsidR="00AC0670" w:rsidRPr="00F24B59" w:rsidRDefault="00AC0670" w:rsidP="001C5559">
            <w:pPr>
              <w:jc w:val="both"/>
              <w:rPr>
                <w:rFonts w:eastAsia="Calibri"/>
                <w:sz w:val="26"/>
                <w:szCs w:val="26"/>
              </w:rPr>
            </w:pPr>
            <w:r w:rsidRPr="00F24B59">
              <w:rPr>
                <w:rFonts w:eastAsia="Calibri"/>
                <w:sz w:val="26"/>
                <w:szCs w:val="26"/>
              </w:rPr>
              <w:t>142</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6D3307">
            <w:pPr>
              <w:tabs>
                <w:tab w:val="right" w:leader="dot" w:pos="10195"/>
              </w:tabs>
              <w:jc w:val="both"/>
              <w:rPr>
                <w:rFonts w:eastAsia="Calibri" w:cs="Times New Roman"/>
                <w:noProof/>
                <w:sz w:val="26"/>
                <w:szCs w:val="26"/>
              </w:rPr>
            </w:pPr>
            <w:r w:rsidRPr="006D3307">
              <w:rPr>
                <w:rFonts w:eastAsia="Calibri" w:cs="Times New Roman"/>
                <w:b/>
                <w:noProof/>
                <w:sz w:val="26"/>
                <w:szCs w:val="26"/>
              </w:rPr>
              <w:t>Приложение  1</w:t>
            </w:r>
            <w:r w:rsidRPr="00F24B59">
              <w:rPr>
                <w:rFonts w:eastAsia="Calibri" w:cs="Times New Roman"/>
                <w:noProof/>
                <w:sz w:val="26"/>
                <w:szCs w:val="26"/>
              </w:rPr>
              <w:t xml:space="preserve"> Классификатор видов разрешённого использования </w:t>
            </w:r>
            <w:r w:rsidR="006D3307" w:rsidRPr="00F24B59">
              <w:rPr>
                <w:rFonts w:eastAsia="Calibri" w:cs="Times New Roman"/>
                <w:noProof/>
                <w:sz w:val="26"/>
                <w:szCs w:val="26"/>
              </w:rPr>
              <w:t>земельных участков (Приложение к приказу Минэкономразвития России от 01 сентября 2014 г. № 540)</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143</w:t>
            </w:r>
          </w:p>
        </w:tc>
      </w:tr>
      <w:tr w:rsidR="00AC0670" w:rsidRPr="00F24B59" w:rsidTr="0007577C">
        <w:trPr>
          <w:jc w:val="center"/>
        </w:trPr>
        <w:tc>
          <w:tcPr>
            <w:tcW w:w="408" w:type="dxa"/>
            <w:shd w:val="clear" w:color="auto" w:fill="auto"/>
          </w:tcPr>
          <w:p w:rsidR="00AC0670" w:rsidRPr="00F24B59" w:rsidRDefault="00AC0670" w:rsidP="001C5559">
            <w:pPr>
              <w:jc w:val="both"/>
              <w:rPr>
                <w:rFonts w:eastAsia="Calibri" w:cs="Times New Roman"/>
                <w:sz w:val="26"/>
                <w:szCs w:val="26"/>
              </w:rPr>
            </w:pPr>
          </w:p>
        </w:tc>
        <w:tc>
          <w:tcPr>
            <w:tcW w:w="8772" w:type="dxa"/>
            <w:shd w:val="clear" w:color="auto" w:fill="auto"/>
          </w:tcPr>
          <w:p w:rsidR="00AC0670" w:rsidRPr="00F24B59" w:rsidRDefault="00AC0670" w:rsidP="006D3307">
            <w:pPr>
              <w:tabs>
                <w:tab w:val="right" w:leader="dot" w:pos="10195"/>
              </w:tabs>
              <w:jc w:val="both"/>
              <w:rPr>
                <w:rFonts w:eastAsia="Calibri" w:cs="Times New Roman"/>
                <w:noProof/>
                <w:sz w:val="26"/>
                <w:szCs w:val="26"/>
              </w:rPr>
            </w:pPr>
            <w:r w:rsidRPr="006D3307">
              <w:rPr>
                <w:rFonts w:eastAsia="Calibri" w:cs="Times New Roman"/>
                <w:b/>
                <w:noProof/>
                <w:sz w:val="26"/>
                <w:szCs w:val="26"/>
              </w:rPr>
              <w:t>Приложение  2</w:t>
            </w:r>
            <w:r w:rsidR="006D3307">
              <w:rPr>
                <w:rFonts w:eastAsia="Calibri" w:cs="Times New Roman"/>
                <w:noProof/>
                <w:sz w:val="26"/>
                <w:szCs w:val="26"/>
              </w:rPr>
              <w:t xml:space="preserve"> </w:t>
            </w:r>
            <w:r w:rsidRPr="00F24B59">
              <w:rPr>
                <w:rFonts w:eastAsia="Calibri" w:cs="Times New Roman"/>
                <w:noProof/>
                <w:sz w:val="26"/>
                <w:szCs w:val="26"/>
              </w:rPr>
              <w:t xml:space="preserve">Список основных законов, нормативных правовых актов, </w:t>
            </w:r>
            <w:r w:rsidR="006D3307" w:rsidRPr="00F24B59">
              <w:rPr>
                <w:rFonts w:eastAsia="Calibri" w:cs="Times New Roman"/>
                <w:noProof/>
                <w:sz w:val="26"/>
                <w:szCs w:val="26"/>
              </w:rPr>
              <w:t>нормативови правил, использованных при подготовке Правил</w:t>
            </w:r>
          </w:p>
        </w:tc>
        <w:tc>
          <w:tcPr>
            <w:tcW w:w="606" w:type="dxa"/>
            <w:shd w:val="clear" w:color="auto" w:fill="auto"/>
          </w:tcPr>
          <w:p w:rsidR="00AC0670" w:rsidRPr="00F24B59" w:rsidRDefault="006D3307" w:rsidP="001C5559">
            <w:pPr>
              <w:jc w:val="both"/>
              <w:rPr>
                <w:rFonts w:eastAsia="Calibri" w:cs="Times New Roman"/>
                <w:sz w:val="26"/>
                <w:szCs w:val="26"/>
              </w:rPr>
            </w:pPr>
            <w:r>
              <w:rPr>
                <w:rFonts w:eastAsia="Calibri" w:cs="Times New Roman"/>
                <w:sz w:val="26"/>
                <w:szCs w:val="26"/>
              </w:rPr>
              <w:t>164</w:t>
            </w:r>
          </w:p>
        </w:tc>
      </w:tr>
    </w:tbl>
    <w:p w:rsidR="001C5559" w:rsidRPr="00F24B59" w:rsidRDefault="001C5559" w:rsidP="001C5559">
      <w:pPr>
        <w:jc w:val="both"/>
        <w:rPr>
          <w:sz w:val="26"/>
          <w:szCs w:val="26"/>
        </w:rPr>
      </w:pPr>
    </w:p>
    <w:p w:rsidR="00445B0C" w:rsidRPr="00F24B59" w:rsidRDefault="00445B0C" w:rsidP="00445B0C">
      <w:pPr>
        <w:autoSpaceDE w:val="0"/>
        <w:autoSpaceDN w:val="0"/>
        <w:adjustRightInd w:val="0"/>
        <w:jc w:val="center"/>
        <w:rPr>
          <w:rFonts w:eastAsia="Times New Roman" w:cs="Times New Roman"/>
          <w:b/>
          <w:bCs/>
          <w:sz w:val="26"/>
          <w:szCs w:val="26"/>
          <w:lang w:eastAsia="ru-RU"/>
        </w:rPr>
      </w:pPr>
    </w:p>
    <w:p w:rsidR="001C5559" w:rsidRPr="00F24B59" w:rsidRDefault="001C5559" w:rsidP="00445B0C">
      <w:pPr>
        <w:autoSpaceDE w:val="0"/>
        <w:autoSpaceDN w:val="0"/>
        <w:adjustRightInd w:val="0"/>
        <w:jc w:val="center"/>
        <w:outlineLvl w:val="1"/>
        <w:rPr>
          <w:rFonts w:eastAsia="Times New Roman" w:cs="Times New Roman"/>
          <w:b/>
          <w:sz w:val="26"/>
          <w:szCs w:val="26"/>
          <w:lang w:eastAsia="ru-RU"/>
        </w:rPr>
      </w:pPr>
    </w:p>
    <w:p w:rsidR="001C5559" w:rsidRPr="00F24B59" w:rsidRDefault="001C5559" w:rsidP="00445B0C">
      <w:pPr>
        <w:autoSpaceDE w:val="0"/>
        <w:autoSpaceDN w:val="0"/>
        <w:adjustRightInd w:val="0"/>
        <w:jc w:val="center"/>
        <w:outlineLvl w:val="1"/>
        <w:rPr>
          <w:rFonts w:eastAsia="Times New Roman" w:cs="Times New Roman"/>
          <w:b/>
          <w:sz w:val="26"/>
          <w:szCs w:val="26"/>
          <w:lang w:eastAsia="ru-RU"/>
        </w:rPr>
      </w:pPr>
    </w:p>
    <w:p w:rsidR="001C5559" w:rsidRPr="00F24B59" w:rsidRDefault="001C5559"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6D3307" w:rsidRDefault="006D3307" w:rsidP="00445B0C">
      <w:pPr>
        <w:autoSpaceDE w:val="0"/>
        <w:autoSpaceDN w:val="0"/>
        <w:adjustRightInd w:val="0"/>
        <w:jc w:val="center"/>
        <w:outlineLvl w:val="1"/>
        <w:rPr>
          <w:rFonts w:eastAsia="Times New Roman" w:cs="Times New Roman"/>
          <w:b/>
          <w:sz w:val="26"/>
          <w:szCs w:val="26"/>
          <w:lang w:eastAsia="ru-RU"/>
        </w:rPr>
      </w:pPr>
    </w:p>
    <w:p w:rsidR="00445B0C" w:rsidRPr="00F24B59" w:rsidRDefault="00445B0C" w:rsidP="00445B0C">
      <w:pPr>
        <w:autoSpaceDE w:val="0"/>
        <w:autoSpaceDN w:val="0"/>
        <w:adjustRightInd w:val="0"/>
        <w:jc w:val="center"/>
        <w:outlineLvl w:val="1"/>
        <w:rPr>
          <w:rFonts w:eastAsia="Times New Roman" w:cs="Times New Roman"/>
          <w:b/>
          <w:sz w:val="26"/>
          <w:szCs w:val="26"/>
          <w:lang w:eastAsia="ru-RU"/>
        </w:rPr>
      </w:pPr>
      <w:r w:rsidRPr="00F24B59">
        <w:rPr>
          <w:rFonts w:eastAsia="Times New Roman" w:cs="Times New Roman"/>
          <w:b/>
          <w:sz w:val="26"/>
          <w:szCs w:val="26"/>
          <w:lang w:eastAsia="ru-RU"/>
        </w:rPr>
        <w:lastRenderedPageBreak/>
        <w:t>Раздел 1. ПОРЯДОК ПРИМЕНЕНИЯ ПРАВИЛ ЗЕМЛЕПОЛЬЗОВАНИЯ И ЗАСТРОЙКИ И ВНЕСЕНИЯ В НИХ ИЗМЕНЕНИЙ</w:t>
      </w:r>
    </w:p>
    <w:p w:rsidR="00445B0C" w:rsidRPr="00F24B59" w:rsidRDefault="00445B0C" w:rsidP="00445B0C">
      <w:pPr>
        <w:autoSpaceDE w:val="0"/>
        <w:autoSpaceDN w:val="0"/>
        <w:adjustRightInd w:val="0"/>
        <w:jc w:val="center"/>
        <w:outlineLvl w:val="1"/>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4" w:name="_Toc368559049"/>
      <w:bookmarkStart w:id="5" w:name="_Toc248302815"/>
      <w:bookmarkStart w:id="6" w:name="_Toc263062226"/>
      <w:r w:rsidRPr="00F24B59">
        <w:rPr>
          <w:rFonts w:eastAsia="Times New Roman" w:cs="Times New Roman"/>
          <w:b/>
          <w:bCs/>
          <w:sz w:val="26"/>
          <w:szCs w:val="26"/>
          <w:lang w:eastAsia="ru-RU"/>
        </w:rPr>
        <w:t>Статья 1. Общие положения</w:t>
      </w:r>
      <w:bookmarkEnd w:id="4"/>
      <w:bookmarkEnd w:id="5"/>
      <w:bookmarkEnd w:id="6"/>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2C3209"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 xml:space="preserve">Правила землепользования и застройки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(далее – Правила) являются нормативным правовым актом муниципального образования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(далее также –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w:t>
      </w:r>
      <w:proofErr w:type="gramEnd"/>
      <w:r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 xml:space="preserve">Федерации, законами и иными нормативными правовыми актами Смоленской области, Уставом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Генеральным планом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а также с учетом положений иных актов и документов, определяющих основные направления социально – экономического и градостроительного развития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охраны его культурного наследия, окружающей среды и рационального использования природных ресурсов.</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Предметом регулирования Правил являются отношения по вопросам землепользования и застройки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установления границ территориальных зон, градостроительных регламентов.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2C32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Правила разработаны в целях: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создания условий для устойчивого развития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создания благоприятных условий проживания, сохранения окружающей среды и объектов исторического и культурного наследия;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обеспечения правовых гарантий реализации положений, принятых Генеральным планом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обеспечения эффективного землепользования и застройки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и предотвращения нецелевого использования земель;</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создания условий для планировки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2C32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обеспечения баланса государственных, общественных и частных интересов и прав при осуществлении градостроительной деятельности;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w:t>
      </w:r>
      <w:r w:rsidR="002C32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 xml:space="preserve">упрощения процедуры формирования земельных участков и подготовки разрешительной документации для проектирования и строительства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w:t>
      </w:r>
      <w:proofErr w:type="gramStart"/>
      <w:r w:rsidRPr="00F24B59">
        <w:rPr>
          <w:rFonts w:eastAsia="Times New Roman" w:cs="Times New Roman"/>
          <w:sz w:val="26"/>
          <w:szCs w:val="26"/>
          <w:lang w:eastAsia="ru-RU"/>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6.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настоящих Правил применяются в части прав и обязанностей, которые возникнут после введения их в действие.</w:t>
      </w:r>
    </w:p>
    <w:p w:rsidR="00445B0C" w:rsidRPr="00F24B59" w:rsidRDefault="00445B0C" w:rsidP="00445B0C">
      <w:pPr>
        <w:autoSpaceDE w:val="0"/>
        <w:autoSpaceDN w:val="0"/>
        <w:adjustRightInd w:val="0"/>
        <w:jc w:val="center"/>
        <w:outlineLvl w:val="1"/>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7" w:name="_Toc368559050"/>
      <w:bookmarkStart w:id="8" w:name="_Toc248302816"/>
      <w:bookmarkStart w:id="9" w:name="_Toc263062227"/>
      <w:r w:rsidRPr="00F24B59">
        <w:rPr>
          <w:rFonts w:eastAsia="Times New Roman" w:cs="Times New Roman"/>
          <w:b/>
          <w:bCs/>
          <w:sz w:val="26"/>
          <w:szCs w:val="26"/>
          <w:lang w:eastAsia="ru-RU"/>
        </w:rPr>
        <w:t>Статья 2. Открытость и доступность Правил</w:t>
      </w:r>
      <w:bookmarkEnd w:id="7"/>
      <w:bookmarkEnd w:id="8"/>
      <w:bookmarkEnd w:id="9"/>
      <w:r w:rsidR="001C5559"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Правила являются открытыми и общедоступными.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Администрация </w:t>
      </w:r>
      <w:r w:rsidR="001C5559" w:rsidRPr="00F24B59">
        <w:rPr>
          <w:rFonts w:eastAsia="Times New Roman" w:cs="Times New Roman"/>
          <w:sz w:val="26"/>
          <w:szCs w:val="26"/>
          <w:lang w:eastAsia="ru-RU"/>
        </w:rPr>
        <w:t>муниципального образования «Починко</w:t>
      </w:r>
      <w:r w:rsidR="002C3209" w:rsidRPr="00F24B59">
        <w:rPr>
          <w:rFonts w:eastAsia="Times New Roman" w:cs="Times New Roman"/>
          <w:sz w:val="26"/>
          <w:szCs w:val="26"/>
          <w:lang w:eastAsia="ru-RU"/>
        </w:rPr>
        <w:t>вский район» Смоленской области</w:t>
      </w:r>
      <w:r w:rsidR="001C555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Жители поселения имеют право участвовать в принятии решений по вопросам землепользования и застройки в соответствии с федеральным законодательством, законодательством Смоленской области и муниципальными правовыми актами органов местного самоуправления.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10" w:name="sub_1103"/>
      <w:r w:rsidRPr="00F24B59">
        <w:rPr>
          <w:rFonts w:eastAsia="Times New Roman" w:cs="Times New Roman"/>
          <w:b/>
          <w:sz w:val="26"/>
          <w:szCs w:val="26"/>
          <w:lang w:eastAsia="ru-RU"/>
        </w:rPr>
        <w:t xml:space="preserve">Статья 3. Действие Правил по отношению к Генеральному плану </w:t>
      </w:r>
      <w:r w:rsidR="002C3209" w:rsidRPr="00F24B59">
        <w:rPr>
          <w:rFonts w:eastAsia="Times New Roman" w:cs="Times New Roman"/>
          <w:b/>
          <w:sz w:val="26"/>
          <w:szCs w:val="26"/>
          <w:lang w:eastAsia="ru-RU"/>
        </w:rPr>
        <w:t>Починковского городского</w:t>
      </w:r>
      <w:r w:rsidRPr="00F24B59">
        <w:rPr>
          <w:rFonts w:eastAsia="Times New Roman" w:cs="Times New Roman"/>
          <w:b/>
          <w:sz w:val="26"/>
          <w:szCs w:val="26"/>
          <w:lang w:eastAsia="ru-RU"/>
        </w:rPr>
        <w:t xml:space="preserve"> поселения</w:t>
      </w:r>
      <w:r w:rsidR="002C3209" w:rsidRPr="00F24B59">
        <w:rPr>
          <w:rFonts w:eastAsia="Times New Roman" w:cs="Times New Roman"/>
          <w:b/>
          <w:sz w:val="26"/>
          <w:szCs w:val="26"/>
          <w:lang w:eastAsia="ru-RU"/>
        </w:rPr>
        <w:t xml:space="preserve"> Починковского района Смоленской области</w:t>
      </w:r>
      <w:r w:rsidRPr="00F24B59">
        <w:rPr>
          <w:rFonts w:eastAsia="Times New Roman" w:cs="Times New Roman"/>
          <w:b/>
          <w:sz w:val="26"/>
          <w:szCs w:val="26"/>
          <w:lang w:eastAsia="ru-RU"/>
        </w:rPr>
        <w:t xml:space="preserve"> и документации по планировке территории</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bookmarkStart w:id="11" w:name="sub_1131"/>
      <w:bookmarkEnd w:id="10"/>
      <w:r w:rsidRPr="00F24B59">
        <w:rPr>
          <w:rFonts w:eastAsia="Times New Roman" w:cs="Times New Roman"/>
          <w:sz w:val="26"/>
          <w:szCs w:val="26"/>
          <w:lang w:eastAsia="ru-RU"/>
        </w:rPr>
        <w:t xml:space="preserve">1. Правила землепользования и застройки разработаны на основе Генерального плана </w:t>
      </w:r>
      <w:r w:rsidR="002C32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1C5559"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и не должны ему противоречить.</w:t>
      </w:r>
    </w:p>
    <w:bookmarkEnd w:id="11"/>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В случае внесения изменений в Генеральный план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соответствующие изменения должны быть внесены в Правила землепользования и застройки.</w:t>
      </w:r>
    </w:p>
    <w:p w:rsidR="00445B0C" w:rsidRPr="00F24B59" w:rsidRDefault="00445B0C" w:rsidP="00445B0C">
      <w:pPr>
        <w:ind w:firstLine="540"/>
        <w:jc w:val="both"/>
        <w:rPr>
          <w:rFonts w:eastAsia="Times New Roman" w:cs="Times New Roman"/>
          <w:sz w:val="26"/>
          <w:szCs w:val="26"/>
          <w:lang w:eastAsia="ru-RU"/>
        </w:rPr>
      </w:pPr>
      <w:bookmarkStart w:id="12" w:name="sub_1132"/>
      <w:r w:rsidRPr="00F24B59">
        <w:rPr>
          <w:rFonts w:eastAsia="Times New Roman" w:cs="Times New Roman"/>
          <w:sz w:val="26"/>
          <w:szCs w:val="26"/>
          <w:lang w:eastAsia="ru-RU"/>
        </w:rPr>
        <w:t xml:space="preserve">2. Документация по </w:t>
      </w:r>
      <w:hyperlink r:id="rId11" w:anchor="sub_18#sub_18" w:history="1">
        <w:r w:rsidRPr="00F24B59">
          <w:rPr>
            <w:rFonts w:eastAsia="Times New Roman" w:cs="Times New Roman"/>
            <w:sz w:val="26"/>
            <w:szCs w:val="26"/>
            <w:lang w:eastAsia="ru-RU"/>
          </w:rPr>
          <w:t>планировке территории</w:t>
        </w:r>
      </w:hyperlink>
      <w:r w:rsidRPr="00F24B59">
        <w:rPr>
          <w:rFonts w:eastAsia="Times New Roman" w:cs="Times New Roman"/>
          <w:sz w:val="26"/>
          <w:szCs w:val="26"/>
          <w:lang w:eastAsia="ru-RU"/>
        </w:rPr>
        <w:t xml:space="preserve"> разрабатывается на основе Генерального плана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Правил землепользования и застройки и не должна им противоречить.</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Проекты планировки территории, утвержденные до введения в действие настоящих Правил применяются в части, не противоречащей Правилам.</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13" w:name="sub_1104"/>
      <w:bookmarkEnd w:id="12"/>
      <w:r w:rsidRPr="00F24B59">
        <w:rPr>
          <w:rFonts w:eastAsia="Times New Roman" w:cs="Times New Roman"/>
          <w:b/>
          <w:sz w:val="26"/>
          <w:szCs w:val="26"/>
          <w:lang w:eastAsia="ru-RU"/>
        </w:rPr>
        <w:t>Статья 4. Сфера действия Правил</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bookmarkStart w:id="14" w:name="sub_1141"/>
      <w:bookmarkEnd w:id="13"/>
      <w:r w:rsidRPr="00F24B59">
        <w:rPr>
          <w:rFonts w:eastAsia="Times New Roman" w:cs="Times New Roman"/>
          <w:sz w:val="26"/>
          <w:szCs w:val="26"/>
          <w:lang w:eastAsia="ru-RU"/>
        </w:rPr>
        <w:t xml:space="preserve">1. Настоящие Правила применяются в качестве правового обоснования </w:t>
      </w:r>
      <w:proofErr w:type="gramStart"/>
      <w:r w:rsidRPr="00F24B59">
        <w:rPr>
          <w:rFonts w:eastAsia="Times New Roman" w:cs="Times New Roman"/>
          <w:sz w:val="26"/>
          <w:szCs w:val="26"/>
          <w:lang w:eastAsia="ru-RU"/>
        </w:rPr>
        <w:t>при</w:t>
      </w:r>
      <w:proofErr w:type="gramEnd"/>
      <w:r w:rsidRPr="00F24B59">
        <w:rPr>
          <w:rFonts w:eastAsia="Times New Roman" w:cs="Times New Roman"/>
          <w:sz w:val="26"/>
          <w:szCs w:val="26"/>
          <w:lang w:eastAsia="ru-RU"/>
        </w:rPr>
        <w:t>:</w:t>
      </w:r>
    </w:p>
    <w:bookmarkEnd w:id="14"/>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принятии</w:t>
      </w:r>
      <w:proofErr w:type="gramEnd"/>
      <w:r w:rsidRPr="00F24B59">
        <w:rPr>
          <w:rFonts w:eastAsia="Times New Roman" w:cs="Times New Roman"/>
          <w:sz w:val="26"/>
          <w:szCs w:val="26"/>
          <w:lang w:eastAsia="ru-RU"/>
        </w:rPr>
        <w:t xml:space="preserve"> в установленном порядке решений о предоставлении земельных участков для </w:t>
      </w:r>
      <w:hyperlink r:id="rId12" w:anchor="sub_24#sub_24" w:history="1">
        <w:r w:rsidRPr="00F24B59">
          <w:rPr>
            <w:rFonts w:eastAsia="Times New Roman" w:cs="Times New Roman"/>
            <w:sz w:val="26"/>
            <w:szCs w:val="26"/>
            <w:lang w:eastAsia="ru-RU"/>
          </w:rPr>
          <w:t>строительства</w:t>
        </w:r>
      </w:hyperlink>
      <w:r w:rsidRPr="00F24B59">
        <w:rPr>
          <w:rFonts w:eastAsia="Times New Roman" w:cs="Times New Roman"/>
          <w:sz w:val="26"/>
          <w:szCs w:val="26"/>
          <w:lang w:eastAsia="ru-RU"/>
        </w:rPr>
        <w:t xml:space="preserve"> и для целей, не связанных со строительством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принятии</w:t>
      </w:r>
      <w:proofErr w:type="gramEnd"/>
      <w:r w:rsidRPr="00F24B59">
        <w:rPr>
          <w:rFonts w:eastAsia="Times New Roman" w:cs="Times New Roman"/>
          <w:sz w:val="26"/>
          <w:szCs w:val="26"/>
          <w:lang w:eastAsia="ru-RU"/>
        </w:rPr>
        <w:t xml:space="preserve"> решений об изъятии земельных участков для государственных и муниципальных нужд, а также для установления публичных сервитутов;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подготовке на основании Генерального плана </w:t>
      </w:r>
      <w:r w:rsidR="002C3209" w:rsidRPr="00F24B59">
        <w:rPr>
          <w:rFonts w:eastAsia="Times New Roman" w:cs="Times New Roman"/>
          <w:sz w:val="26"/>
          <w:szCs w:val="26"/>
          <w:lang w:eastAsia="ru-RU"/>
        </w:rPr>
        <w:t>Починковского городского</w:t>
      </w:r>
      <w:r w:rsidRPr="00F24B59">
        <w:rPr>
          <w:rFonts w:eastAsia="Times New Roman" w:cs="Times New Roman"/>
          <w:sz w:val="26"/>
          <w:szCs w:val="26"/>
          <w:lang w:eastAsia="ru-RU"/>
        </w:rPr>
        <w:t xml:space="preserve"> поселения</w:t>
      </w:r>
      <w:r w:rsidR="002C32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проектов планировки и проектов </w:t>
      </w:r>
      <w:proofErr w:type="gramStart"/>
      <w:r w:rsidRPr="00F24B59">
        <w:rPr>
          <w:rFonts w:eastAsia="Times New Roman" w:cs="Times New Roman"/>
          <w:sz w:val="26"/>
          <w:szCs w:val="26"/>
          <w:lang w:eastAsia="ru-RU"/>
        </w:rPr>
        <w:t xml:space="preserve">межевания элементов планировочной структуры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roofErr w:type="gramEnd"/>
      <w:r w:rsidRPr="00F24B59">
        <w:rPr>
          <w:rFonts w:eastAsia="Times New Roman" w:cs="Times New Roman"/>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подготовке градостроительных планов земельных участков;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разработке и согласованию проектной документации на строительство, реконструкцию, капитальный ремонт объектов капитального строительства;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 </w:t>
      </w:r>
      <w:proofErr w:type="gramStart"/>
      <w:r w:rsidRPr="00F24B59">
        <w:rPr>
          <w:rFonts w:eastAsia="Times New Roman" w:cs="Times New Roman"/>
          <w:sz w:val="26"/>
          <w:szCs w:val="26"/>
          <w:lang w:eastAsia="ru-RU"/>
        </w:rPr>
        <w:t>проведении</w:t>
      </w:r>
      <w:proofErr w:type="gramEnd"/>
      <w:r w:rsidRPr="00F24B59">
        <w:rPr>
          <w:rFonts w:eastAsia="Times New Roman" w:cs="Times New Roman"/>
          <w:sz w:val="26"/>
          <w:szCs w:val="26"/>
          <w:lang w:eastAsia="ru-RU"/>
        </w:rPr>
        <w:t xml:space="preserve"> контроля за использованием объектов недвижимости, осуществлении строительства, реконструкции, капитального ремонта объектов капитального строительства; </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решении</w:t>
      </w:r>
      <w:proofErr w:type="gramEnd"/>
      <w:r w:rsidRPr="00F24B59">
        <w:rPr>
          <w:rFonts w:eastAsia="Times New Roman" w:cs="Times New Roman"/>
          <w:sz w:val="26"/>
          <w:szCs w:val="26"/>
          <w:lang w:eastAsia="ru-RU"/>
        </w:rPr>
        <w:t xml:space="preserve"> иных вопросов, связанных с реализацией прав и обязанностей юридических и физических лиц, полномочий органов местного самоуправления в сфере землепользования и застройки.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sz w:val="26"/>
          <w:szCs w:val="26"/>
          <w:lang w:eastAsia="ru-RU"/>
        </w:rPr>
        <w:t>Статья 5. Общие положения, относящиеся к правам, возникшим до вступления в силу Правил</w:t>
      </w:r>
      <w:r w:rsidR="00266E17" w:rsidRPr="00F24B59">
        <w:rPr>
          <w:rFonts w:eastAsia="Times New Roman" w:cs="Times New Roman"/>
          <w:b/>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Нормативные и правовые акты органов местного самоуправления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 </w:t>
      </w:r>
    </w:p>
    <w:p w:rsidR="00445B0C" w:rsidRPr="00F24B59" w:rsidRDefault="00445B0C" w:rsidP="00715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7151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71510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имеют виды использования, которые не установлены как разрешенные в регламентах соответствующих территориальных зон;</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445B0C" w:rsidRPr="00F24B59" w:rsidRDefault="00445B0C" w:rsidP="00445B0C">
      <w:pPr>
        <w:ind w:firstLine="540"/>
        <w:jc w:val="both"/>
        <w:rPr>
          <w:rFonts w:eastAsia="Times New Roman" w:cs="Times New Roman"/>
          <w:spacing w:val="-4"/>
          <w:sz w:val="26"/>
          <w:szCs w:val="26"/>
          <w:lang w:eastAsia="ru-RU"/>
        </w:rPr>
      </w:pPr>
      <w:r w:rsidRPr="00F24B59">
        <w:rPr>
          <w:rFonts w:eastAsia="Times New Roman" w:cs="Times New Roman"/>
          <w:sz w:val="26"/>
          <w:szCs w:val="26"/>
          <w:lang w:eastAsia="ru-RU"/>
        </w:rPr>
        <w:t>–</w:t>
      </w:r>
      <w:r w:rsidRPr="00F24B59">
        <w:rPr>
          <w:rFonts w:eastAsia="Times New Roman" w:cs="Times New Roman"/>
          <w:spacing w:val="-4"/>
          <w:sz w:val="26"/>
          <w:szCs w:val="26"/>
          <w:lang w:eastAsia="ru-RU"/>
        </w:rPr>
        <w:t xml:space="preserve"> имеют параметры построек (площадь застройки и полезная площадь, линейные размеры, отступы построек от границ участка, высота, этажность, процент застройки и коэффициент использования земельного участка) меньше минимальных или больше максимальных значений, установленных регламентом использования соответствующих территориальных зон.</w:t>
      </w:r>
    </w:p>
    <w:p w:rsidR="00445B0C" w:rsidRPr="00F24B59" w:rsidRDefault="00445B0C" w:rsidP="00445B0C">
      <w:pPr>
        <w:ind w:firstLine="540"/>
        <w:jc w:val="both"/>
        <w:rPr>
          <w:rFonts w:eastAsia="Times New Roman" w:cs="Times New Roman"/>
          <w:spacing w:val="-4"/>
          <w:sz w:val="26"/>
          <w:szCs w:val="26"/>
          <w:lang w:eastAsia="ru-RU"/>
        </w:rPr>
      </w:pPr>
      <w:r w:rsidRPr="00F24B59">
        <w:rPr>
          <w:rFonts w:eastAsia="Times New Roman" w:cs="Times New Roman"/>
          <w:sz w:val="26"/>
          <w:szCs w:val="26"/>
          <w:lang w:eastAsia="ru-RU"/>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134E7D">
      <w:pPr>
        <w:autoSpaceDE w:val="0"/>
        <w:autoSpaceDN w:val="0"/>
        <w:adjustRightInd w:val="0"/>
        <w:ind w:firstLine="540"/>
        <w:jc w:val="both"/>
        <w:rPr>
          <w:rFonts w:eastAsia="Times New Roman" w:cs="Times New Roman"/>
          <w:b/>
          <w:sz w:val="26"/>
          <w:szCs w:val="26"/>
          <w:lang w:eastAsia="ru-RU"/>
        </w:rPr>
      </w:pPr>
      <w:bookmarkStart w:id="15" w:name="_Toc368559054"/>
      <w:bookmarkStart w:id="16" w:name="_Toc248302820"/>
      <w:bookmarkStart w:id="17" w:name="_Toc263062231"/>
      <w:r w:rsidRPr="00F24B59">
        <w:rPr>
          <w:rFonts w:eastAsia="Times New Roman" w:cs="Times New Roman"/>
          <w:b/>
          <w:bCs/>
          <w:sz w:val="26"/>
          <w:szCs w:val="26"/>
          <w:lang w:eastAsia="ru-RU"/>
        </w:rPr>
        <w:t>Статья 6. Использование объектов недвижимости, не соответствующих Правилам</w:t>
      </w:r>
      <w:bookmarkEnd w:id="15"/>
      <w:bookmarkEnd w:id="16"/>
      <w:bookmarkEnd w:id="17"/>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соответствие с федеральным законодательством может быть наложен запрет н</w:t>
      </w:r>
      <w:r w:rsidR="00CE2783" w:rsidRPr="00F24B59">
        <w:rPr>
          <w:rFonts w:eastAsia="Times New Roman" w:cs="Times New Roman"/>
          <w:sz w:val="26"/>
          <w:szCs w:val="26"/>
          <w:lang w:eastAsia="ru-RU"/>
        </w:rPr>
        <w:t>а использование таких объектов.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w:t>
      </w:r>
      <w:r w:rsidRPr="00F24B59">
        <w:rPr>
          <w:rFonts w:eastAsia="Times New Roman" w:cs="Times New Roman"/>
          <w:sz w:val="26"/>
          <w:szCs w:val="26"/>
          <w:lang w:eastAsia="ru-RU"/>
        </w:rPr>
        <w:lastRenderedPageBreak/>
        <w:t>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w:t>
      </w:r>
      <w:proofErr w:type="gramStart"/>
      <w:r w:rsidRPr="00F24B59">
        <w:rPr>
          <w:rFonts w:eastAsia="Times New Roman" w:cs="Times New Roman"/>
          <w:sz w:val="26"/>
          <w:szCs w:val="26"/>
          <w:lang w:eastAsia="ru-RU"/>
        </w:rPr>
        <w:t>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 – 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6. Несоответствующий вид использования объекта недвижимости не может быть заменен на иной несоответствующий вид использования.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ind w:firstLine="567"/>
        <w:rPr>
          <w:rFonts w:eastAsia="Times New Roman" w:cs="Times New Roman"/>
          <w:b/>
          <w:sz w:val="26"/>
          <w:szCs w:val="26"/>
          <w:lang w:eastAsia="ru-RU"/>
        </w:rPr>
      </w:pPr>
      <w:bookmarkStart w:id="18" w:name="_Toc368559055"/>
      <w:bookmarkStart w:id="19" w:name="_Toc248302821"/>
      <w:bookmarkStart w:id="20" w:name="_Toc263062232"/>
      <w:r w:rsidRPr="00F24B59">
        <w:rPr>
          <w:rFonts w:eastAsia="Times New Roman" w:cs="Times New Roman"/>
          <w:b/>
          <w:bCs/>
          <w:sz w:val="26"/>
          <w:szCs w:val="26"/>
          <w:lang w:eastAsia="ru-RU"/>
        </w:rPr>
        <w:t>Статья 7. Ответственность за нарушение Правил</w:t>
      </w:r>
      <w:bookmarkEnd w:id="18"/>
      <w:bookmarkEnd w:id="19"/>
      <w:bookmarkEnd w:id="20"/>
    </w:p>
    <w:p w:rsidR="00445B0C" w:rsidRPr="00F24B59" w:rsidRDefault="00445B0C" w:rsidP="00445B0C">
      <w:pPr>
        <w:ind w:firstLine="720"/>
        <w:rPr>
          <w:rFonts w:eastAsia="Times New Roman" w:cs="Times New Roman"/>
          <w:sz w:val="26"/>
          <w:szCs w:val="26"/>
          <w:lang w:eastAsia="ru-RU"/>
        </w:rPr>
      </w:pPr>
    </w:p>
    <w:p w:rsidR="00445B0C" w:rsidRPr="00F24B59" w:rsidRDefault="00445B0C" w:rsidP="00266E17">
      <w:pPr>
        <w:ind w:firstLine="567"/>
        <w:jc w:val="both"/>
        <w:rPr>
          <w:rFonts w:eastAsia="Times New Roman" w:cs="Times New Roman"/>
          <w:sz w:val="26"/>
          <w:szCs w:val="26"/>
          <w:lang w:eastAsia="ru-RU"/>
        </w:rPr>
      </w:pPr>
      <w:r w:rsidRPr="00F24B59">
        <w:rPr>
          <w:rFonts w:eastAsia="Times New Roman" w:cs="Times New Roman"/>
          <w:sz w:val="26"/>
          <w:szCs w:val="26"/>
          <w:lang w:eastAsia="ru-RU"/>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445B0C" w:rsidRPr="00F24B59" w:rsidRDefault="00445B0C" w:rsidP="00445B0C">
      <w:pPr>
        <w:autoSpaceDE w:val="0"/>
        <w:autoSpaceDN w:val="0"/>
        <w:adjustRightInd w:val="0"/>
        <w:jc w:val="center"/>
        <w:outlineLvl w:val="1"/>
        <w:rPr>
          <w:rFonts w:eastAsia="Times New Roman" w:cs="Times New Roman"/>
          <w:sz w:val="26"/>
          <w:szCs w:val="26"/>
          <w:lang w:eastAsia="ru-RU"/>
        </w:rPr>
      </w:pPr>
    </w:p>
    <w:p w:rsidR="00445B0C" w:rsidRPr="00F24B59" w:rsidRDefault="00445B0C" w:rsidP="00445B0C">
      <w:pPr>
        <w:jc w:val="center"/>
        <w:rPr>
          <w:rFonts w:eastAsia="Times New Roman" w:cs="Times New Roman"/>
          <w:b/>
          <w:sz w:val="26"/>
          <w:szCs w:val="26"/>
          <w:lang w:eastAsia="ru-RU"/>
        </w:rPr>
      </w:pPr>
      <w:r w:rsidRPr="00F24B59">
        <w:rPr>
          <w:rFonts w:eastAsia="Times New Roman" w:cs="Times New Roman"/>
          <w:b/>
          <w:sz w:val="26"/>
          <w:szCs w:val="26"/>
          <w:lang w:eastAsia="ru-RU"/>
        </w:rPr>
        <w:t>Глава 1. Положение о регулировании землепользования и застройки</w:t>
      </w:r>
    </w:p>
    <w:p w:rsidR="00445B0C" w:rsidRPr="00F24B59" w:rsidRDefault="00445B0C" w:rsidP="00445B0C">
      <w:pPr>
        <w:jc w:val="center"/>
        <w:rPr>
          <w:rFonts w:eastAsia="Times New Roman" w:cs="Times New Roman"/>
          <w:b/>
          <w:sz w:val="26"/>
          <w:szCs w:val="26"/>
          <w:lang w:eastAsia="ru-RU"/>
        </w:rPr>
      </w:pPr>
      <w:r w:rsidRPr="00F24B59">
        <w:rPr>
          <w:rFonts w:eastAsia="Times New Roman" w:cs="Times New Roman"/>
          <w:b/>
          <w:sz w:val="26"/>
          <w:szCs w:val="26"/>
          <w:lang w:eastAsia="ru-RU"/>
        </w:rPr>
        <w:t>органами местного самоуправления</w:t>
      </w:r>
      <w:r w:rsidR="00266E17" w:rsidRPr="00F24B59">
        <w:rPr>
          <w:rFonts w:eastAsia="Times New Roman" w:cs="Times New Roman"/>
          <w:b/>
          <w:sz w:val="26"/>
          <w:szCs w:val="26"/>
          <w:lang w:eastAsia="ru-RU"/>
        </w:rPr>
        <w:t>.</w:t>
      </w:r>
    </w:p>
    <w:p w:rsidR="00445B0C" w:rsidRPr="00F24B59" w:rsidRDefault="00445B0C" w:rsidP="00445B0C">
      <w:pPr>
        <w:ind w:firstLine="540"/>
        <w:rPr>
          <w:rFonts w:eastAsia="Times New Roman" w:cs="Times New Roman"/>
          <w:bCs/>
          <w:sz w:val="26"/>
          <w:szCs w:val="26"/>
          <w:lang w:eastAsia="ru-RU"/>
        </w:rPr>
      </w:pPr>
    </w:p>
    <w:p w:rsidR="00445B0C" w:rsidRPr="00F24B59" w:rsidRDefault="00445B0C" w:rsidP="00266E17">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 xml:space="preserve">Статья 8. Органы местного самоуправления, осуществляющие регулирование отношений по вопросам землепользования и застройки </w:t>
      </w:r>
      <w:r w:rsidR="002C3209" w:rsidRPr="00F24B59">
        <w:rPr>
          <w:rFonts w:eastAsia="Times New Roman" w:cs="Times New Roman"/>
          <w:b/>
          <w:bCs/>
          <w:sz w:val="26"/>
          <w:szCs w:val="26"/>
          <w:lang w:eastAsia="ru-RU"/>
        </w:rPr>
        <w:t>городского</w:t>
      </w:r>
      <w:r w:rsidRPr="00F24B59">
        <w:rPr>
          <w:rFonts w:eastAsia="Times New Roman" w:cs="Times New Roman"/>
          <w:b/>
          <w:bCs/>
          <w:sz w:val="26"/>
          <w:szCs w:val="26"/>
          <w:lang w:eastAsia="ru-RU"/>
        </w:rPr>
        <w:t xml:space="preserve"> поселения</w:t>
      </w:r>
      <w:r w:rsidR="00266E17" w:rsidRPr="00F24B59">
        <w:rPr>
          <w:rFonts w:eastAsia="Times New Roman" w:cs="Times New Roman"/>
          <w:b/>
          <w:bCs/>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Органами местного самоуправления, осуществляющими регулирование отношений по вопросам землепользования и застройки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являются</w:t>
      </w:r>
      <w:proofErr w:type="gramEnd"/>
      <w:r w:rsidRPr="00F24B59">
        <w:rPr>
          <w:rFonts w:eastAsia="Times New Roman" w:cs="Times New Roman"/>
          <w:sz w:val="26"/>
          <w:szCs w:val="26"/>
          <w:lang w:eastAsia="ru-RU"/>
        </w:rPr>
        <w:t>:</w:t>
      </w:r>
    </w:p>
    <w:p w:rsidR="00266E17" w:rsidRPr="00F24B59" w:rsidRDefault="00266E17"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Совет депутатов </w:t>
      </w:r>
      <w:r w:rsidR="00715109" w:rsidRPr="00F24B59">
        <w:rPr>
          <w:rFonts w:eastAsia="Times New Roman" w:cs="Times New Roman"/>
          <w:sz w:val="26"/>
          <w:szCs w:val="26"/>
          <w:lang w:eastAsia="ru-RU"/>
        </w:rPr>
        <w:t>Починковского городского поселения Починковского района Смоленской области</w:t>
      </w:r>
      <w:r w:rsidRPr="00F24B59">
        <w:rPr>
          <w:rFonts w:eastAsia="Times New Roman" w:cs="Times New Roman"/>
          <w:sz w:val="26"/>
          <w:szCs w:val="26"/>
          <w:lang w:eastAsia="ru-RU"/>
        </w:rPr>
        <w:t xml:space="preserve"> - представительный орган местного самоуправления, осуществляющий от имени населения поселения права собственника в отношении муниципальных земель и муниципального имущества.</w:t>
      </w:r>
    </w:p>
    <w:p w:rsidR="00266E17" w:rsidRPr="00F24B59" w:rsidRDefault="00266E17" w:rsidP="00266E17">
      <w:pPr>
        <w:ind w:firstLine="540"/>
        <w:jc w:val="both"/>
        <w:rPr>
          <w:rFonts w:eastAsia="Times New Roman" w:cs="Times New Roman"/>
          <w:sz w:val="26"/>
          <w:szCs w:val="26"/>
          <w:lang w:eastAsia="ru-RU"/>
        </w:rPr>
      </w:pPr>
      <w:r w:rsidRPr="00F24B59">
        <w:rPr>
          <w:rFonts w:eastAsia="Times New Roman" w:cs="Times New Roman"/>
          <w:sz w:val="26"/>
          <w:szCs w:val="26"/>
          <w:lang w:eastAsia="ru-RU"/>
        </w:rPr>
        <w:t>Администрация муниципального образования «Починковский район» Смоленской области – исполнительно – распорядительный орган местного самоуправления, наделенный полномочиями по решению вопросов местного значения.</w:t>
      </w:r>
    </w:p>
    <w:p w:rsidR="00445B0C" w:rsidRPr="00F24B59" w:rsidRDefault="00445B0C" w:rsidP="00445B0C">
      <w:pPr>
        <w:autoSpaceDE w:val="0"/>
        <w:autoSpaceDN w:val="0"/>
        <w:adjustRightInd w:val="0"/>
        <w:jc w:val="center"/>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bCs/>
          <w:sz w:val="26"/>
          <w:szCs w:val="26"/>
          <w:lang w:eastAsia="ru-RU"/>
        </w:rPr>
      </w:pPr>
      <w:bookmarkStart w:id="21" w:name="_Toc368559059"/>
      <w:bookmarkStart w:id="22" w:name="_Toc248302826"/>
      <w:bookmarkStart w:id="23" w:name="_Toc263062237"/>
      <w:r w:rsidRPr="00F24B59">
        <w:rPr>
          <w:rFonts w:eastAsia="Times New Roman" w:cs="Times New Roman"/>
          <w:b/>
          <w:bCs/>
          <w:sz w:val="26"/>
          <w:szCs w:val="26"/>
          <w:lang w:eastAsia="ru-RU"/>
        </w:rPr>
        <w:t xml:space="preserve">Статья 9. Полномочия Совета депутатов </w:t>
      </w:r>
      <w:r w:rsidR="00715109" w:rsidRPr="00F24B59">
        <w:rPr>
          <w:rFonts w:eastAsia="Times New Roman" w:cs="Times New Roman"/>
          <w:b/>
          <w:bCs/>
          <w:sz w:val="26"/>
          <w:szCs w:val="26"/>
          <w:lang w:eastAsia="ru-RU"/>
        </w:rPr>
        <w:t>Починковского</w:t>
      </w:r>
      <w:r w:rsidRPr="00F24B59">
        <w:rPr>
          <w:rFonts w:eastAsia="Times New Roman" w:cs="Times New Roman"/>
          <w:b/>
          <w:bCs/>
          <w:sz w:val="26"/>
          <w:szCs w:val="26"/>
          <w:lang w:eastAsia="ru-RU"/>
        </w:rPr>
        <w:t xml:space="preserve"> </w:t>
      </w:r>
      <w:r w:rsidR="002C3209" w:rsidRPr="00F24B59">
        <w:rPr>
          <w:rFonts w:eastAsia="Times New Roman" w:cs="Times New Roman"/>
          <w:b/>
          <w:bCs/>
          <w:sz w:val="26"/>
          <w:szCs w:val="26"/>
          <w:lang w:eastAsia="ru-RU"/>
        </w:rPr>
        <w:t>городского</w:t>
      </w:r>
      <w:r w:rsidRPr="00F24B59">
        <w:rPr>
          <w:rFonts w:eastAsia="Times New Roman" w:cs="Times New Roman"/>
          <w:b/>
          <w:bCs/>
          <w:sz w:val="26"/>
          <w:szCs w:val="26"/>
          <w:lang w:eastAsia="ru-RU"/>
        </w:rPr>
        <w:t xml:space="preserve"> поселения </w:t>
      </w:r>
      <w:r w:rsidR="00266E17" w:rsidRPr="00F24B59">
        <w:rPr>
          <w:rFonts w:eastAsia="Times New Roman" w:cs="Times New Roman"/>
          <w:b/>
          <w:bCs/>
          <w:sz w:val="26"/>
          <w:szCs w:val="26"/>
          <w:lang w:eastAsia="ru-RU"/>
        </w:rPr>
        <w:t xml:space="preserve">Починковского района Смоленской области </w:t>
      </w:r>
      <w:r w:rsidRPr="00F24B59">
        <w:rPr>
          <w:rFonts w:eastAsia="Times New Roman" w:cs="Times New Roman"/>
          <w:b/>
          <w:bCs/>
          <w:sz w:val="26"/>
          <w:szCs w:val="26"/>
          <w:lang w:eastAsia="ru-RU"/>
        </w:rPr>
        <w:t>в области регулирования отношений по вопросам землепользования и застройки</w:t>
      </w:r>
      <w:bookmarkEnd w:id="21"/>
      <w:bookmarkEnd w:id="22"/>
      <w:bookmarkEnd w:id="23"/>
      <w:r w:rsidR="00266E17" w:rsidRPr="00F24B59">
        <w:rPr>
          <w:rFonts w:eastAsia="Times New Roman" w:cs="Times New Roman"/>
          <w:b/>
          <w:bCs/>
          <w:sz w:val="26"/>
          <w:szCs w:val="26"/>
          <w:lang w:eastAsia="ru-RU"/>
        </w:rPr>
        <w:t>.</w:t>
      </w:r>
    </w:p>
    <w:p w:rsidR="00445B0C" w:rsidRPr="00F24B59" w:rsidRDefault="00445B0C" w:rsidP="00266E17">
      <w:pPr>
        <w:autoSpaceDE w:val="0"/>
        <w:autoSpaceDN w:val="0"/>
        <w:adjustRightInd w:val="0"/>
        <w:ind w:firstLine="540"/>
        <w:jc w:val="both"/>
        <w:rPr>
          <w:rFonts w:eastAsia="Times New Roman" w:cs="Times New Roman"/>
          <w:sz w:val="26"/>
          <w:szCs w:val="26"/>
          <w:lang w:eastAsia="ru-RU"/>
        </w:rPr>
      </w:pPr>
    </w:p>
    <w:p w:rsidR="00445B0C" w:rsidRPr="00F24B59" w:rsidRDefault="00445B0C" w:rsidP="00266E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К полномочиям Совета депутатов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266E17"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(далее также – Совет депутатов</w:t>
      </w:r>
      <w:r w:rsidR="008F6E77" w:rsidRPr="00F24B59">
        <w:rPr>
          <w:rFonts w:eastAsia="Times New Roman" w:cs="Times New Roman"/>
          <w:sz w:val="26"/>
          <w:szCs w:val="26"/>
          <w:lang w:eastAsia="ru-RU"/>
        </w:rPr>
        <w:t xml:space="preserve"> </w:t>
      </w:r>
      <w:r w:rsidR="00715109" w:rsidRPr="00F24B59">
        <w:rPr>
          <w:rFonts w:eastAsia="Times New Roman" w:cs="Times New Roman"/>
          <w:sz w:val="26"/>
          <w:szCs w:val="26"/>
          <w:lang w:eastAsia="ru-RU"/>
        </w:rPr>
        <w:t>Починковского</w:t>
      </w:r>
      <w:r w:rsidR="004F0E9B"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00266E17" w:rsidRPr="00F24B59">
        <w:rPr>
          <w:rFonts w:eastAsia="Times New Roman" w:cs="Times New Roman"/>
          <w:sz w:val="26"/>
          <w:szCs w:val="26"/>
          <w:lang w:eastAsia="ru-RU"/>
        </w:rPr>
        <w:t xml:space="preserve"> поселения</w:t>
      </w:r>
      <w:r w:rsidRPr="00F24B59">
        <w:rPr>
          <w:rFonts w:eastAsia="Times New Roman" w:cs="Times New Roman"/>
          <w:sz w:val="26"/>
          <w:szCs w:val="26"/>
          <w:lang w:eastAsia="ru-RU"/>
        </w:rPr>
        <w:t>) в области регулирования отношений по вопросам землепользования и застройки относятся:</w:t>
      </w:r>
    </w:p>
    <w:p w:rsidR="00715109" w:rsidRPr="00F24B59" w:rsidRDefault="00445B0C" w:rsidP="0071510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715109" w:rsidRPr="00F24B59">
        <w:rPr>
          <w:rFonts w:eastAsia="Times New Roman" w:cs="Times New Roman"/>
          <w:sz w:val="26"/>
          <w:szCs w:val="26"/>
          <w:lang w:eastAsia="ru-RU"/>
        </w:rPr>
        <w:t>рассмотрение и утверждение Правил землепользования и застройки;</w:t>
      </w:r>
    </w:p>
    <w:p w:rsidR="00715109" w:rsidRPr="00F24B59" w:rsidRDefault="00715109" w:rsidP="0071510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рассмотрение и утверждение местных нормативов градостроительного проектирования городского поселения;</w:t>
      </w:r>
    </w:p>
    <w:p w:rsidR="00445B0C" w:rsidRPr="00F24B59" w:rsidRDefault="00715109" w:rsidP="00266E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w:t>
      </w:r>
      <w:r w:rsidR="00A94BAD" w:rsidRPr="00F24B59">
        <w:rPr>
          <w:rFonts w:eastAsia="Times New Roman" w:cs="Times New Roman"/>
          <w:sz w:val="26"/>
          <w:szCs w:val="26"/>
          <w:lang w:eastAsia="ru-RU"/>
        </w:rPr>
        <w:t xml:space="preserve">разработка проектов </w:t>
      </w:r>
      <w:r w:rsidR="004F0E9B" w:rsidRPr="00F24B59">
        <w:rPr>
          <w:rFonts w:eastAsia="Times New Roman" w:cs="Times New Roman"/>
          <w:sz w:val="26"/>
          <w:szCs w:val="26"/>
          <w:lang w:eastAsia="ru-RU"/>
        </w:rPr>
        <w:t xml:space="preserve">(проектов </w:t>
      </w:r>
      <w:r w:rsidR="00A94BAD" w:rsidRPr="00F24B59">
        <w:rPr>
          <w:rFonts w:eastAsia="Times New Roman" w:cs="Times New Roman"/>
          <w:sz w:val="26"/>
          <w:szCs w:val="26"/>
          <w:lang w:eastAsia="ru-RU"/>
        </w:rPr>
        <w:t>внесения</w:t>
      </w:r>
      <w:r w:rsidR="004F0E9B" w:rsidRPr="00F24B59">
        <w:rPr>
          <w:rFonts w:eastAsia="Times New Roman" w:cs="Times New Roman"/>
          <w:sz w:val="26"/>
          <w:szCs w:val="26"/>
          <w:lang w:eastAsia="ru-RU"/>
        </w:rPr>
        <w:t xml:space="preserve"> изменений) </w:t>
      </w:r>
      <w:r w:rsidR="00445B0C" w:rsidRPr="00F24B59">
        <w:rPr>
          <w:rFonts w:eastAsia="Times New Roman" w:cs="Times New Roman"/>
          <w:sz w:val="26"/>
          <w:szCs w:val="26"/>
          <w:lang w:eastAsia="ru-RU"/>
        </w:rPr>
        <w:t>Правила землепользования и застройки;</w:t>
      </w:r>
    </w:p>
    <w:p w:rsidR="00445B0C" w:rsidRPr="00F24B59" w:rsidRDefault="00715109" w:rsidP="00266E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445B0C" w:rsidRPr="00F24B59">
        <w:rPr>
          <w:rFonts w:eastAsia="Times New Roman" w:cs="Times New Roman"/>
          <w:sz w:val="26"/>
          <w:szCs w:val="26"/>
          <w:lang w:eastAsia="ru-RU"/>
        </w:rPr>
        <w:t xml:space="preserve">) </w:t>
      </w:r>
      <w:r w:rsidR="00A94BAD" w:rsidRPr="00F24B59">
        <w:rPr>
          <w:rFonts w:eastAsia="Times New Roman" w:cs="Times New Roman"/>
          <w:sz w:val="26"/>
          <w:szCs w:val="26"/>
          <w:lang w:eastAsia="ru-RU"/>
        </w:rPr>
        <w:t>разработка</w:t>
      </w:r>
      <w:r w:rsidR="00266E17" w:rsidRPr="00F24B59">
        <w:rPr>
          <w:rFonts w:eastAsia="Times New Roman" w:cs="Times New Roman"/>
          <w:sz w:val="26"/>
          <w:szCs w:val="26"/>
          <w:lang w:eastAsia="ru-RU"/>
        </w:rPr>
        <w:t xml:space="preserve"> проектов </w:t>
      </w:r>
      <w:r w:rsidR="004F0E9B" w:rsidRPr="00F24B59">
        <w:rPr>
          <w:rFonts w:eastAsia="Times New Roman" w:cs="Times New Roman"/>
          <w:sz w:val="26"/>
          <w:szCs w:val="26"/>
          <w:lang w:eastAsia="ru-RU"/>
        </w:rPr>
        <w:t xml:space="preserve">(проектов внесения изменений) </w:t>
      </w:r>
      <w:r w:rsidR="00266E17" w:rsidRPr="00F24B59">
        <w:rPr>
          <w:rFonts w:eastAsia="Times New Roman" w:cs="Times New Roman"/>
          <w:sz w:val="26"/>
          <w:szCs w:val="26"/>
          <w:lang w:eastAsia="ru-RU"/>
        </w:rPr>
        <w:t xml:space="preserve">местных </w:t>
      </w:r>
      <w:r w:rsidR="00C61641" w:rsidRPr="00F24B59">
        <w:rPr>
          <w:rFonts w:eastAsia="Times New Roman" w:cs="Times New Roman"/>
          <w:sz w:val="26"/>
          <w:szCs w:val="26"/>
          <w:lang w:eastAsia="ru-RU"/>
        </w:rPr>
        <w:t xml:space="preserve">нормативов градостроительного проектирования </w:t>
      </w:r>
      <w:r w:rsidR="002C3209" w:rsidRPr="00F24B59">
        <w:rPr>
          <w:rFonts w:eastAsia="Times New Roman" w:cs="Times New Roman"/>
          <w:sz w:val="26"/>
          <w:szCs w:val="26"/>
          <w:lang w:eastAsia="ru-RU"/>
        </w:rPr>
        <w:t>городского</w:t>
      </w:r>
      <w:r w:rsidR="00C61641" w:rsidRPr="00F24B59">
        <w:rPr>
          <w:rFonts w:eastAsia="Times New Roman" w:cs="Times New Roman"/>
          <w:sz w:val="26"/>
          <w:szCs w:val="26"/>
          <w:lang w:eastAsia="ru-RU"/>
        </w:rPr>
        <w:t xml:space="preserve"> поселения</w:t>
      </w:r>
      <w:r w:rsidR="00445B0C" w:rsidRPr="00F24B59">
        <w:rPr>
          <w:rFonts w:eastAsia="Times New Roman" w:cs="Times New Roman"/>
          <w:sz w:val="26"/>
          <w:szCs w:val="26"/>
          <w:lang w:eastAsia="ru-RU"/>
        </w:rPr>
        <w:t>;</w:t>
      </w:r>
    </w:p>
    <w:p w:rsidR="00715109" w:rsidRPr="00F24B59" w:rsidRDefault="00715109" w:rsidP="0071510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иные полномочия в соответствии с действующим законодательством.</w:t>
      </w:r>
    </w:p>
    <w:p w:rsidR="004F0E9B" w:rsidRPr="00F24B59" w:rsidRDefault="004F0E9B" w:rsidP="0016209C">
      <w:pPr>
        <w:autoSpaceDE w:val="0"/>
        <w:autoSpaceDN w:val="0"/>
        <w:adjustRightInd w:val="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bCs/>
          <w:sz w:val="26"/>
          <w:szCs w:val="26"/>
          <w:lang w:eastAsia="ru-RU"/>
        </w:rPr>
      </w:pPr>
      <w:bookmarkStart w:id="24" w:name="_Toc368559060"/>
      <w:bookmarkStart w:id="25" w:name="_Toc248302827"/>
      <w:bookmarkStart w:id="26" w:name="_Toc263062238"/>
      <w:r w:rsidRPr="00F24B59">
        <w:rPr>
          <w:rFonts w:eastAsia="Times New Roman" w:cs="Times New Roman"/>
          <w:b/>
          <w:bCs/>
          <w:sz w:val="26"/>
          <w:szCs w:val="26"/>
          <w:lang w:eastAsia="ru-RU"/>
        </w:rPr>
        <w:t xml:space="preserve">Статья 10. Полномочия Администрации </w:t>
      </w:r>
      <w:r w:rsidRPr="00F24B59">
        <w:rPr>
          <w:rFonts w:eastAsia="Times New Roman" w:cs="Times New Roman"/>
          <w:b/>
          <w:sz w:val="26"/>
          <w:szCs w:val="26"/>
          <w:lang w:eastAsia="ru-RU"/>
        </w:rPr>
        <w:t>муниципального образования «</w:t>
      </w:r>
      <w:r w:rsidR="004D65A8" w:rsidRPr="00F24B59">
        <w:rPr>
          <w:rFonts w:eastAsia="Times New Roman" w:cs="Times New Roman"/>
          <w:b/>
          <w:sz w:val="26"/>
          <w:szCs w:val="26"/>
          <w:lang w:eastAsia="ru-RU"/>
        </w:rPr>
        <w:t>Починковский</w:t>
      </w:r>
      <w:r w:rsidRPr="00F24B59">
        <w:rPr>
          <w:rFonts w:eastAsia="Times New Roman" w:cs="Times New Roman"/>
          <w:b/>
          <w:sz w:val="26"/>
          <w:szCs w:val="26"/>
          <w:lang w:eastAsia="ru-RU"/>
        </w:rPr>
        <w:t xml:space="preserve"> район» Смоленской области</w:t>
      </w:r>
      <w:r w:rsidRPr="00F24B59">
        <w:rPr>
          <w:rFonts w:eastAsia="Times New Roman" w:cs="Times New Roman"/>
          <w:b/>
          <w:bCs/>
          <w:sz w:val="26"/>
          <w:szCs w:val="26"/>
          <w:lang w:eastAsia="ru-RU"/>
        </w:rPr>
        <w:t xml:space="preserve"> в области регулирования отношений по вопросам землепользования и застройки</w:t>
      </w:r>
      <w:bookmarkEnd w:id="24"/>
      <w:bookmarkEnd w:id="25"/>
      <w:bookmarkEnd w:id="26"/>
      <w:r w:rsidR="004F0E9B"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К полномочиям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(далее также – Администрация) в области регулирования отношений по вопросам землепользования и застройки относятся: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в сети «Интернет»;</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утверждение состава и порядка деятельности </w:t>
      </w:r>
      <w:r w:rsidR="009F2810" w:rsidRPr="00F24B59">
        <w:rPr>
          <w:rFonts w:eastAsia="Times New Roman" w:cs="Times New Roman"/>
          <w:sz w:val="26"/>
          <w:szCs w:val="26"/>
          <w:lang w:eastAsia="ru-RU"/>
        </w:rPr>
        <w:t>К</w:t>
      </w:r>
      <w:r w:rsidRPr="00F24B59">
        <w:rPr>
          <w:rFonts w:eastAsia="Times New Roman" w:cs="Times New Roman"/>
          <w:sz w:val="26"/>
          <w:szCs w:val="26"/>
          <w:lang w:eastAsia="ru-RU"/>
        </w:rPr>
        <w:t>омиссии по землепользованию и застройке;</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445B0C" w:rsidRPr="00F24B59">
        <w:rPr>
          <w:rFonts w:eastAsia="Times New Roman" w:cs="Times New Roman"/>
          <w:sz w:val="26"/>
          <w:szCs w:val="26"/>
          <w:lang w:eastAsia="ru-RU"/>
        </w:rPr>
        <w:t>) рассмотрение вопросов о внесении изменений в Правила;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445B0C" w:rsidRPr="00F24B59">
        <w:rPr>
          <w:rFonts w:eastAsia="Times New Roman" w:cs="Times New Roman"/>
          <w:sz w:val="26"/>
          <w:szCs w:val="26"/>
          <w:lang w:eastAsia="ru-RU"/>
        </w:rPr>
        <w:t>) принятие решений о подготовке документации по планировке территорий;</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445B0C" w:rsidRPr="00F24B59">
        <w:rPr>
          <w:rFonts w:eastAsia="Times New Roman" w:cs="Times New Roman"/>
          <w:sz w:val="26"/>
          <w:szCs w:val="26"/>
          <w:lang w:eastAsia="ru-RU"/>
        </w:rPr>
        <w:t>) утверждение документации по планировке территорий;</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445B0C" w:rsidRPr="00F24B59">
        <w:rPr>
          <w:rFonts w:eastAsia="Times New Roman" w:cs="Times New Roman"/>
          <w:sz w:val="26"/>
          <w:szCs w:val="26"/>
          <w:lang w:eastAsia="ru-RU"/>
        </w:rPr>
        <w:t>)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445B0C" w:rsidRPr="00F24B59">
        <w:rPr>
          <w:rFonts w:eastAsia="Times New Roman" w:cs="Times New Roman"/>
          <w:sz w:val="26"/>
          <w:szCs w:val="26"/>
          <w:lang w:eastAsia="ru-RU"/>
        </w:rPr>
        <w:t>)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w:t>
      </w:r>
      <w:r w:rsidR="00445B0C" w:rsidRPr="00F24B59">
        <w:rPr>
          <w:rFonts w:eastAsia="Times New Roman" w:cs="Times New Roman"/>
          <w:sz w:val="26"/>
          <w:szCs w:val="26"/>
          <w:lang w:eastAsia="ru-RU"/>
        </w:rPr>
        <w:t>) принятие решений о развитии застроенных территорий;</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w:t>
      </w:r>
      <w:r w:rsidR="00445B0C" w:rsidRPr="00F24B59">
        <w:rPr>
          <w:rFonts w:eastAsia="Times New Roman" w:cs="Times New Roman"/>
          <w:sz w:val="26"/>
          <w:szCs w:val="26"/>
          <w:lang w:eastAsia="ru-RU"/>
        </w:rPr>
        <w:t>) принятие решений об изъятии, резервировании земельных участков для муниципальных нужд;</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4F0E9B" w:rsidRPr="00F24B59">
        <w:rPr>
          <w:rFonts w:eastAsia="Times New Roman" w:cs="Times New Roman"/>
          <w:sz w:val="26"/>
          <w:szCs w:val="26"/>
          <w:lang w:eastAsia="ru-RU"/>
        </w:rPr>
        <w:t>0</w:t>
      </w:r>
      <w:r w:rsidRPr="00F24B59">
        <w:rPr>
          <w:rFonts w:eastAsia="Times New Roman" w:cs="Times New Roman"/>
          <w:sz w:val="26"/>
          <w:szCs w:val="26"/>
          <w:lang w:eastAsia="ru-RU"/>
        </w:rPr>
        <w:t>) принятие решений о предоставлении земельных участков из состава земель, находящихся в муниципальной собственности;</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w:t>
      </w:r>
      <w:r w:rsidR="00445B0C" w:rsidRPr="00F24B59">
        <w:rPr>
          <w:rFonts w:eastAsia="Times New Roman" w:cs="Times New Roman"/>
          <w:sz w:val="26"/>
          <w:szCs w:val="26"/>
          <w:lang w:eastAsia="ru-RU"/>
        </w:rPr>
        <w:t>) принятие решений об установлении публичных сервитутов;</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w:t>
      </w:r>
      <w:r w:rsidR="00445B0C" w:rsidRPr="00F24B59">
        <w:rPr>
          <w:rFonts w:eastAsia="Times New Roman" w:cs="Times New Roman"/>
          <w:sz w:val="26"/>
          <w:szCs w:val="26"/>
          <w:lang w:eastAsia="ru-RU"/>
        </w:rPr>
        <w:t xml:space="preserve">)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w:t>
      </w:r>
      <w:r w:rsidR="002C3209" w:rsidRPr="00F24B59">
        <w:rPr>
          <w:rFonts w:eastAsia="Times New Roman" w:cs="Times New Roman"/>
          <w:sz w:val="26"/>
          <w:szCs w:val="26"/>
          <w:lang w:eastAsia="ru-RU"/>
        </w:rPr>
        <w:t>городского</w:t>
      </w:r>
      <w:r w:rsidR="00445B0C" w:rsidRPr="00F24B59">
        <w:rPr>
          <w:rFonts w:eastAsia="Times New Roman" w:cs="Times New Roman"/>
          <w:sz w:val="26"/>
          <w:szCs w:val="26"/>
          <w:lang w:eastAsia="ru-RU"/>
        </w:rPr>
        <w:t xml:space="preserve"> поселения;</w:t>
      </w:r>
    </w:p>
    <w:p w:rsidR="00A34086" w:rsidRPr="00F24B59" w:rsidRDefault="004F0E9B" w:rsidP="00445B0C">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13</w:t>
      </w:r>
      <w:r w:rsidR="00A34086" w:rsidRPr="00F24B59">
        <w:rPr>
          <w:rFonts w:eastAsia="Times New Roman" w:cs="Times New Roman"/>
          <w:sz w:val="26"/>
          <w:szCs w:val="26"/>
          <w:lang w:eastAsia="ru-RU"/>
        </w:rPr>
        <w:t>) выдача уведомления о соответствии или несоответствии, указанных в уведомлении о планируемом строительстве или реконструкции объекта застройщика,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B59A6" w:rsidRPr="00F24B59" w:rsidRDefault="004F0E9B" w:rsidP="00BB59A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14</w:t>
      </w:r>
      <w:r w:rsidR="00BB59A6" w:rsidRPr="00F24B59">
        <w:rPr>
          <w:rFonts w:eastAsia="Times New Roman" w:cs="Times New Roman"/>
          <w:sz w:val="26"/>
          <w:szCs w:val="26"/>
          <w:lang w:eastAsia="ru-RU"/>
        </w:rPr>
        <w:t>) принятие решения о перераспределении земель и земельных участков, государственная собственность на которые не разграничена;</w:t>
      </w:r>
    </w:p>
    <w:p w:rsidR="00BB59A6" w:rsidRPr="00F24B59" w:rsidRDefault="004F0E9B" w:rsidP="00BB59A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w:t>
      </w:r>
      <w:r w:rsidR="00BB59A6" w:rsidRPr="00F24B59">
        <w:rPr>
          <w:rFonts w:eastAsia="Times New Roman" w:cs="Times New Roman"/>
          <w:sz w:val="26"/>
          <w:szCs w:val="26"/>
          <w:lang w:eastAsia="ru-RU"/>
        </w:rPr>
        <w:t>) выдача разрешения на использование земель и земельных участков, государственная собственность на которые не разграничена;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4F0E9B" w:rsidRPr="00F24B59">
        <w:rPr>
          <w:rFonts w:eastAsia="Times New Roman" w:cs="Times New Roman"/>
          <w:sz w:val="26"/>
          <w:szCs w:val="26"/>
          <w:lang w:eastAsia="ru-RU"/>
        </w:rPr>
        <w:t>6</w:t>
      </w:r>
      <w:r w:rsidRPr="00F24B59">
        <w:rPr>
          <w:rFonts w:eastAsia="Times New Roman" w:cs="Times New Roman"/>
          <w:sz w:val="26"/>
          <w:szCs w:val="26"/>
          <w:lang w:eastAsia="ru-RU"/>
        </w:rPr>
        <w:t xml:space="preserve">) иные вопросы землепользования и застройки, не относящиеся к ведению Совета депутатов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715109" w:rsidRPr="00F24B59">
        <w:rPr>
          <w:rFonts w:eastAsia="Times New Roman" w:cs="Times New Roman"/>
          <w:sz w:val="26"/>
          <w:szCs w:val="26"/>
          <w:lang w:eastAsia="ru-RU"/>
        </w:rPr>
        <w:t xml:space="preserve"> Починковского района</w:t>
      </w:r>
      <w:r w:rsidR="004F0E9B" w:rsidRPr="00F24B59">
        <w:rPr>
          <w:rFonts w:eastAsia="Times New Roman" w:cs="Times New Roman"/>
          <w:sz w:val="26"/>
          <w:szCs w:val="26"/>
          <w:lang w:eastAsia="ru-RU"/>
        </w:rPr>
        <w:t xml:space="preserve">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27" w:name="_Toc368559061"/>
      <w:bookmarkStart w:id="28" w:name="_Toc248302828"/>
      <w:bookmarkStart w:id="29" w:name="_Toc263062239"/>
      <w:r w:rsidRPr="00F24B59">
        <w:rPr>
          <w:rFonts w:eastAsia="Times New Roman" w:cs="Times New Roman"/>
          <w:b/>
          <w:bCs/>
          <w:sz w:val="26"/>
          <w:szCs w:val="26"/>
          <w:lang w:eastAsia="ru-RU"/>
        </w:rPr>
        <w:t xml:space="preserve">Статья 11. Комиссия </w:t>
      </w:r>
      <w:bookmarkEnd w:id="27"/>
      <w:bookmarkEnd w:id="28"/>
      <w:bookmarkEnd w:id="29"/>
      <w:r w:rsidRPr="00F24B59">
        <w:rPr>
          <w:rFonts w:eastAsia="Times New Roman" w:cs="Times New Roman"/>
          <w:b/>
          <w:bCs/>
          <w:sz w:val="26"/>
          <w:szCs w:val="26"/>
          <w:lang w:eastAsia="ru-RU"/>
        </w:rPr>
        <w:t>по землепользованию и застройки</w:t>
      </w:r>
      <w:r w:rsidR="004F0E9B"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Комиссия </w:t>
      </w:r>
      <w:r w:rsidRPr="00F24B59">
        <w:rPr>
          <w:rFonts w:eastAsia="Times New Roman" w:cs="Times New Roman"/>
          <w:bCs/>
          <w:sz w:val="26"/>
          <w:szCs w:val="26"/>
          <w:lang w:eastAsia="ru-RU"/>
        </w:rPr>
        <w:t>по землепользованию и застройки</w:t>
      </w:r>
      <w:r w:rsidRPr="00F24B59">
        <w:rPr>
          <w:rFonts w:eastAsia="Times New Roman" w:cs="Times New Roman"/>
          <w:sz w:val="26"/>
          <w:szCs w:val="26"/>
          <w:lang w:eastAsia="ru-RU"/>
        </w:rPr>
        <w:t xml:space="preserve"> (далее – Комиссия) является постоянно действующим консультативным органом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Комиссия формируется на основании правового акта </w:t>
      </w:r>
      <w:r w:rsidR="004F0E9B" w:rsidRPr="00F24B59">
        <w:rPr>
          <w:rFonts w:eastAsia="Times New Roman" w:cs="Times New Roman"/>
          <w:sz w:val="26"/>
          <w:szCs w:val="26"/>
          <w:lang w:eastAsia="ru-RU"/>
        </w:rPr>
        <w:t>Администрации</w:t>
      </w:r>
      <w:r w:rsidR="00715109" w:rsidRPr="00F24B59">
        <w:rPr>
          <w:rFonts w:eastAsia="Times New Roman" w:cs="Times New Roman"/>
          <w:sz w:val="26"/>
          <w:szCs w:val="26"/>
          <w:lang w:eastAsia="ru-RU"/>
        </w:rPr>
        <w:t xml:space="preserve"> </w:t>
      </w:r>
      <w:r w:rsidR="00E2728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E2728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осуществляет свою деятельность в соответствии с настоящими Правилами и регламентом, принимаемым на первом заседании.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К полномочиям Комиссии в области регулирования отношений по вопросам землепользования и застройки относятся: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1) рассмотрение предложений заинтересованных лиц по внесению изменений в Правила землепользования и застройки (далее –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roofErr w:type="gramEnd"/>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445B0C" w:rsidRPr="00F24B59">
        <w:rPr>
          <w:rFonts w:eastAsia="Times New Roman" w:cs="Times New Roman"/>
          <w:sz w:val="26"/>
          <w:szCs w:val="26"/>
          <w:lang w:eastAsia="ru-RU"/>
        </w:rPr>
        <w:t>)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445B0C" w:rsidRPr="00F24B59">
        <w:rPr>
          <w:rFonts w:eastAsia="Times New Roman" w:cs="Times New Roman"/>
          <w:sz w:val="26"/>
          <w:szCs w:val="26"/>
          <w:lang w:eastAsia="ru-RU"/>
        </w:rPr>
        <w:t>) рассмотрение заявлений на изменение видов разрешенного использования земельных участков или объектов недвижимости, в части не противоречащей требованиям Федерального законодательства;</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445B0C" w:rsidRPr="00F24B59">
        <w:rPr>
          <w:rFonts w:eastAsia="Times New Roman" w:cs="Times New Roman"/>
          <w:sz w:val="26"/>
          <w:szCs w:val="26"/>
          <w:lang w:eastAsia="ru-RU"/>
        </w:rPr>
        <w:t xml:space="preserve">) организация и проведение </w:t>
      </w:r>
      <w:r w:rsidR="00DE316B" w:rsidRPr="00F24B59">
        <w:rPr>
          <w:rFonts w:eastAsia="Times New Roman" w:cs="Times New Roman"/>
          <w:sz w:val="26"/>
          <w:szCs w:val="26"/>
          <w:lang w:eastAsia="ru-RU"/>
        </w:rPr>
        <w:t>общественных обсуждений или публичных слушаний</w:t>
      </w:r>
      <w:r w:rsidR="00445B0C" w:rsidRPr="00F24B59">
        <w:rPr>
          <w:rFonts w:eastAsia="Times New Roman" w:cs="Times New Roman"/>
          <w:sz w:val="26"/>
          <w:szCs w:val="26"/>
          <w:lang w:eastAsia="ru-RU"/>
        </w:rPr>
        <w:t xml:space="preserve"> по вопросам землепользования и застройки в порядке, установленном нормативными правовыми актами </w:t>
      </w:r>
      <w:r w:rsidR="00715109" w:rsidRPr="00F24B59">
        <w:rPr>
          <w:rFonts w:eastAsia="Times New Roman" w:cs="Times New Roman"/>
          <w:sz w:val="26"/>
          <w:szCs w:val="26"/>
          <w:lang w:eastAsia="ru-RU"/>
        </w:rPr>
        <w:t>Починковского</w:t>
      </w:r>
      <w:r w:rsidR="00445B0C"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00445B0C" w:rsidRPr="00F24B59">
        <w:rPr>
          <w:rFonts w:eastAsia="Times New Roman" w:cs="Times New Roman"/>
          <w:sz w:val="26"/>
          <w:szCs w:val="26"/>
          <w:lang w:eastAsia="ru-RU"/>
        </w:rPr>
        <w:t xml:space="preserve"> поселения, настоящими Правилами;</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445B0C" w:rsidRPr="00F24B59">
        <w:rPr>
          <w:rFonts w:eastAsia="Times New Roman" w:cs="Times New Roman"/>
          <w:sz w:val="26"/>
          <w:szCs w:val="26"/>
          <w:lang w:eastAsia="ru-RU"/>
        </w:rPr>
        <w:t xml:space="preserve">) подготовка рекомендаций для Главы муниципального образования </w:t>
      </w:r>
      <w:r w:rsidR="00E2728D"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Починковский</w:t>
      </w:r>
      <w:r w:rsidR="00E2728D" w:rsidRPr="00F24B59">
        <w:rPr>
          <w:rFonts w:eastAsia="Times New Roman" w:cs="Times New Roman"/>
          <w:sz w:val="26"/>
          <w:szCs w:val="26"/>
          <w:lang w:eastAsia="ru-RU"/>
        </w:rPr>
        <w:t xml:space="preserve"> район» Смоленской области, </w:t>
      </w:r>
      <w:r w:rsidR="00445B0C" w:rsidRPr="00F24B59">
        <w:rPr>
          <w:rFonts w:eastAsia="Times New Roman" w:cs="Times New Roman"/>
          <w:sz w:val="26"/>
          <w:szCs w:val="26"/>
          <w:lang w:eastAsia="ru-RU"/>
        </w:rPr>
        <w:t xml:space="preserve">заключений по результатам </w:t>
      </w:r>
      <w:r w:rsidR="00DE316B" w:rsidRPr="00F24B59">
        <w:rPr>
          <w:rFonts w:eastAsia="Times New Roman" w:cs="Times New Roman"/>
          <w:sz w:val="26"/>
          <w:szCs w:val="26"/>
          <w:lang w:eastAsia="ru-RU"/>
        </w:rPr>
        <w:t>общественных обсуждений или публичных слушаний</w:t>
      </w:r>
      <w:r w:rsidR="00445B0C" w:rsidRPr="00F24B59">
        <w:rPr>
          <w:rFonts w:eastAsia="Times New Roman" w:cs="Times New Roman"/>
          <w:sz w:val="26"/>
          <w:szCs w:val="26"/>
          <w:lang w:eastAsia="ru-RU"/>
        </w:rPr>
        <w:t>, в том числе содержащего предложения о предоставлении специальных согласований и разрешений на отклонения от Правил;</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445B0C" w:rsidRPr="00F24B59">
        <w:rPr>
          <w:rFonts w:eastAsia="Times New Roman" w:cs="Times New Roman"/>
          <w:sz w:val="26"/>
          <w:szCs w:val="26"/>
          <w:lang w:eastAsia="ru-RU"/>
        </w:rPr>
        <w:t>) рассмотрение вопросов, связанных с резервированием земельных участков для муниципальных нужд;</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445B0C" w:rsidRPr="00F24B59">
        <w:rPr>
          <w:rFonts w:eastAsia="Times New Roman" w:cs="Times New Roman"/>
          <w:sz w:val="26"/>
          <w:szCs w:val="26"/>
          <w:lang w:eastAsia="ru-RU"/>
        </w:rPr>
        <w:t>) осуществление иных функций в соответствии с настоящими Правилами.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Персональный состав членов</w:t>
      </w:r>
      <w:r w:rsidR="004F0E9B" w:rsidRPr="00F24B59">
        <w:rPr>
          <w:rFonts w:eastAsia="Times New Roman" w:cs="Times New Roman"/>
          <w:sz w:val="26"/>
          <w:szCs w:val="26"/>
          <w:lang w:eastAsia="ru-RU"/>
        </w:rPr>
        <w:t xml:space="preserve"> Комиссии устанавливается на основании правового акта Администрации муниципального образования «Починковский район»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состав Комиссии входят руководители структурных подразделений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в области архитектуры и градостроительства, управления муниципальным имуществом и земельными ресурсами, экономики, промышленности и правовой работы.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В состав Комиссии </w:t>
      </w:r>
      <w:r w:rsidR="004F0E9B" w:rsidRPr="00F24B59">
        <w:rPr>
          <w:rFonts w:eastAsia="Times New Roman" w:cs="Times New Roman"/>
          <w:sz w:val="26"/>
          <w:szCs w:val="26"/>
          <w:lang w:eastAsia="ru-RU"/>
        </w:rPr>
        <w:t xml:space="preserve">могут быть </w:t>
      </w:r>
      <w:r w:rsidRPr="00F24B59">
        <w:rPr>
          <w:rFonts w:eastAsia="Times New Roman" w:cs="Times New Roman"/>
          <w:sz w:val="26"/>
          <w:szCs w:val="26"/>
          <w:lang w:eastAsia="ru-RU"/>
        </w:rPr>
        <w:t>включ</w:t>
      </w:r>
      <w:r w:rsidR="004F0E9B" w:rsidRPr="00F24B59">
        <w:rPr>
          <w:rFonts w:eastAsia="Times New Roman" w:cs="Times New Roman"/>
          <w:sz w:val="26"/>
          <w:szCs w:val="26"/>
          <w:lang w:eastAsia="ru-RU"/>
        </w:rPr>
        <w:t>ены</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представитель Совета депутатов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7151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2) Глава муниципального образования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4F0E9B"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лица, представляющие общественные и частные интересы граждан, владельцев недвижимости. Указанные лица не могут являться государственными или муниципальными служащими.</w:t>
      </w:r>
    </w:p>
    <w:p w:rsidR="00445B0C" w:rsidRPr="00F24B59" w:rsidRDefault="004F0E9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w:t>
      </w:r>
      <w:r w:rsidR="00445B0C" w:rsidRPr="00F24B59">
        <w:rPr>
          <w:rFonts w:eastAsia="Times New Roman" w:cs="Times New Roman"/>
          <w:sz w:val="26"/>
          <w:szCs w:val="26"/>
          <w:lang w:eastAsia="ru-RU"/>
        </w:rPr>
        <w:t>представители государственных органов в сфере контроля и надзора, органов государственной власти Смоленской области.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Секретарем Комиссии является работник структурного подразделения </w:t>
      </w:r>
      <w:r w:rsidR="00715109" w:rsidRPr="00F24B59">
        <w:rPr>
          <w:rFonts w:eastAsia="Times New Roman" w:cs="Times New Roman"/>
          <w:sz w:val="26"/>
          <w:szCs w:val="26"/>
          <w:lang w:eastAsia="ru-RU"/>
        </w:rPr>
        <w:t xml:space="preserve">Отдела градостроительной деятельности, трапнспорта, связи и жилищно-коммунального хозяйства </w:t>
      </w:r>
      <w:r w:rsidRPr="00F24B59">
        <w:rPr>
          <w:rFonts w:eastAsia="Times New Roman" w:cs="Times New Roman"/>
          <w:sz w:val="26"/>
          <w:szCs w:val="26"/>
          <w:lang w:eastAsia="ru-RU"/>
        </w:rPr>
        <w:t>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В случае если председатель или член Комиссии имеет прямую финансовую заинтересованность или находится в родственных отношениях с подателем заявления, по поводу которому принимается решение, он обязан сообщить об этом в письменной форме </w:t>
      </w:r>
      <w:proofErr w:type="gramStart"/>
      <w:r w:rsidRPr="00F24B59">
        <w:rPr>
          <w:rFonts w:eastAsia="Times New Roman" w:cs="Times New Roman"/>
          <w:sz w:val="26"/>
          <w:szCs w:val="26"/>
          <w:lang w:eastAsia="ru-RU"/>
        </w:rPr>
        <w:t>секретарю</w:t>
      </w:r>
      <w:proofErr w:type="gramEnd"/>
      <w:r w:rsidRPr="00F24B59">
        <w:rPr>
          <w:rFonts w:eastAsia="Times New Roman" w:cs="Times New Roman"/>
          <w:sz w:val="26"/>
          <w:szCs w:val="26"/>
          <w:lang w:eastAsia="ru-RU"/>
        </w:rPr>
        <w:t xml:space="preserve">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Протоколы заседаний Комиссии являются открытыми для всех заинтересованных лиц.</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rPr>
          <w:rFonts w:eastAsia="Times New Roman" w:cs="Times New Roman"/>
          <w:b/>
          <w:sz w:val="26"/>
          <w:szCs w:val="26"/>
          <w:lang w:eastAsia="ru-RU"/>
        </w:rPr>
      </w:pPr>
      <w:r w:rsidRPr="00F24B59">
        <w:rPr>
          <w:rFonts w:eastAsia="Times New Roman" w:cs="Times New Roman"/>
          <w:b/>
          <w:sz w:val="26"/>
          <w:szCs w:val="26"/>
          <w:lang w:eastAsia="ru-RU"/>
        </w:rPr>
        <w:t>Статья 12. Внесение изменений в Правила</w:t>
      </w:r>
      <w:r w:rsidR="004F0E9B" w:rsidRPr="00F24B59">
        <w:rPr>
          <w:rFonts w:eastAsia="Times New Roman" w:cs="Times New Roman"/>
          <w:b/>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0E3280"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Основаниями для внесения изменени</w:t>
      </w:r>
      <w:r w:rsidR="000E3280" w:rsidRPr="00F24B59">
        <w:rPr>
          <w:rFonts w:eastAsia="Times New Roman" w:cs="Times New Roman"/>
          <w:sz w:val="26"/>
          <w:szCs w:val="26"/>
          <w:lang w:eastAsia="ru-RU"/>
        </w:rPr>
        <w:t>й в настоящие Правила являются:</w:t>
      </w:r>
    </w:p>
    <w:p w:rsidR="000E3280" w:rsidRPr="00F24B59" w:rsidRDefault="000E3280"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несоответствие Правил землепользования и застройки Генеральному плану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715109"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xml:space="preserve">, Схеме территориального планирования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возникшее в результате внесения в эти документы изменений;</w:t>
      </w:r>
    </w:p>
    <w:p w:rsidR="000E3280" w:rsidRPr="00F24B59" w:rsidRDefault="000E3280"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поступление предложений об изменении границ территориальных зон, изменении градостроительных регламентов</w:t>
      </w:r>
      <w:r w:rsidR="00E1458F"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proofErr w:type="gramStart"/>
      <w:r w:rsidRPr="00F24B59">
        <w:rPr>
          <w:rFonts w:eastAsia="Times New Roman" w:cs="Times New Roman"/>
          <w:sz w:val="26"/>
          <w:szCs w:val="26"/>
          <w:lang w:eastAsia="ru-RU"/>
        </w:rPr>
        <w:t xml:space="preserve">Предложения о внесении изменений в Правила направляются федеральными органами исполнительной власти, органами исполнительной власти Смоленской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 муниципального образования </w:t>
      </w:r>
      <w:r w:rsidR="00C61DE9"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Починковский</w:t>
      </w:r>
      <w:r w:rsidR="00C61DE9" w:rsidRPr="00F24B59">
        <w:rPr>
          <w:rFonts w:eastAsia="Times New Roman" w:cs="Times New Roman"/>
          <w:sz w:val="26"/>
          <w:szCs w:val="26"/>
          <w:lang w:eastAsia="ru-RU"/>
        </w:rPr>
        <w:t xml:space="preserve"> район» Смоленской области</w:t>
      </w:r>
      <w:r w:rsidR="00A94BAD" w:rsidRPr="00F24B59">
        <w:rPr>
          <w:rFonts w:eastAsia="Times New Roman" w:cs="Times New Roman"/>
          <w:sz w:val="26"/>
          <w:szCs w:val="26"/>
          <w:lang w:eastAsia="ru-RU"/>
        </w:rPr>
        <w:t xml:space="preserve"> и (или)</w:t>
      </w:r>
      <w:r w:rsidR="00715109" w:rsidRPr="00F24B59">
        <w:rPr>
          <w:rFonts w:eastAsia="Times New Roman" w:cs="Times New Roman"/>
          <w:sz w:val="26"/>
          <w:szCs w:val="26"/>
          <w:lang w:eastAsia="ru-RU"/>
        </w:rPr>
        <w:t xml:space="preserve"> </w:t>
      </w:r>
      <w:r w:rsidR="00A94BAD" w:rsidRPr="00F24B59">
        <w:rPr>
          <w:rFonts w:eastAsia="Times New Roman" w:cs="Times New Roman"/>
          <w:sz w:val="26"/>
          <w:szCs w:val="26"/>
          <w:lang w:eastAsia="ru-RU"/>
        </w:rPr>
        <w:t xml:space="preserve">Главе муниципального образования </w:t>
      </w:r>
      <w:r w:rsidR="00715109" w:rsidRPr="00F24B59">
        <w:rPr>
          <w:rFonts w:eastAsia="Times New Roman" w:cs="Times New Roman"/>
          <w:sz w:val="26"/>
          <w:szCs w:val="26"/>
          <w:lang w:eastAsia="ru-RU"/>
        </w:rPr>
        <w:t>Починковского</w:t>
      </w:r>
      <w:r w:rsidR="00A94BAD"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00A94BAD"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00A94BAD" w:rsidRPr="00F24B59">
        <w:rPr>
          <w:rFonts w:eastAsia="Times New Roman" w:cs="Times New Roman"/>
          <w:sz w:val="26"/>
          <w:szCs w:val="26"/>
          <w:lang w:eastAsia="ru-RU"/>
        </w:rPr>
        <w:t xml:space="preserve"> района Смоленской области.</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Предложения о внесении изменений в Правила направляются: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органами исполнительной власти </w:t>
      </w:r>
      <w:r w:rsidR="000E3280" w:rsidRPr="00F24B59">
        <w:rPr>
          <w:rFonts w:eastAsia="Times New Roman" w:cs="Times New Roman"/>
          <w:sz w:val="26"/>
          <w:szCs w:val="26"/>
          <w:lang w:eastAsia="ru-RU"/>
        </w:rPr>
        <w:t>Смоленской области</w:t>
      </w:r>
      <w:r w:rsidRPr="00F24B59">
        <w:rPr>
          <w:rFonts w:eastAsia="Times New Roman" w:cs="Times New Roman"/>
          <w:sz w:val="26"/>
          <w:szCs w:val="26"/>
          <w:lang w:eastAsia="ru-RU"/>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3) органами местного самоуправления муниципального района в случаях, если Правила могут воспрепятствовать функционированию, размещению </w:t>
      </w:r>
      <w:proofErr w:type="gramStart"/>
      <w:r w:rsidRPr="00F24B59">
        <w:rPr>
          <w:rFonts w:eastAsia="Times New Roman" w:cs="Times New Roman"/>
          <w:sz w:val="26"/>
          <w:szCs w:val="26"/>
          <w:lang w:eastAsia="ru-RU"/>
        </w:rPr>
        <w:t>объектов капитального строительства местного значения уровня муниципального района</w:t>
      </w:r>
      <w:proofErr w:type="gramEnd"/>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физическими или юридическими лицами в инициативном порядке либо в случаях, если в результате применения </w:t>
      </w:r>
      <w:proofErr w:type="gramStart"/>
      <w:r w:rsidRPr="00F24B59">
        <w:rPr>
          <w:rFonts w:eastAsia="Times New Roman" w:cs="Times New Roman"/>
          <w:sz w:val="26"/>
          <w:szCs w:val="26"/>
          <w:lang w:eastAsia="ru-RU"/>
        </w:rPr>
        <w:t>Правил</w:t>
      </w:r>
      <w:proofErr w:type="gramEnd"/>
      <w:r w:rsidRPr="00F24B59">
        <w:rPr>
          <w:rFonts w:eastAsia="Times New Roman" w:cs="Times New Roman"/>
          <w:sz w:val="26"/>
          <w:szCs w:val="26"/>
          <w:lang w:eastAsia="ru-RU"/>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Предложения о внесении и</w:t>
      </w:r>
      <w:r w:rsidR="00A94BAD" w:rsidRPr="00F24B59">
        <w:rPr>
          <w:rFonts w:eastAsia="Times New Roman" w:cs="Times New Roman"/>
          <w:sz w:val="26"/>
          <w:szCs w:val="26"/>
          <w:lang w:eastAsia="ru-RU"/>
        </w:rPr>
        <w:t>зменений в Правила</w:t>
      </w:r>
      <w:r w:rsidRPr="00F24B59">
        <w:rPr>
          <w:rFonts w:eastAsia="Times New Roman" w:cs="Times New Roman"/>
          <w:sz w:val="26"/>
          <w:szCs w:val="26"/>
          <w:lang w:eastAsia="ru-RU"/>
        </w:rPr>
        <w:t xml:space="preserve"> рассматриваются Комиссией </w:t>
      </w:r>
      <w:r w:rsidRPr="00F24B59">
        <w:rPr>
          <w:rFonts w:eastAsia="Times New Roman" w:cs="Times New Roman"/>
          <w:bCs/>
          <w:sz w:val="26"/>
          <w:szCs w:val="26"/>
          <w:lang w:eastAsia="ru-RU"/>
        </w:rPr>
        <w:t>по землепользованию и застройки</w:t>
      </w:r>
      <w:r w:rsidRPr="00F24B59">
        <w:rPr>
          <w:rFonts w:eastAsia="Times New Roman" w:cs="Times New Roman"/>
          <w:sz w:val="26"/>
          <w:szCs w:val="26"/>
          <w:lang w:eastAsia="ru-RU"/>
        </w:rPr>
        <w:t xml:space="preserve">. Комиссия в течение тридцати дней со дня поступления предложений осуществляет подготовку заключения Главе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Глава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xml:space="preserve"> с учетом рекомендаций, содержащихся в заключени</w:t>
      </w:r>
      <w:proofErr w:type="gramStart"/>
      <w:r w:rsidRPr="00F24B59">
        <w:rPr>
          <w:rFonts w:eastAsia="Times New Roman" w:cs="Times New Roman"/>
          <w:sz w:val="26"/>
          <w:szCs w:val="26"/>
          <w:lang w:eastAsia="ru-RU"/>
        </w:rPr>
        <w:t>и</w:t>
      </w:r>
      <w:proofErr w:type="gramEnd"/>
      <w:r w:rsidRPr="00F24B59">
        <w:rPr>
          <w:rFonts w:eastAsia="Times New Roman" w:cs="Times New Roman"/>
          <w:sz w:val="26"/>
          <w:szCs w:val="26"/>
          <w:lang w:eastAsia="ru-RU"/>
        </w:rPr>
        <w:t xml:space="preserve">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Глава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xml:space="preserve">, в случае принятия решения о внесении изменений в Правила, принимает решение о проведении </w:t>
      </w:r>
      <w:r w:rsidR="00DE316B"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по этому вопросу в срок не позднее, чем десять дней со дня принятия решения о внесении изменений в Правила.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w:t>
      </w:r>
      <w:r w:rsidR="00DE316B" w:rsidRPr="00F24B59">
        <w:rPr>
          <w:rFonts w:eastAsia="Times New Roman" w:cs="Times New Roman"/>
          <w:sz w:val="26"/>
          <w:szCs w:val="26"/>
          <w:lang w:eastAsia="ru-RU"/>
        </w:rPr>
        <w:t>Общественные обсуждения или публичные слушаний</w:t>
      </w:r>
      <w:r w:rsidRPr="00F24B59">
        <w:rPr>
          <w:rFonts w:eastAsia="Times New Roman" w:cs="Times New Roman"/>
          <w:sz w:val="26"/>
          <w:szCs w:val="26"/>
          <w:lang w:eastAsia="ru-RU"/>
        </w:rPr>
        <w:t xml:space="preserve"> по вопросу внесений изменений в Правила проводятся комиссией в соответствии с порядком организации и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вопросам землепользования и застройки, установленным главой 4 настоящих Правил.</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После завершения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вопросу внесения изменений в Правила, Комиссия с уч</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том результатов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обеспечивает внесение изменений в Правила землепользования и застройки </w:t>
      </w:r>
      <w:r w:rsidR="00AD0EA6" w:rsidRPr="00F24B59">
        <w:rPr>
          <w:rFonts w:eastAsia="Times New Roman" w:cs="Times New Roman"/>
          <w:sz w:val="26"/>
          <w:szCs w:val="26"/>
          <w:lang w:eastAsia="ru-RU"/>
        </w:rPr>
        <w:t xml:space="preserve">Починковского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и представляет проект Правил с внесенными изменениями Главе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Обязательными приложениями к проекту Правил с внес</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нными изменениями являются протоколы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и заключение о результатах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9. </w:t>
      </w:r>
      <w:proofErr w:type="gramStart"/>
      <w:r w:rsidRPr="00F24B59">
        <w:rPr>
          <w:rFonts w:eastAsia="Times New Roman" w:cs="Times New Roman"/>
          <w:sz w:val="26"/>
          <w:szCs w:val="26"/>
          <w:lang w:eastAsia="ru-RU"/>
        </w:rPr>
        <w:t xml:space="preserve">Глава </w:t>
      </w:r>
      <w:r w:rsidR="00A94BAD"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A94BAD" w:rsidRPr="00F24B59">
        <w:rPr>
          <w:rFonts w:eastAsia="Times New Roman" w:cs="Times New Roman"/>
          <w:sz w:val="26"/>
          <w:szCs w:val="26"/>
          <w:lang w:eastAsia="ru-RU"/>
        </w:rPr>
        <w:t xml:space="preserve"> район» Смоленской области</w:t>
      </w:r>
      <w:r w:rsidRPr="00F24B59">
        <w:rPr>
          <w:rFonts w:eastAsia="Times New Roman" w:cs="Times New Roman"/>
          <w:sz w:val="26"/>
          <w:szCs w:val="26"/>
          <w:lang w:eastAsia="ru-RU"/>
        </w:rPr>
        <w:t xml:space="preserve"> в течение десяти дней после представления ему проекта Правил с внесенными в него изменениями и указанных в пункте 7 настоящих Правил обязательных приложений принимает решение о направлении указанного проекта в Совет депутатов </w:t>
      </w:r>
      <w:r w:rsidR="00AD0EA6" w:rsidRPr="00F24B59">
        <w:rPr>
          <w:rFonts w:eastAsia="Times New Roman" w:cs="Times New Roman"/>
          <w:sz w:val="26"/>
          <w:szCs w:val="26"/>
          <w:lang w:eastAsia="ru-RU"/>
        </w:rPr>
        <w:t>Починковского городского поселения Починковского района</w:t>
      </w:r>
      <w:r w:rsidR="00A25CC2" w:rsidRPr="00F24B59">
        <w:rPr>
          <w:rFonts w:eastAsia="Times New Roman" w:cs="Times New Roman"/>
          <w:sz w:val="26"/>
          <w:szCs w:val="26"/>
          <w:lang w:eastAsia="ru-RU"/>
        </w:rPr>
        <w:t xml:space="preserve"> Смоленской области </w:t>
      </w:r>
      <w:r w:rsidRPr="00F24B59">
        <w:rPr>
          <w:rFonts w:eastAsia="Times New Roman" w:cs="Times New Roman"/>
          <w:sz w:val="26"/>
          <w:szCs w:val="26"/>
          <w:lang w:eastAsia="ru-RU"/>
        </w:rPr>
        <w:t>или об отклонении указанного проекта и о направлении его на доработку с указанием даты</w:t>
      </w:r>
      <w:proofErr w:type="gramEnd"/>
      <w:r w:rsidRPr="00F24B59">
        <w:rPr>
          <w:rFonts w:eastAsia="Times New Roman" w:cs="Times New Roman"/>
          <w:sz w:val="26"/>
          <w:szCs w:val="26"/>
          <w:lang w:eastAsia="ru-RU"/>
        </w:rPr>
        <w:t xml:space="preserve"> повторного представления.</w:t>
      </w:r>
    </w:p>
    <w:p w:rsidR="00445B0C" w:rsidRPr="00F24B59" w:rsidRDefault="00445B0C" w:rsidP="004D65A8">
      <w:pPr>
        <w:autoSpaceDE w:val="0"/>
        <w:autoSpaceDN w:val="0"/>
        <w:adjustRightInd w:val="0"/>
        <w:ind w:firstLine="540"/>
        <w:jc w:val="both"/>
        <w:rPr>
          <w:rFonts w:eastAsia="Calibri" w:cs="Times New Roman"/>
          <w:sz w:val="26"/>
          <w:szCs w:val="26"/>
          <w:lang w:eastAsia="ru-RU"/>
        </w:rPr>
      </w:pPr>
      <w:r w:rsidRPr="00F24B59">
        <w:rPr>
          <w:rFonts w:eastAsia="Times New Roman" w:cs="Times New Roman"/>
          <w:sz w:val="26"/>
          <w:szCs w:val="26"/>
          <w:lang w:eastAsia="ru-RU"/>
        </w:rPr>
        <w:t xml:space="preserve">10. </w:t>
      </w:r>
      <w:proofErr w:type="gramStart"/>
      <w:r w:rsidR="004D65A8" w:rsidRPr="00F24B59">
        <w:rPr>
          <w:rFonts w:eastAsia="Calibri" w:cs="Times New Roman"/>
          <w:sz w:val="26"/>
          <w:szCs w:val="26"/>
          <w:lang w:eastAsia="ru-RU"/>
        </w:rPr>
        <w:t xml:space="preserve">Совет депутатов </w:t>
      </w:r>
      <w:r w:rsidR="00AD0EA6" w:rsidRPr="00F24B59">
        <w:rPr>
          <w:rFonts w:eastAsia="Calibri" w:cs="Times New Roman"/>
          <w:sz w:val="26"/>
          <w:szCs w:val="26"/>
          <w:lang w:eastAsia="ru-RU"/>
        </w:rPr>
        <w:t>Починковского городского поселения Починковского района</w:t>
      </w:r>
      <w:r w:rsidR="004D65A8" w:rsidRPr="00F24B59">
        <w:rPr>
          <w:rFonts w:eastAsia="Calibri" w:cs="Times New Roman"/>
          <w:sz w:val="26"/>
          <w:szCs w:val="26"/>
          <w:lang w:eastAsia="ru-RU"/>
        </w:rPr>
        <w:t xml:space="preserve"> Смоленской области</w:t>
      </w:r>
      <w:r w:rsidRPr="00F24B59">
        <w:rPr>
          <w:rFonts w:eastAsia="Times New Roman" w:cs="Times New Roman"/>
          <w:sz w:val="26"/>
          <w:szCs w:val="26"/>
          <w:lang w:eastAsia="ru-RU"/>
        </w:rPr>
        <w:t xml:space="preserve"> по результатам рассмотрения проекта Правил с внесенными в них изменениями, принимает решение о внесении изменений в Правила, утверждает проект </w:t>
      </w:r>
      <w:r w:rsidRPr="00F24B59">
        <w:rPr>
          <w:rFonts w:eastAsia="Times New Roman" w:cs="Times New Roman"/>
          <w:sz w:val="26"/>
          <w:szCs w:val="26"/>
          <w:lang w:eastAsia="ru-RU"/>
        </w:rPr>
        <w:lastRenderedPageBreak/>
        <w:t xml:space="preserve">Правил с внесенными в него изменениями либо направляет указанный проект Главе муниципального </w:t>
      </w:r>
      <w:r w:rsidR="00E1458F" w:rsidRPr="00F24B59">
        <w:rPr>
          <w:rFonts w:eastAsia="Times New Roman" w:cs="Times New Roman"/>
          <w:sz w:val="26"/>
          <w:szCs w:val="26"/>
          <w:lang w:eastAsia="ru-RU"/>
        </w:rPr>
        <w:t xml:space="preserve">образования </w:t>
      </w:r>
      <w:r w:rsidR="00A94BAD"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w:t>
      </w:r>
      <w:r w:rsidR="00A94BAD" w:rsidRPr="00F24B59">
        <w:rPr>
          <w:rFonts w:eastAsia="Times New Roman" w:cs="Times New Roman"/>
          <w:sz w:val="26"/>
          <w:szCs w:val="26"/>
          <w:lang w:eastAsia="ru-RU"/>
        </w:rPr>
        <w:t>»</w:t>
      </w:r>
      <w:r w:rsidRPr="00F24B59">
        <w:rPr>
          <w:rFonts w:eastAsia="Times New Roman" w:cs="Times New Roman"/>
          <w:sz w:val="26"/>
          <w:szCs w:val="26"/>
          <w:lang w:eastAsia="ru-RU"/>
        </w:rPr>
        <w:t xml:space="preserve"> Смоленской области на доработку в соответствии с результатами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указанному проекту.</w:t>
      </w:r>
      <w:proofErr w:type="gramEnd"/>
    </w:p>
    <w:p w:rsidR="00445B0C" w:rsidRPr="00F24B59" w:rsidRDefault="00445B0C" w:rsidP="004D65A8">
      <w:pPr>
        <w:autoSpaceDE w:val="0"/>
        <w:autoSpaceDN w:val="0"/>
        <w:adjustRightInd w:val="0"/>
        <w:ind w:firstLine="540"/>
        <w:jc w:val="both"/>
        <w:rPr>
          <w:rFonts w:eastAsia="Calibri" w:cs="Times New Roman"/>
          <w:sz w:val="26"/>
          <w:szCs w:val="26"/>
          <w:lang w:eastAsia="ru-RU"/>
        </w:rPr>
      </w:pPr>
      <w:r w:rsidRPr="00F24B59">
        <w:rPr>
          <w:rFonts w:eastAsia="Times New Roman" w:cs="Times New Roman"/>
          <w:sz w:val="26"/>
          <w:szCs w:val="26"/>
          <w:lang w:eastAsia="ru-RU"/>
        </w:rPr>
        <w:t xml:space="preserve">11. </w:t>
      </w:r>
      <w:proofErr w:type="gramStart"/>
      <w:r w:rsidRPr="00F24B59">
        <w:rPr>
          <w:rFonts w:eastAsia="Times New Roman" w:cs="Times New Roman"/>
          <w:sz w:val="26"/>
          <w:szCs w:val="26"/>
          <w:lang w:eastAsia="ru-RU"/>
        </w:rPr>
        <w:t xml:space="preserve">Решение </w:t>
      </w:r>
      <w:r w:rsidR="004D65A8" w:rsidRPr="00F24B59">
        <w:rPr>
          <w:rFonts w:eastAsia="Calibri" w:cs="Times New Roman"/>
          <w:sz w:val="26"/>
          <w:szCs w:val="26"/>
          <w:lang w:eastAsia="ru-RU"/>
        </w:rPr>
        <w:t xml:space="preserve">Совета депутатов </w:t>
      </w:r>
      <w:r w:rsidR="00AD0EA6" w:rsidRPr="00F24B59">
        <w:rPr>
          <w:rFonts w:eastAsia="Calibri" w:cs="Times New Roman"/>
          <w:sz w:val="26"/>
          <w:szCs w:val="26"/>
          <w:lang w:eastAsia="ru-RU"/>
        </w:rPr>
        <w:t>Починковского городского поселения Починковского района Смоленской области</w:t>
      </w:r>
      <w:r w:rsidR="00A25CC2" w:rsidRPr="00F24B59">
        <w:rPr>
          <w:rFonts w:eastAsia="Calibri" w:cs="Times New Roman"/>
          <w:sz w:val="26"/>
          <w:szCs w:val="26"/>
          <w:lang w:eastAsia="ru-RU"/>
        </w:rPr>
        <w:t xml:space="preserve"> </w:t>
      </w:r>
      <w:r w:rsidRPr="00F24B59">
        <w:rPr>
          <w:rFonts w:eastAsia="Times New Roman" w:cs="Times New Roman"/>
          <w:sz w:val="26"/>
          <w:szCs w:val="26"/>
          <w:lang w:eastAsia="ru-RU"/>
        </w:rPr>
        <w:t>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w:t>
      </w:r>
      <w:r w:rsidR="00A94BAD" w:rsidRPr="00F24B59">
        <w:rPr>
          <w:rFonts w:eastAsia="Times New Roman" w:cs="Times New Roman"/>
          <w:sz w:val="26"/>
          <w:szCs w:val="26"/>
          <w:lang w:eastAsia="ru-RU"/>
        </w:rPr>
        <w:t>ых</w:t>
      </w:r>
      <w:r w:rsidR="008F6E77" w:rsidRPr="00F24B59">
        <w:rPr>
          <w:rFonts w:eastAsia="Times New Roman" w:cs="Times New Roman"/>
          <w:sz w:val="26"/>
          <w:szCs w:val="26"/>
          <w:lang w:eastAsia="ru-RU"/>
        </w:rPr>
        <w:t xml:space="preserve"> </w:t>
      </w:r>
      <w:r w:rsidRPr="00F24B59">
        <w:rPr>
          <w:rFonts w:eastAsia="Times New Roman" w:cs="Times New Roman"/>
          <w:sz w:val="26"/>
          <w:szCs w:val="26"/>
          <w:lang w:eastAsia="ru-RU"/>
        </w:rPr>
        <w:t>сайт</w:t>
      </w:r>
      <w:r w:rsidR="00A94BAD" w:rsidRPr="00F24B59">
        <w:rPr>
          <w:rFonts w:eastAsia="Times New Roman" w:cs="Times New Roman"/>
          <w:sz w:val="26"/>
          <w:szCs w:val="26"/>
          <w:lang w:eastAsia="ru-RU"/>
        </w:rPr>
        <w:t>ах</w:t>
      </w:r>
      <w:r w:rsidR="008F6E77" w:rsidRPr="00F24B59">
        <w:rPr>
          <w:rFonts w:eastAsia="Times New Roman" w:cs="Times New Roman"/>
          <w:sz w:val="26"/>
          <w:szCs w:val="26"/>
          <w:lang w:eastAsia="ru-RU"/>
        </w:rPr>
        <w:t xml:space="preserve"> </w:t>
      </w:r>
      <w:r w:rsidR="00A94BAD"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A94BAD" w:rsidRPr="00F24B59">
        <w:rPr>
          <w:rFonts w:eastAsia="Calibri" w:cs="Times New Roman"/>
          <w:sz w:val="26"/>
          <w:szCs w:val="26"/>
          <w:lang w:eastAsia="ru-RU"/>
        </w:rPr>
        <w:t xml:space="preserve"> район» Смоленской области в сети «Интернет»</w:t>
      </w:r>
      <w:r w:rsidR="00A25CC2" w:rsidRPr="00F24B59">
        <w:rPr>
          <w:rFonts w:eastAsia="Calibri" w:cs="Times New Roman"/>
          <w:sz w:val="26"/>
          <w:szCs w:val="26"/>
          <w:lang w:eastAsia="ru-RU"/>
        </w:rPr>
        <w:t xml:space="preserve"> и </w:t>
      </w:r>
      <w:r w:rsidR="00AD0EA6" w:rsidRPr="00F24B59">
        <w:rPr>
          <w:rFonts w:eastAsia="Calibri" w:cs="Times New Roman"/>
          <w:sz w:val="26"/>
          <w:szCs w:val="26"/>
          <w:lang w:eastAsia="ru-RU"/>
        </w:rPr>
        <w:t xml:space="preserve">Федеральной государственной информационной системе территориального планирования (далее - </w:t>
      </w:r>
      <w:r w:rsidR="00A25CC2" w:rsidRPr="00F24B59">
        <w:rPr>
          <w:rFonts w:eastAsia="Calibri" w:cs="Times New Roman"/>
          <w:sz w:val="26"/>
          <w:szCs w:val="26"/>
          <w:lang w:eastAsia="ru-RU"/>
        </w:rPr>
        <w:t>ФГИС ТП</w:t>
      </w:r>
      <w:r w:rsidR="00AD0EA6" w:rsidRPr="00F24B59">
        <w:rPr>
          <w:rFonts w:eastAsia="Calibri" w:cs="Times New Roman"/>
          <w:sz w:val="26"/>
          <w:szCs w:val="26"/>
          <w:lang w:eastAsia="ru-RU"/>
        </w:rPr>
        <w:t>)</w:t>
      </w:r>
      <w:r w:rsidRPr="00F24B59">
        <w:rPr>
          <w:rFonts w:eastAsia="Times New Roman" w:cs="Times New Roman"/>
          <w:sz w:val="26"/>
          <w:szCs w:val="26"/>
          <w:lang w:eastAsia="ru-RU"/>
        </w:rPr>
        <w:t>.</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12. Внесение изменений в Правила осуществляется без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в том случае, если эти изменения вносятся на основании внесенных изменений в Генеральный план </w:t>
      </w:r>
      <w:r w:rsidR="00AD0EA6" w:rsidRPr="00F24B59">
        <w:rPr>
          <w:rFonts w:eastAsia="Times New Roman" w:cs="Times New Roman"/>
          <w:sz w:val="26"/>
          <w:szCs w:val="26"/>
          <w:lang w:eastAsia="ru-RU"/>
        </w:rPr>
        <w:t xml:space="preserve">Починковского городского </w:t>
      </w:r>
      <w:r w:rsidRPr="00F24B59">
        <w:rPr>
          <w:rFonts w:eastAsia="Times New Roman" w:cs="Times New Roman"/>
          <w:sz w:val="26"/>
          <w:szCs w:val="26"/>
          <w:lang w:eastAsia="ru-RU"/>
        </w:rPr>
        <w:t>поселения</w:t>
      </w:r>
      <w:r w:rsidR="00AD0EA6"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 проекты планировки территории, проекты межевания, утвержд</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нные в установленном порядке с уч</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том результатов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widowControl w:val="0"/>
        <w:autoSpaceDE w:val="0"/>
        <w:autoSpaceDN w:val="0"/>
        <w:adjustRightInd w:val="0"/>
        <w:ind w:firstLine="540"/>
        <w:jc w:val="center"/>
        <w:rPr>
          <w:rFonts w:eastAsia="Times New Roman" w:cs="Times New Roman"/>
          <w:b/>
          <w:sz w:val="26"/>
          <w:szCs w:val="26"/>
          <w:lang w:eastAsia="ru-RU"/>
        </w:rPr>
      </w:pPr>
      <w:r w:rsidRPr="00F24B59">
        <w:rPr>
          <w:rFonts w:eastAsia="Times New Roman" w:cs="Times New Roman"/>
          <w:b/>
          <w:sz w:val="26"/>
          <w:szCs w:val="26"/>
          <w:lang w:eastAsia="ru-RU"/>
        </w:rPr>
        <w:t>Глава 2. Положение об изменении видов разрешенного использования</w:t>
      </w:r>
    </w:p>
    <w:p w:rsidR="00445B0C" w:rsidRPr="00F24B59" w:rsidRDefault="00445B0C" w:rsidP="00445B0C">
      <w:pPr>
        <w:autoSpaceDE w:val="0"/>
        <w:autoSpaceDN w:val="0"/>
        <w:adjustRightInd w:val="0"/>
        <w:ind w:firstLine="540"/>
        <w:jc w:val="center"/>
        <w:rPr>
          <w:rFonts w:eastAsia="Times New Roman" w:cs="Times New Roman"/>
          <w:b/>
          <w:sz w:val="26"/>
          <w:szCs w:val="26"/>
          <w:lang w:eastAsia="ru-RU"/>
        </w:rPr>
      </w:pPr>
      <w:r w:rsidRPr="00F24B59">
        <w:rPr>
          <w:rFonts w:eastAsia="Times New Roman" w:cs="Times New Roman"/>
          <w:b/>
          <w:sz w:val="26"/>
          <w:szCs w:val="26"/>
          <w:lang w:eastAsia="ru-RU"/>
        </w:rPr>
        <w:t>земельных участков и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30" w:name="_Toc368559065"/>
      <w:bookmarkStart w:id="31" w:name="_Toc248302832"/>
      <w:bookmarkStart w:id="32" w:name="_Toc263062243"/>
      <w:r w:rsidRPr="00F24B59">
        <w:rPr>
          <w:rFonts w:eastAsia="Times New Roman" w:cs="Times New Roman"/>
          <w:b/>
          <w:bCs/>
          <w:sz w:val="26"/>
          <w:szCs w:val="26"/>
          <w:lang w:eastAsia="ru-RU"/>
        </w:rPr>
        <w:t>Статья 13. Изменение видов разрешенного использования земельных участков и объектов капитального строительства</w:t>
      </w:r>
      <w:bookmarkEnd w:id="30"/>
      <w:bookmarkEnd w:id="31"/>
      <w:bookmarkEnd w:id="32"/>
      <w:r w:rsidR="00A25CC2"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Для каждой из установленных настоящими Правилами территориальных зон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могут устанавливаться следующие виды разрешенного использования земельных участков и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основные виды разрешенного использования;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условно разрешенные виды использования;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вспомогательные виды разрешенного использования, допустимые только в качестве </w:t>
      </w:r>
      <w:proofErr w:type="gramStart"/>
      <w:r w:rsidRPr="00F24B59">
        <w:rPr>
          <w:rFonts w:eastAsia="Times New Roman" w:cs="Times New Roman"/>
          <w:sz w:val="26"/>
          <w:szCs w:val="26"/>
          <w:lang w:eastAsia="ru-RU"/>
        </w:rPr>
        <w:t>дополнительных</w:t>
      </w:r>
      <w:proofErr w:type="gramEnd"/>
      <w:r w:rsidRPr="00F24B59">
        <w:rPr>
          <w:rFonts w:eastAsia="Times New Roman" w:cs="Times New Roman"/>
          <w:sz w:val="26"/>
          <w:szCs w:val="26"/>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планируемые правообладателем изменения объекта капитального строительства не связаны с изменением его объемно – 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4. В случае не соблюдения подпункта 2 пункта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w:t>
      </w:r>
      <w:r w:rsidR="00A25CC2" w:rsidRPr="00F24B59">
        <w:rPr>
          <w:rFonts w:eastAsia="Times New Roman" w:cs="Times New Roman"/>
          <w:sz w:val="26"/>
          <w:szCs w:val="26"/>
          <w:lang w:eastAsia="ru-RU"/>
        </w:rPr>
        <w:t>на основании правового акта Администрации муниципального образования «Починковский район» Смоленской области</w:t>
      </w:r>
      <w:r w:rsidRPr="00F24B59">
        <w:rPr>
          <w:rFonts w:eastAsia="Times New Roman" w:cs="Times New Roman"/>
          <w:sz w:val="26"/>
          <w:szCs w:val="26"/>
          <w:lang w:eastAsia="ru-RU"/>
        </w:rPr>
        <w:t xml:space="preserve"> после утверждения градостроительного плана земельного участка.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6 настоящих Правил.</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Решения об изменении одного вида разрешенного использования земельных участков и объектов капитального строительства, находящихся на территории поселения,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33" w:name="_Toc368559066"/>
      <w:bookmarkStart w:id="34" w:name="_Toc248302833"/>
      <w:bookmarkStart w:id="35" w:name="_Toc263062244"/>
      <w:r w:rsidRPr="00F24B59">
        <w:rPr>
          <w:rFonts w:eastAsia="Times New Roman" w:cs="Times New Roman"/>
          <w:b/>
          <w:bCs/>
          <w:sz w:val="26"/>
          <w:szCs w:val="26"/>
          <w:lang w:eastAsia="ru-RU"/>
        </w:rPr>
        <w:t>Статья 14. Предоставление разрешения на условно разрешенный вид использования земельного участка и объекта капитального строительства</w:t>
      </w:r>
      <w:bookmarkEnd w:id="33"/>
      <w:bookmarkEnd w:id="34"/>
      <w:bookmarkEnd w:id="35"/>
      <w:r w:rsidR="00A25CC2"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поселения, осуществляется в порядке, установленном статьей 39 Градостроительного кодекса Российской Федерации с уч</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том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proofErr w:type="gramStart"/>
      <w:r w:rsidRPr="00F24B59">
        <w:rPr>
          <w:rFonts w:eastAsia="Times New Roman" w:cs="Times New Roman"/>
          <w:sz w:val="26"/>
          <w:szCs w:val="26"/>
          <w:lang w:eastAsia="ru-RU"/>
        </w:rPr>
        <w:t xml:space="preserve">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предоставление разрешения на условно разрешенный вид использования осуществляется без проведения </w:t>
      </w:r>
      <w:r w:rsidR="00DE316B"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 xml:space="preserve">после получения специальных согласований. </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Специальные согласования могут проводиться: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на стадии подготовки проектной документации, до получения разрешения на строительство;</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в процессе использования земельных участков, иных объектов недвижимости, когда правообладатели планируют изменить их назначение.</w:t>
      </w:r>
    </w:p>
    <w:p w:rsidR="0016209C" w:rsidRPr="00F24B59" w:rsidRDefault="00445B0C" w:rsidP="00FB0ECF">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муниципального образования </w:t>
      </w:r>
      <w:r w:rsidR="00A94BAD"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A94BAD" w:rsidRPr="00F24B59">
        <w:rPr>
          <w:rFonts w:eastAsia="Calibri" w:cs="Times New Roman"/>
          <w:sz w:val="26"/>
          <w:szCs w:val="26"/>
          <w:lang w:eastAsia="ru-RU"/>
        </w:rPr>
        <w:t xml:space="preserve"> район» Смоленской области и (или) Главе муниципального образования</w:t>
      </w:r>
      <w:r w:rsidR="008F6E77" w:rsidRPr="00F24B59">
        <w:rPr>
          <w:rFonts w:eastAsia="Calibri" w:cs="Times New Roman"/>
          <w:sz w:val="26"/>
          <w:szCs w:val="26"/>
          <w:lang w:eastAsia="ru-RU"/>
        </w:rPr>
        <w:t xml:space="preserve">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для рассмотрения Комиссией </w:t>
      </w:r>
      <w:r w:rsidRPr="00F24B59">
        <w:rPr>
          <w:rFonts w:eastAsia="Times New Roman" w:cs="Times New Roman"/>
          <w:bCs/>
          <w:sz w:val="26"/>
          <w:szCs w:val="26"/>
          <w:lang w:eastAsia="ru-RU"/>
        </w:rPr>
        <w:t>по землепользованию и застройки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Заявление должно содержать:</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1) документ, удостоверяющий личность заявителя (заявителей), являющего физическим лицом, либо личность представителя физического или юридического лица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lastRenderedPageBreak/>
        <w:t>2) свидетельство о государственной регистрации юридического лица (для юридических лиц), свидетельство о регистрации физического лица в качестве индивидуального предпринимателя (для индивидуальных предпринимателей)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4) правоустанавливающие документы на земельный участок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5) кадастровый паспорт (выписки из государственного кадастра недвижимости) земельного участка (подлинники и копии);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6) запрос о предоставлении специального согласования (При необходимости);</w:t>
      </w:r>
    </w:p>
    <w:p w:rsidR="00445B0C" w:rsidRPr="00F24B59" w:rsidRDefault="00445B0C" w:rsidP="00445B0C">
      <w:pPr>
        <w:ind w:firstLine="900"/>
        <w:jc w:val="both"/>
        <w:rPr>
          <w:rFonts w:eastAsia="Times New Roman" w:cs="Times New Roman"/>
          <w:sz w:val="26"/>
          <w:szCs w:val="26"/>
          <w:lang w:eastAsia="ru-RU"/>
        </w:rPr>
      </w:pPr>
      <w:r w:rsidRPr="00F24B59">
        <w:rPr>
          <w:rFonts w:eastAsia="Times New Roman" w:cs="Times New Roman"/>
          <w:sz w:val="26"/>
          <w:szCs w:val="26"/>
          <w:lang w:eastAsia="ru-RU"/>
        </w:rPr>
        <w:t>7)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445B0C" w:rsidRPr="00F24B59" w:rsidRDefault="00445B0C" w:rsidP="00445B0C">
      <w:pPr>
        <w:ind w:firstLine="900"/>
        <w:jc w:val="both"/>
        <w:rPr>
          <w:rFonts w:eastAsia="Times New Roman" w:cs="Times New Roman"/>
          <w:sz w:val="26"/>
          <w:szCs w:val="26"/>
          <w:lang w:eastAsia="ru-RU"/>
        </w:rPr>
      </w:pPr>
      <w:proofErr w:type="gramStart"/>
      <w:r w:rsidRPr="00F24B59">
        <w:rPr>
          <w:rFonts w:eastAsia="Times New Roman" w:cs="Times New Roman"/>
          <w:sz w:val="26"/>
          <w:szCs w:val="26"/>
          <w:lang w:eastAsia="ru-RU"/>
        </w:rPr>
        <w:t>8)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При получении заявления Комиссия: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в течение трех дней после регистрации заявления запрашивает письменные заключения по предмету запроса </w:t>
      </w:r>
      <w:proofErr w:type="gramStart"/>
      <w:r w:rsidRPr="00F24B59">
        <w:rPr>
          <w:rFonts w:eastAsia="Times New Roman" w:cs="Times New Roman"/>
          <w:sz w:val="26"/>
          <w:szCs w:val="26"/>
          <w:lang w:eastAsia="ru-RU"/>
        </w:rPr>
        <w:t>от</w:t>
      </w:r>
      <w:proofErr w:type="gramEnd"/>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а) уполномоченного органа по природным ресурсам и охране окружающей среды;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б) уполномоченного органа по государственному санитарно – эпидемиологическому надзору;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уполномоченного органа по охране и использованию объектов культурного наследия.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 – эпидемиологическим требованиям, а также по требованиям охраны объектов культурного наследия.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Уполномоченные органы в течение 14 дней со дня поступления запроса представляют в Комиссию письменные заключения.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Основаниями для составления письменных заключений являются: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соответствие намерений заявителя настоящим Правилам;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соблюдение обязательных нормативов и стандартов, установленных в соответствии с законодательством в целях охраны окружающей природной и культурно – исторической среды, здоровья, безопасности проживания и жизнедеятельности людей;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соблюдение прав владельцев </w:t>
      </w:r>
      <w:proofErr w:type="spellStart"/>
      <w:r w:rsidRPr="00F24B59">
        <w:rPr>
          <w:rFonts w:eastAsia="Times New Roman" w:cs="Times New Roman"/>
          <w:sz w:val="26"/>
          <w:szCs w:val="26"/>
          <w:lang w:eastAsia="ru-RU"/>
        </w:rPr>
        <w:t>смежно</w:t>
      </w:r>
      <w:proofErr w:type="spellEnd"/>
      <w:r w:rsidRPr="00F24B59">
        <w:rPr>
          <w:rFonts w:eastAsia="Times New Roman" w:cs="Times New Roman"/>
          <w:sz w:val="26"/>
          <w:szCs w:val="26"/>
          <w:lang w:eastAsia="ru-RU"/>
        </w:rPr>
        <w:t xml:space="preserve"> расположенных объектов недвижимости, иных физических и юридических лиц.</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в срок не более 7 дней после получения заключений уполномоченных органов подготавливает и направляет Главе муниципального образования </w:t>
      </w:r>
      <w:r w:rsidR="00714F68"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5. Решение о предоставлении разрешения принимается Главой муниципального образования </w:t>
      </w:r>
      <w:r w:rsidR="00714F68"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не позднее 10 дней после поступления рекомендаций Комиссии </w:t>
      </w:r>
      <w:r w:rsidRPr="00F24B59">
        <w:rPr>
          <w:rFonts w:eastAsia="Times New Roman" w:cs="Times New Roman"/>
          <w:bCs/>
          <w:sz w:val="26"/>
          <w:szCs w:val="26"/>
          <w:lang w:eastAsia="ru-RU"/>
        </w:rPr>
        <w:t>по землепользованию и застройки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w:t>
      </w:r>
      <w:proofErr w:type="gramStart"/>
      <w:r w:rsidRPr="00F24B59">
        <w:rPr>
          <w:rFonts w:eastAsia="Times New Roman" w:cs="Times New Roman"/>
          <w:sz w:val="26"/>
          <w:szCs w:val="26"/>
          <w:lang w:eastAsia="ru-RU"/>
        </w:rPr>
        <w:t xml:space="preserve">При необходимости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Указанные сообщения направляются не позднее 10 дней с момента поступления заявки заинтересованного лица.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проводятся с участием правообладателей земельных участков, подверженных риску негативного воздействия.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Срок проведения </w:t>
      </w:r>
      <w:r w:rsidR="00DE316B"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 xml:space="preserve">не может превышать 1 месяц со дня оповещения граждан до дня опубликования заключения </w:t>
      </w:r>
      <w:proofErr w:type="gramStart"/>
      <w:r w:rsidRPr="00F24B59">
        <w:rPr>
          <w:rFonts w:eastAsia="Times New Roman" w:cs="Times New Roman"/>
          <w:sz w:val="26"/>
          <w:szCs w:val="26"/>
          <w:lang w:eastAsia="ru-RU"/>
        </w:rPr>
        <w:t>о</w:t>
      </w:r>
      <w:proofErr w:type="gramEnd"/>
      <w:r w:rsidR="00863B68" w:rsidRPr="00F24B59">
        <w:rPr>
          <w:rFonts w:eastAsia="Times New Roman" w:cs="Times New Roman"/>
          <w:sz w:val="26"/>
          <w:szCs w:val="26"/>
          <w:lang w:eastAsia="ru-RU"/>
        </w:rPr>
        <w:t xml:space="preserve"> </w:t>
      </w:r>
      <w:r w:rsidR="00DE316B" w:rsidRPr="00F24B59">
        <w:rPr>
          <w:rFonts w:eastAsia="Times New Roman" w:cs="Times New Roman"/>
          <w:sz w:val="26"/>
          <w:szCs w:val="26"/>
          <w:lang w:eastAsia="ru-RU"/>
        </w:rPr>
        <w:t>их</w:t>
      </w:r>
      <w:r w:rsidRPr="00F24B59">
        <w:rPr>
          <w:rFonts w:eastAsia="Times New Roman" w:cs="Times New Roman"/>
          <w:sz w:val="26"/>
          <w:szCs w:val="26"/>
          <w:lang w:eastAsia="ru-RU"/>
        </w:rPr>
        <w:t xml:space="preserve"> результатах.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9. На основании заключения о результатах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Комиссия осуществляет подготовку рекомендаций Главе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10. На основании указанных в пункте 9 рекомендаций Глава </w:t>
      </w:r>
      <w:r w:rsidR="00714F68" w:rsidRPr="00F24B59">
        <w:rPr>
          <w:rFonts w:eastAsia="Times New Roman" w:cs="Times New Roman"/>
          <w:sz w:val="26"/>
          <w:szCs w:val="26"/>
          <w:lang w:eastAsia="ru-RU"/>
        </w:rPr>
        <w:t>муниципального образования «</w:t>
      </w:r>
      <w:r w:rsidR="004D65A8" w:rsidRPr="00F24B59">
        <w:rPr>
          <w:rFonts w:eastAsia="Times New Roman" w:cs="Times New Roman"/>
          <w:sz w:val="26"/>
          <w:szCs w:val="26"/>
          <w:lang w:eastAsia="ru-RU"/>
        </w:rPr>
        <w:t>Починковский</w:t>
      </w:r>
      <w:r w:rsidR="00714F68" w:rsidRPr="00F24B59">
        <w:rPr>
          <w:rFonts w:eastAsia="Times New Roman"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Решение подлежит опубликованию в порядке, установленном для официального опубликования муниципальных правовых актов</w:t>
      </w:r>
      <w:r w:rsidR="003571E1" w:rsidRPr="00F24B59">
        <w:rPr>
          <w:rFonts w:eastAsia="Times New Roman" w:cs="Times New Roman"/>
          <w:sz w:val="26"/>
          <w:szCs w:val="26"/>
          <w:lang w:eastAsia="ru-RU"/>
        </w:rPr>
        <w:t>, иной официальной информации,</w:t>
      </w:r>
      <w:r w:rsidRPr="00F24B59">
        <w:rPr>
          <w:rFonts w:eastAsia="Times New Roman" w:cs="Times New Roman"/>
          <w:sz w:val="26"/>
          <w:szCs w:val="26"/>
          <w:lang w:eastAsia="ru-RU"/>
        </w:rPr>
        <w:t xml:space="preserve"> размещается на официальн</w:t>
      </w:r>
      <w:r w:rsidR="00863B68" w:rsidRPr="00F24B59">
        <w:rPr>
          <w:rFonts w:eastAsia="Times New Roman" w:cs="Times New Roman"/>
          <w:sz w:val="26"/>
          <w:szCs w:val="26"/>
          <w:lang w:eastAsia="ru-RU"/>
        </w:rPr>
        <w:t>ом</w:t>
      </w:r>
      <w:r w:rsidR="008F6E77" w:rsidRPr="00F24B59">
        <w:rPr>
          <w:rFonts w:eastAsia="Times New Roman" w:cs="Times New Roman"/>
          <w:sz w:val="26"/>
          <w:szCs w:val="26"/>
          <w:lang w:eastAsia="ru-RU"/>
        </w:rPr>
        <w:t xml:space="preserve"> </w:t>
      </w:r>
      <w:r w:rsidRPr="00F24B59">
        <w:rPr>
          <w:rFonts w:eastAsia="Times New Roman" w:cs="Times New Roman"/>
          <w:sz w:val="26"/>
          <w:szCs w:val="26"/>
          <w:lang w:eastAsia="ru-RU"/>
        </w:rPr>
        <w:t>сайт</w:t>
      </w:r>
      <w:r w:rsidR="00863B68" w:rsidRPr="00F24B59">
        <w:rPr>
          <w:rFonts w:eastAsia="Times New Roman" w:cs="Times New Roman"/>
          <w:sz w:val="26"/>
          <w:szCs w:val="26"/>
          <w:lang w:eastAsia="ru-RU"/>
        </w:rPr>
        <w:t>е Администрации</w:t>
      </w:r>
      <w:r w:rsidR="008F6E77" w:rsidRPr="00F24B59">
        <w:rPr>
          <w:rFonts w:eastAsia="Times New Roman" w:cs="Times New Roman"/>
          <w:sz w:val="26"/>
          <w:szCs w:val="26"/>
          <w:lang w:eastAsia="ru-RU"/>
        </w:rPr>
        <w:t xml:space="preserve"> </w:t>
      </w:r>
      <w:r w:rsidR="00714F68"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36" w:name="_Toc368559067"/>
      <w:bookmarkStart w:id="37" w:name="_Toc248302834"/>
      <w:bookmarkStart w:id="38" w:name="_Toc263062245"/>
      <w:r w:rsidRPr="00F24B59">
        <w:rPr>
          <w:rFonts w:eastAsia="Times New Roman" w:cs="Times New Roman"/>
          <w:b/>
          <w:bCs/>
          <w:sz w:val="26"/>
          <w:szCs w:val="26"/>
          <w:lang w:eastAsia="ru-RU"/>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bookmarkEnd w:id="36"/>
      <w:bookmarkEnd w:id="37"/>
      <w:bookmarkEnd w:id="38"/>
      <w:r w:rsidR="00863B68"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w:t>
      </w:r>
      <w:r w:rsidRPr="00F24B59">
        <w:rPr>
          <w:rFonts w:eastAsia="Times New Roman" w:cs="Times New Roman"/>
          <w:sz w:val="26"/>
          <w:szCs w:val="26"/>
          <w:lang w:eastAsia="ru-RU"/>
        </w:rPr>
        <w:lastRenderedPageBreak/>
        <w:t>неблагоприятные инженерно – 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от предельных параметров разрешенного строительства, реконструкции объекта капитального строительства, установленных настоящими Правилами.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w:t>
      </w:r>
      <w:proofErr w:type="gramStart"/>
      <w:r w:rsidRPr="00F24B59">
        <w:rPr>
          <w:rFonts w:eastAsia="Times New Roman" w:cs="Times New Roman"/>
          <w:sz w:val="26"/>
          <w:szCs w:val="26"/>
          <w:lang w:eastAsia="ru-RU"/>
        </w:rPr>
        <w:t>на</w:t>
      </w:r>
      <w:proofErr w:type="gramEnd"/>
      <w:r w:rsidR="008F6E77" w:rsidRPr="00F24B59">
        <w:rPr>
          <w:rFonts w:eastAsia="Times New Roman" w:cs="Times New Roman"/>
          <w:sz w:val="26"/>
          <w:szCs w:val="26"/>
          <w:lang w:eastAsia="ru-RU"/>
        </w:rPr>
        <w:t xml:space="preserve">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Заявка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w:t>
      </w:r>
      <w:r w:rsidR="007735FC" w:rsidRPr="00F24B59">
        <w:rPr>
          <w:rFonts w:eastAsia="Times New Roman" w:cs="Times New Roman"/>
          <w:sz w:val="26"/>
          <w:szCs w:val="26"/>
          <w:lang w:eastAsia="ru-RU"/>
        </w:rPr>
        <w:t xml:space="preserve">Главе муниципального образования «Починковский район» Смоленской области </w:t>
      </w:r>
      <w:r w:rsidRPr="00F24B59">
        <w:rPr>
          <w:rFonts w:eastAsia="Times New Roman" w:cs="Times New Roman"/>
          <w:sz w:val="26"/>
          <w:szCs w:val="26"/>
          <w:lang w:eastAsia="ru-RU"/>
        </w:rPr>
        <w:t>и рассматривается Комиссией по землепользованию и застройке.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Заявка должна содержать обоснование того, что запрашиваемые отклонения: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необходимы для эффективного использования земельного участка;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не ущемляют права владельцев смежных земельных участков, других объектов недвижимости и не противоречат интересам муниципального образования;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3) допустимы архитектурными требованиями, требованиями безопасности: экологическими, санитарно – 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 – техническими документами).</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После получения заявки Комиссия: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в течение 10 дней со дня получения заявки обеспечивает информирование граждан, проживающих в территориальной зоне, в которой располагается объект </w:t>
      </w:r>
      <w:proofErr w:type="gramStart"/>
      <w:r w:rsidRPr="00F24B59">
        <w:rPr>
          <w:rFonts w:eastAsia="Times New Roman" w:cs="Times New Roman"/>
          <w:sz w:val="26"/>
          <w:szCs w:val="26"/>
          <w:lang w:eastAsia="ru-RU"/>
        </w:rPr>
        <w:t>недвижимости</w:t>
      </w:r>
      <w:proofErr w:type="gramEnd"/>
      <w:r w:rsidRPr="00F24B59">
        <w:rPr>
          <w:rFonts w:eastAsia="Times New Roman" w:cs="Times New Roman"/>
          <w:sz w:val="26"/>
          <w:szCs w:val="26"/>
          <w:lang w:eastAsia="ru-RU"/>
        </w:rPr>
        <w:t xml:space="preserve">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В случае если запрашиваемое отклонение от предельных параметров может оказать негативное воздействие на окружающую среду,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проводятся с участием правообладателей земельных участков, подверженных риску негативного воздействия.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Срок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не может превышать 1 месяц со дня оповещения граждан до дня опубликования заключения </w:t>
      </w:r>
      <w:proofErr w:type="gramStart"/>
      <w:r w:rsidRPr="00F24B59">
        <w:rPr>
          <w:rFonts w:eastAsia="Times New Roman" w:cs="Times New Roman"/>
          <w:sz w:val="26"/>
          <w:szCs w:val="26"/>
          <w:lang w:eastAsia="ru-RU"/>
        </w:rPr>
        <w:t>о</w:t>
      </w:r>
      <w:proofErr w:type="gramEnd"/>
      <w:r w:rsidR="008F6E77" w:rsidRPr="00F24B59">
        <w:rPr>
          <w:rFonts w:eastAsia="Times New Roman" w:cs="Times New Roman"/>
          <w:sz w:val="26"/>
          <w:szCs w:val="26"/>
          <w:lang w:eastAsia="ru-RU"/>
        </w:rPr>
        <w:t xml:space="preserve"> </w:t>
      </w:r>
      <w:r w:rsidR="00DE316B" w:rsidRPr="00F24B59">
        <w:rPr>
          <w:rFonts w:eastAsia="Times New Roman" w:cs="Times New Roman"/>
          <w:sz w:val="26"/>
          <w:szCs w:val="26"/>
          <w:lang w:eastAsia="ru-RU"/>
        </w:rPr>
        <w:t>их</w:t>
      </w:r>
      <w:r w:rsidR="008F6E77" w:rsidRPr="00F24B59">
        <w:rPr>
          <w:rFonts w:eastAsia="Times New Roman" w:cs="Times New Roman"/>
          <w:sz w:val="26"/>
          <w:szCs w:val="26"/>
          <w:lang w:eastAsia="ru-RU"/>
        </w:rPr>
        <w:t xml:space="preserve"> </w:t>
      </w:r>
      <w:r w:rsidRPr="00F24B59">
        <w:rPr>
          <w:rFonts w:eastAsia="Times New Roman" w:cs="Times New Roman"/>
          <w:sz w:val="26"/>
          <w:szCs w:val="26"/>
          <w:lang w:eastAsia="ru-RU"/>
        </w:rPr>
        <w:t>результатах.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На основании заключения о результатах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Комиссия осуществляет подготовку рекомендаций Главе муниципального образования </w:t>
      </w:r>
      <w:r w:rsidR="00714F68"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На основании указанных в пункте 7 рекомендаций Глава муниципального образования </w:t>
      </w:r>
      <w:r w:rsidR="00714F68" w:rsidRPr="00F24B59">
        <w:rPr>
          <w:rFonts w:eastAsia="Calibri" w:cs="Times New Roman"/>
          <w:sz w:val="26"/>
          <w:szCs w:val="26"/>
          <w:lang w:eastAsia="ru-RU"/>
        </w:rPr>
        <w:t>«</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w:t>
      </w:r>
      <w:r w:rsidRPr="00F24B59">
        <w:rPr>
          <w:rFonts w:eastAsia="Times New Roman" w:cs="Times New Roman"/>
          <w:sz w:val="26"/>
          <w:szCs w:val="26"/>
          <w:lang w:eastAsia="ru-RU"/>
        </w:rPr>
        <w:t xml:space="preserve"> Смоленской области в течение трех дней принимает решение о предоставлении разрешения на отклонение от предельных параметров </w:t>
      </w:r>
      <w:r w:rsidRPr="00F24B59">
        <w:rPr>
          <w:rFonts w:eastAsia="Times New Roman" w:cs="Times New Roman"/>
          <w:sz w:val="26"/>
          <w:szCs w:val="26"/>
          <w:lang w:eastAsia="ru-RU"/>
        </w:rPr>
        <w:lastRenderedPageBreak/>
        <w:t>разрешенного строительства, реконструкции объекта капитального строительства, либо об отказе в его предоставлении.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w:t>
      </w:r>
      <w:r w:rsidR="00714F68" w:rsidRPr="00F24B59">
        <w:rPr>
          <w:rFonts w:eastAsia="Times New Roman" w:cs="Times New Roman"/>
          <w:sz w:val="26"/>
          <w:szCs w:val="26"/>
          <w:lang w:eastAsia="ru-RU"/>
        </w:rPr>
        <w:t>официальн</w:t>
      </w:r>
      <w:r w:rsidR="003723E5" w:rsidRPr="00F24B59">
        <w:rPr>
          <w:rFonts w:eastAsia="Times New Roman" w:cs="Times New Roman"/>
          <w:sz w:val="26"/>
          <w:szCs w:val="26"/>
          <w:lang w:eastAsia="ru-RU"/>
        </w:rPr>
        <w:t>ом</w:t>
      </w:r>
      <w:r w:rsidR="00714F68" w:rsidRPr="00F24B59">
        <w:rPr>
          <w:rFonts w:eastAsia="Times New Roman" w:cs="Times New Roman"/>
          <w:sz w:val="26"/>
          <w:szCs w:val="26"/>
          <w:lang w:eastAsia="ru-RU"/>
        </w:rPr>
        <w:t xml:space="preserve"> сайт</w:t>
      </w:r>
      <w:r w:rsidR="003723E5" w:rsidRPr="00F24B59">
        <w:rPr>
          <w:rFonts w:eastAsia="Times New Roman" w:cs="Times New Roman"/>
          <w:sz w:val="26"/>
          <w:szCs w:val="26"/>
          <w:lang w:eastAsia="ru-RU"/>
        </w:rPr>
        <w:t>е Администрации</w:t>
      </w:r>
      <w:r w:rsidR="00714F68" w:rsidRPr="00F24B59">
        <w:rPr>
          <w:rFonts w:eastAsia="Times New Roman" w:cs="Times New Roman"/>
          <w:sz w:val="26"/>
          <w:szCs w:val="26"/>
          <w:lang w:eastAsia="ru-RU"/>
        </w:rPr>
        <w:t xml:space="preserve"> </w:t>
      </w:r>
      <w:r w:rsidR="00714F68"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714F68"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6209C" w:rsidRPr="00F24B59" w:rsidRDefault="0016209C" w:rsidP="00E83915">
      <w:pPr>
        <w:autoSpaceDE w:val="0"/>
        <w:autoSpaceDN w:val="0"/>
        <w:adjustRightInd w:val="0"/>
        <w:jc w:val="both"/>
        <w:rPr>
          <w:rFonts w:eastAsia="Times New Roman" w:cs="Times New Roman"/>
          <w:sz w:val="26"/>
          <w:szCs w:val="26"/>
          <w:lang w:eastAsia="ru-RU"/>
        </w:rPr>
      </w:pPr>
    </w:p>
    <w:p w:rsidR="00445B0C" w:rsidRPr="00F24B59" w:rsidRDefault="00445B0C" w:rsidP="00445B0C">
      <w:pPr>
        <w:jc w:val="center"/>
        <w:rPr>
          <w:rFonts w:eastAsia="Times New Roman" w:cs="Times New Roman"/>
          <w:b/>
          <w:sz w:val="26"/>
          <w:szCs w:val="26"/>
          <w:lang w:eastAsia="ru-RU"/>
        </w:rPr>
      </w:pPr>
      <w:bookmarkStart w:id="39" w:name="_Toc368559068"/>
      <w:bookmarkStart w:id="40" w:name="_Toc248302835"/>
      <w:bookmarkStart w:id="41" w:name="_Toc263062246"/>
      <w:r w:rsidRPr="00F24B59">
        <w:rPr>
          <w:rFonts w:eastAsia="Times New Roman" w:cs="Times New Roman"/>
          <w:b/>
          <w:sz w:val="26"/>
          <w:szCs w:val="26"/>
          <w:lang w:eastAsia="ru-RU"/>
        </w:rPr>
        <w:t>Глава 3. Положение о предоставлении земельных участков, об изъятии и резервировании земельных участков для государственных и муниципальных нужд, установлении публичных сервитутов</w:t>
      </w:r>
      <w:bookmarkEnd w:id="39"/>
      <w:bookmarkEnd w:id="40"/>
      <w:bookmarkEnd w:id="41"/>
    </w:p>
    <w:p w:rsidR="00445B0C" w:rsidRPr="00F24B59" w:rsidRDefault="00445B0C" w:rsidP="00445B0C">
      <w:pPr>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42" w:name="_Toc368559069"/>
      <w:r w:rsidRPr="00F24B59">
        <w:rPr>
          <w:rFonts w:eastAsia="Times New Roman" w:cs="Times New Roman"/>
          <w:b/>
          <w:bCs/>
          <w:sz w:val="26"/>
          <w:szCs w:val="26"/>
          <w:lang w:eastAsia="ru-RU"/>
        </w:rPr>
        <w:t>Статья 16. Общие положения о предоставлении земельных участков на территории поселения</w:t>
      </w:r>
      <w:bookmarkEnd w:id="42"/>
      <w:r w:rsidR="007735FC" w:rsidRPr="00F24B59">
        <w:rPr>
          <w:rFonts w:eastAsia="Times New Roman" w:cs="Times New Roman"/>
          <w:b/>
          <w:bCs/>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Предоставление земельных участков на территории поселения осуществляется в соответствии с земельным и градостроительным законодательством Российской Федерации и Смоленской области, нормативными правовыми актами органов местного самоуправления, на основании документов территориального планирования, генерального плана поселения, документации по планировке территории.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При предоставлении земельных участков в собственность гражданам и юридическим лицам обеспечивается равный доступ к их приобретению, осуществляется подготовка соответствующей информации, и её заблаговременная публикация.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земельным законодательством предоставление земельных участков осуществляется Администрацией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FB0ECF" w:rsidRPr="00F24B59" w:rsidRDefault="000008B9"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0008B9" w:rsidRPr="00F24B59" w:rsidRDefault="00BB59A6"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Предоставление земельных участков, государственная собственность на которые не разграничена, осуществляется Администрацией муниципального образования </w:t>
      </w:r>
      <w:r w:rsidRPr="00F24B59">
        <w:rPr>
          <w:rFonts w:eastAsia="Times New Roman" w:cs="Times New Roman"/>
          <w:sz w:val="26"/>
          <w:szCs w:val="26"/>
          <w:lang w:eastAsia="ru-RU"/>
        </w:rPr>
        <w:lastRenderedPageBreak/>
        <w:t xml:space="preserve">«Починковский район» Смоленской области в отношении земельных участков, расположенных на территории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Починковского района Смоленской области</w:t>
      </w:r>
      <w:r w:rsidR="003723E5" w:rsidRPr="00F24B59">
        <w:rPr>
          <w:rFonts w:eastAsia="Times New Roman" w:cs="Times New Roman"/>
          <w:sz w:val="26"/>
          <w:szCs w:val="26"/>
          <w:lang w:eastAsia="ru-RU"/>
        </w:rPr>
        <w:t>.</w:t>
      </w:r>
    </w:p>
    <w:p w:rsidR="00445B0C" w:rsidRPr="00F24B59" w:rsidRDefault="00BB59A6" w:rsidP="00445B0C">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Администрация муниципального образования «Починковский район» Смоленской области уполномочена на заключение в отношении земельных участков, государственная собственность на которые не разграничена,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w:t>
      </w:r>
      <w:proofErr w:type="gramEnd"/>
      <w:r w:rsidRPr="00F24B59">
        <w:rPr>
          <w:rFonts w:eastAsia="Times New Roman" w:cs="Times New Roman"/>
          <w:sz w:val="26"/>
          <w:szCs w:val="26"/>
          <w:lang w:eastAsia="ru-RU"/>
        </w:rPr>
        <w:t xml:space="preserve"> земель и земельных участков, государственная собственность на которые не разграничена, в соответствии с Земельным кодексом Российской Федерации.</w:t>
      </w:r>
    </w:p>
    <w:p w:rsidR="00BB59A6" w:rsidRPr="00F24B59" w:rsidRDefault="00BB59A6"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43" w:name="_Toc368559070"/>
      <w:bookmarkStart w:id="44" w:name="_Toc214096448"/>
      <w:bookmarkStart w:id="45" w:name="_Toc236299144"/>
      <w:bookmarkStart w:id="46" w:name="_Toc241479060"/>
      <w:bookmarkStart w:id="47" w:name="_Toc248302837"/>
      <w:bookmarkStart w:id="48" w:name="_Toc263062248"/>
      <w:r w:rsidRPr="00F24B59">
        <w:rPr>
          <w:rFonts w:eastAsia="Times New Roman" w:cs="Times New Roman"/>
          <w:b/>
          <w:sz w:val="26"/>
          <w:szCs w:val="26"/>
          <w:lang w:eastAsia="ru-RU"/>
        </w:rPr>
        <w:t xml:space="preserve">Статья 17. Особенности </w:t>
      </w:r>
      <w:r w:rsidR="00713DE0" w:rsidRPr="00F24B59">
        <w:rPr>
          <w:rFonts w:eastAsia="Times New Roman" w:cs="Times New Roman"/>
          <w:b/>
          <w:sz w:val="26"/>
          <w:szCs w:val="26"/>
          <w:lang w:eastAsia="ru-RU"/>
        </w:rPr>
        <w:t>образования</w:t>
      </w:r>
      <w:r w:rsidRPr="00F24B59">
        <w:rPr>
          <w:rFonts w:eastAsia="Times New Roman" w:cs="Times New Roman"/>
          <w:b/>
          <w:sz w:val="26"/>
          <w:szCs w:val="26"/>
          <w:lang w:eastAsia="ru-RU"/>
        </w:rPr>
        <w:t xml:space="preserve"> земельных участков как объектов недвижимости</w:t>
      </w:r>
      <w:bookmarkEnd w:id="43"/>
      <w:bookmarkEnd w:id="44"/>
      <w:bookmarkEnd w:id="45"/>
      <w:bookmarkEnd w:id="46"/>
      <w:bookmarkEnd w:id="47"/>
      <w:bookmarkEnd w:id="48"/>
      <w:r w:rsidR="007735FC" w:rsidRPr="00F24B59">
        <w:rPr>
          <w:rFonts w:eastAsia="Times New Roman" w:cs="Times New Roman"/>
          <w:b/>
          <w:sz w:val="26"/>
          <w:szCs w:val="26"/>
          <w:lang w:eastAsia="ru-RU"/>
        </w:rPr>
        <w:t>.</w:t>
      </w:r>
    </w:p>
    <w:p w:rsidR="00445B0C" w:rsidRPr="00F24B59" w:rsidRDefault="00445B0C" w:rsidP="00445B0C">
      <w:pPr>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Земельным кодексом Российской Федерации земельные участки, находящиеся в государственной или муниципальной собственности, могут быть предоставлены гражданам и юридическим лицам для строительства в собственность или в аренду при условии, что на момент передачи указанных прав участки полностью сформированы как объекты недвижимости.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Земельные участки являются </w:t>
      </w:r>
      <w:r w:rsidR="00713DE0" w:rsidRPr="00F24B59">
        <w:rPr>
          <w:rFonts w:eastAsia="Times New Roman" w:cs="Times New Roman"/>
          <w:sz w:val="26"/>
          <w:szCs w:val="26"/>
          <w:lang w:eastAsia="ru-RU"/>
        </w:rPr>
        <w:t>образованны</w:t>
      </w:r>
      <w:r w:rsidRPr="00F24B59">
        <w:rPr>
          <w:rFonts w:eastAsia="Times New Roman" w:cs="Times New Roman"/>
          <w:sz w:val="26"/>
          <w:szCs w:val="26"/>
          <w:lang w:eastAsia="ru-RU"/>
        </w:rPr>
        <w:t>ми как объекты недвижимости, если они свободны от прав третьих лиц и для них установлено:</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проведены кадастровые работы и осуществлена постановка земельных участков на государственный кадастровый учет;</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определены градостроительные регламенты, установленные настоящими Правилам, в том числе:</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виды разрешенного использования земельных участков и объектов капитального строительства;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ограничения использования земельных участков и объектов капитального строительства;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определены технические условия подключения объекта капитального строительства к сетям инженерно – технического обеспечения.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Сведения, указанные в подпунктах 2, 3 настоящей статьи, формируются в составе градостроительного плана земельного участка.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Факт того, что земельный участок, находящийся в государственной или муниципальной собственности полностью </w:t>
      </w:r>
      <w:r w:rsidR="00713DE0" w:rsidRPr="00F24B59">
        <w:rPr>
          <w:rFonts w:eastAsia="Times New Roman" w:cs="Times New Roman"/>
          <w:sz w:val="26"/>
          <w:szCs w:val="26"/>
          <w:lang w:eastAsia="ru-RU"/>
        </w:rPr>
        <w:t>образован</w:t>
      </w:r>
      <w:r w:rsidRPr="00F24B59">
        <w:rPr>
          <w:rFonts w:eastAsia="Times New Roman" w:cs="Times New Roman"/>
          <w:sz w:val="26"/>
          <w:szCs w:val="26"/>
          <w:lang w:eastAsia="ru-RU"/>
        </w:rPr>
        <w:t>, подтверждается одновременным наличием следующих документов: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кадастровый паспорт земельного участка, подготовленный в соответствии с действующим законодательством о государственном кадастровом учете объектов недвижимости, выданного соответствующему органу местного самоуправления;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градостроительного плана земельного участка, подготовленного по установленной форме в порядке, установленном градостроительным законодательством, требованиями статьей 2</w:t>
      </w:r>
      <w:r w:rsidR="00713DE0" w:rsidRPr="00F24B59">
        <w:rPr>
          <w:rFonts w:eastAsia="Times New Roman" w:cs="Times New Roman"/>
          <w:sz w:val="26"/>
          <w:szCs w:val="26"/>
          <w:lang w:eastAsia="ru-RU"/>
        </w:rPr>
        <w:t>4</w:t>
      </w:r>
      <w:r w:rsidRPr="00F24B59">
        <w:rPr>
          <w:rFonts w:eastAsia="Times New Roman" w:cs="Times New Roman"/>
          <w:sz w:val="26"/>
          <w:szCs w:val="26"/>
          <w:lang w:eastAsia="ru-RU"/>
        </w:rPr>
        <w:t xml:space="preserve"> – 2</w:t>
      </w:r>
      <w:r w:rsidR="00713DE0" w:rsidRPr="00F24B59">
        <w:rPr>
          <w:rFonts w:eastAsia="Times New Roman" w:cs="Times New Roman"/>
          <w:sz w:val="26"/>
          <w:szCs w:val="26"/>
          <w:lang w:eastAsia="ru-RU"/>
        </w:rPr>
        <w:t>6</w:t>
      </w:r>
      <w:r w:rsidRPr="00F24B59">
        <w:rPr>
          <w:rFonts w:eastAsia="Times New Roman" w:cs="Times New Roman"/>
          <w:sz w:val="26"/>
          <w:szCs w:val="26"/>
          <w:lang w:eastAsia="ru-RU"/>
        </w:rPr>
        <w:t xml:space="preserve"> настоящих Правил.</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Работы по </w:t>
      </w:r>
      <w:r w:rsidR="00713DE0" w:rsidRPr="00F24B59">
        <w:rPr>
          <w:rFonts w:eastAsia="Times New Roman" w:cs="Times New Roman"/>
          <w:sz w:val="26"/>
          <w:szCs w:val="26"/>
          <w:lang w:eastAsia="ru-RU"/>
        </w:rPr>
        <w:t>образова</w:t>
      </w:r>
      <w:r w:rsidRPr="00F24B59">
        <w:rPr>
          <w:rFonts w:eastAsia="Times New Roman" w:cs="Times New Roman"/>
          <w:sz w:val="26"/>
          <w:szCs w:val="26"/>
          <w:lang w:eastAsia="ru-RU"/>
        </w:rPr>
        <w:t xml:space="preserve">нию земельных участков для предоставления их гражданам или юридическим лицам из земель муниципальной собственности осуществляются по </w:t>
      </w:r>
      <w:r w:rsidRPr="00F24B59">
        <w:rPr>
          <w:rFonts w:eastAsia="Times New Roman" w:cs="Times New Roman"/>
          <w:sz w:val="26"/>
          <w:szCs w:val="26"/>
          <w:lang w:eastAsia="ru-RU"/>
        </w:rPr>
        <w:lastRenderedPageBreak/>
        <w:t xml:space="preserve">инициативе и за счет средств муниципального образования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 Смоленской области, юридических лиц и граждан.</w:t>
      </w:r>
    </w:p>
    <w:p w:rsidR="00445B0C" w:rsidRPr="00F24B59" w:rsidRDefault="00713DE0"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Образ</w:t>
      </w:r>
      <w:r w:rsidR="00445B0C" w:rsidRPr="00F24B59">
        <w:rPr>
          <w:rFonts w:eastAsia="Times New Roman" w:cs="Times New Roman"/>
          <w:sz w:val="26"/>
          <w:szCs w:val="26"/>
          <w:lang w:eastAsia="ru-RU"/>
        </w:rPr>
        <w:t>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На основании протокола о результатах торгов орган, уполномоченный на проведение торгов, заключает с победителем торгов договор купли-продажи земельного участка или договор аренды земельного участка.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Формы договоров купли – продажи, аренды земельных участков, предоставляемых по результатам торгов, могут быть установлены нормативным правовым актом </w:t>
      </w:r>
      <w:r w:rsidR="003723E5" w:rsidRPr="00F24B59">
        <w:rPr>
          <w:rFonts w:eastAsia="Times New Roman" w:cs="Times New Roman"/>
          <w:sz w:val="26"/>
          <w:szCs w:val="26"/>
          <w:lang w:eastAsia="ru-RU"/>
        </w:rPr>
        <w:t>Администрации</w:t>
      </w:r>
      <w:r w:rsidRPr="00F24B59">
        <w:rPr>
          <w:rFonts w:eastAsia="Times New Roman" w:cs="Times New Roman"/>
          <w:sz w:val="26"/>
          <w:szCs w:val="26"/>
          <w:lang w:eastAsia="ru-RU"/>
        </w:rPr>
        <w:t xml:space="preserve">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Победитель торгов, которому предоставлены права на сформированный земельный участок, в соответствии с действующим законодательством,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BB59A6" w:rsidRPr="00F24B59" w:rsidRDefault="00BB59A6" w:rsidP="00445B0C">
      <w:pPr>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outlineLvl w:val="3"/>
        <w:rPr>
          <w:rFonts w:eastAsia="Times New Roman" w:cs="Times New Roman"/>
          <w:b/>
          <w:sz w:val="26"/>
          <w:szCs w:val="26"/>
          <w:lang w:eastAsia="ru-RU"/>
        </w:rPr>
      </w:pPr>
      <w:bookmarkStart w:id="49" w:name="_Toc368559071"/>
      <w:bookmarkStart w:id="50" w:name="_Toc248302838"/>
      <w:bookmarkStart w:id="51" w:name="_Toc263062249"/>
      <w:r w:rsidRPr="00F24B59">
        <w:rPr>
          <w:rFonts w:eastAsia="Times New Roman" w:cs="Times New Roman"/>
          <w:b/>
          <w:sz w:val="26"/>
          <w:szCs w:val="26"/>
          <w:lang w:eastAsia="ru-RU"/>
        </w:rPr>
        <w:t>Статья 18. Основания для изъятия земельных участков, иных объектов недвижимости для реализации государственных, муниципальных нужд</w:t>
      </w:r>
      <w:bookmarkEnd w:id="49"/>
      <w:bookmarkEnd w:id="50"/>
      <w:bookmarkEnd w:id="51"/>
      <w:r w:rsidR="007735FC" w:rsidRPr="00F24B59">
        <w:rPr>
          <w:rFonts w:eastAsia="Times New Roman" w:cs="Times New Roman"/>
          <w:b/>
          <w:sz w:val="26"/>
          <w:szCs w:val="26"/>
          <w:lang w:eastAsia="ru-RU"/>
        </w:rPr>
        <w:t>.</w:t>
      </w:r>
    </w:p>
    <w:p w:rsidR="00445B0C" w:rsidRPr="00F24B59" w:rsidRDefault="00445B0C" w:rsidP="00445B0C">
      <w:pPr>
        <w:autoSpaceDE w:val="0"/>
        <w:autoSpaceDN w:val="0"/>
        <w:adjustRightInd w:val="0"/>
        <w:ind w:firstLine="540"/>
        <w:jc w:val="both"/>
        <w:outlineLvl w:val="3"/>
        <w:rPr>
          <w:rFonts w:eastAsia="Times New Roman" w:cs="Times New Roman"/>
          <w:sz w:val="26"/>
          <w:szCs w:val="26"/>
          <w:lang w:eastAsia="ru-RU"/>
        </w:rPr>
      </w:pP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xml:space="preserve">1. 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F24B59">
        <w:rPr>
          <w:rFonts w:eastAsia="Calibri" w:cs="Times New Roman"/>
          <w:sz w:val="26"/>
          <w:szCs w:val="26"/>
        </w:rPr>
        <w:t>с</w:t>
      </w:r>
      <w:proofErr w:type="gramEnd"/>
      <w:r w:rsidRPr="00F24B59">
        <w:rPr>
          <w:rFonts w:eastAsia="Calibri" w:cs="Times New Roman"/>
          <w:sz w:val="26"/>
          <w:szCs w:val="26"/>
        </w:rPr>
        <w:t>:</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1) выполнением международных договоров Российской Федерации;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федеральных энергетических систем и объекты энергетических систем регионального значения;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использования атомной энергии;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объекты, обеспечивающие космическую деятельность;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линейные объекты федерального и регионального значения, обеспечивающие деятельность субъектов естественных монополий;</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xml:space="preserve">– объекты систем </w:t>
      </w:r>
      <w:proofErr w:type="spellStart"/>
      <w:r w:rsidRPr="00F24B59">
        <w:rPr>
          <w:rFonts w:eastAsia="Calibri" w:cs="Times New Roman"/>
          <w:sz w:val="26"/>
          <w:szCs w:val="26"/>
        </w:rPr>
        <w:t>электро</w:t>
      </w:r>
      <w:proofErr w:type="spellEnd"/>
      <w:r w:rsidRPr="00F24B59">
        <w:rPr>
          <w:rFonts w:eastAsia="Calibri" w:cs="Times New Roman"/>
          <w:sz w:val="26"/>
          <w:szCs w:val="26"/>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автомобильные дороги федерального, регионального или межмуниципального, местного значения;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3) иными основаниями, предусмотренными федеральными законами.</w:t>
      </w:r>
    </w:p>
    <w:p w:rsidR="00713DE0" w:rsidRPr="00F24B59" w:rsidRDefault="00713DE0" w:rsidP="00713DE0">
      <w:pPr>
        <w:autoSpaceDE w:val="0"/>
        <w:autoSpaceDN w:val="0"/>
        <w:adjustRightInd w:val="0"/>
        <w:ind w:firstLine="540"/>
        <w:jc w:val="both"/>
        <w:rPr>
          <w:rFonts w:eastAsia="Calibri" w:cs="Times New Roman"/>
          <w:sz w:val="26"/>
          <w:szCs w:val="26"/>
        </w:rPr>
      </w:pPr>
      <w:bookmarkStart w:id="52" w:name="Par0"/>
      <w:bookmarkEnd w:id="52"/>
      <w:r w:rsidRPr="00F24B59">
        <w:rPr>
          <w:rFonts w:eastAsia="Calibri" w:cs="Times New Roman"/>
          <w:sz w:val="26"/>
          <w:szCs w:val="26"/>
        </w:rPr>
        <w:t xml:space="preserve">2. Изъятие земельных участков для государственных или муниципальных нужд в целях строительства, реконструкции объектов федерального значения, объектов </w:t>
      </w:r>
      <w:r w:rsidRPr="00F24B59">
        <w:rPr>
          <w:rFonts w:eastAsia="Calibri" w:cs="Times New Roman"/>
          <w:sz w:val="26"/>
          <w:szCs w:val="26"/>
        </w:rPr>
        <w:lastRenderedPageBreak/>
        <w:t>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xml:space="preserve">3. Принятие решения об изъятии земельных участков для государственных или муниципальных нужд в целях, не предусмотренных </w:t>
      </w:r>
      <w:hyperlink w:anchor="Par0" w:history="1">
        <w:r w:rsidRPr="00F24B59">
          <w:rPr>
            <w:rFonts w:eastAsia="Calibri" w:cs="Times New Roman"/>
            <w:sz w:val="26"/>
            <w:szCs w:val="26"/>
          </w:rPr>
          <w:t>пунктом 1</w:t>
        </w:r>
      </w:hyperlink>
      <w:r w:rsidRPr="00F24B59">
        <w:rPr>
          <w:rFonts w:eastAsia="Calibri" w:cs="Times New Roman"/>
          <w:sz w:val="26"/>
          <w:szCs w:val="26"/>
        </w:rPr>
        <w:t xml:space="preserve"> настоящей статьи, должно быть обосновано:</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2) международным договором Российской Федерации (в случае изъятия земельных участков для выполнения международного договора);</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F24B59">
        <w:rPr>
          <w:rFonts w:eastAsia="Calibri" w:cs="Times New Roman"/>
          <w:sz w:val="26"/>
          <w:szCs w:val="26"/>
        </w:rPr>
        <w:t>недропользователя</w:t>
      </w:r>
      <w:proofErr w:type="spellEnd"/>
      <w:r w:rsidRPr="00F24B59">
        <w:rPr>
          <w:rFonts w:eastAsia="Calibri" w:cs="Times New Roman"/>
          <w:sz w:val="26"/>
          <w:szCs w:val="26"/>
        </w:rPr>
        <w:t>);</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4.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713DE0" w:rsidRPr="00F24B59" w:rsidRDefault="00713DE0" w:rsidP="00713DE0">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Владельцы изымаемой недвижимости не позднее, чем за год до предстоящего изъятия, должны быть письменно уведомлены об этом органом, принявшим решение об изъятии.</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Решение об изъятии действует в течение трех лет со дня его принятия.</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Решение об изъятии может быть обжаловано в судебном порядке.</w:t>
      </w:r>
    </w:p>
    <w:p w:rsidR="00445B0C" w:rsidRPr="00F24B59" w:rsidRDefault="00445B0C" w:rsidP="00713DE0">
      <w:pPr>
        <w:autoSpaceDE w:val="0"/>
        <w:autoSpaceDN w:val="0"/>
        <w:adjustRightInd w:val="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53" w:name="_Toc368559072"/>
      <w:bookmarkStart w:id="54" w:name="_Toc248302839"/>
      <w:bookmarkStart w:id="55" w:name="_Toc263062250"/>
      <w:r w:rsidRPr="00F24B59">
        <w:rPr>
          <w:rFonts w:eastAsia="Times New Roman" w:cs="Times New Roman"/>
          <w:b/>
          <w:sz w:val="26"/>
          <w:szCs w:val="26"/>
          <w:lang w:eastAsia="ru-RU"/>
        </w:rPr>
        <w:t>Статья 19. Условия принятия решений о резервировании земельных участков для реализации государственных, муниципальных нужд</w:t>
      </w:r>
      <w:bookmarkEnd w:id="53"/>
      <w:bookmarkEnd w:id="54"/>
      <w:bookmarkEnd w:id="55"/>
      <w:r w:rsidR="003723E5" w:rsidRPr="00F24B59">
        <w:rPr>
          <w:rFonts w:eastAsia="Times New Roman" w:cs="Times New Roman"/>
          <w:b/>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713DE0" w:rsidRPr="00F24B59" w:rsidRDefault="00713DE0" w:rsidP="00713DE0">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Порядок резервирования земельных участков для государственных и муниципальных нужд определяется Положением о резервировании земель для государственных и муниципальных нужд, утвержденным Постановлением Правительства Российской Федерации от 22.07.2008 № 561.</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2. Решение о резервировании земель для федеральных нужд принимается федеральным органом исполнительной власти, уполномоченным на оказание государственных услуг и управление федеральным имуществом, в установленной сфере деятельности которого планируется осуществить резервирование.</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Решение о резервировании земель для государственных нужд субъекта Российской Федерации или муниципальных нужд принимается соответственно уполномоченным исполнительным органом государственной власти субъекта Российской Федерации или органом местного самоуправления.</w:t>
      </w:r>
    </w:p>
    <w:p w:rsidR="00713DE0" w:rsidRPr="00F24B59" w:rsidRDefault="00713DE0" w:rsidP="00713DE0">
      <w:pPr>
        <w:widowControl w:val="0"/>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Решение о резервировании земель принимается на основании следующих документов:</w:t>
      </w:r>
    </w:p>
    <w:p w:rsidR="00713DE0" w:rsidRPr="00F24B59" w:rsidRDefault="00713DE0" w:rsidP="00713DE0">
      <w:pPr>
        <w:widowControl w:val="0"/>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документация по планировке территории;</w:t>
      </w:r>
    </w:p>
    <w:p w:rsidR="00713DE0" w:rsidRPr="00F24B59" w:rsidRDefault="00713DE0" w:rsidP="00713DE0">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713DE0" w:rsidRPr="00F24B59" w:rsidRDefault="00713DE0" w:rsidP="00713DE0">
      <w:pPr>
        <w:autoSpaceDE w:val="0"/>
        <w:autoSpaceDN w:val="0"/>
        <w:adjustRightInd w:val="0"/>
        <w:ind w:firstLine="540"/>
        <w:jc w:val="both"/>
        <w:rPr>
          <w:rFonts w:ascii="Arial" w:eastAsia="Times New Roman" w:hAnsi="Arial" w:cs="Arial"/>
          <w:sz w:val="26"/>
          <w:szCs w:val="26"/>
          <w:u w:val="single"/>
          <w:lang w:eastAsia="ru-RU"/>
        </w:rPr>
      </w:pPr>
      <w:r w:rsidRPr="00F24B59">
        <w:rPr>
          <w:rFonts w:eastAsia="Times New Roman" w:cs="Times New Roman"/>
          <w:sz w:val="26"/>
          <w:szCs w:val="26"/>
          <w:lang w:eastAsia="ru-RU"/>
        </w:rPr>
        <w:lastRenderedPageBreak/>
        <w:t>Указанная документация подготавливается и утверждается в порядке, установленном градостроительным законодательством, а также настоящими Правилами</w:t>
      </w:r>
      <w:r w:rsidRPr="00F24B59">
        <w:rPr>
          <w:rFonts w:ascii="Arial" w:eastAsia="Times New Roman" w:hAnsi="Arial" w:cs="Arial"/>
          <w:sz w:val="26"/>
          <w:szCs w:val="26"/>
          <w:lang w:eastAsia="ru-RU"/>
        </w:rPr>
        <w:t>.</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4. Решение о резервировании земель должно содержать: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а) цели и сроки резервирования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б) реквизиты документов, в соответствии с которыми осуществляется резервирование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 xml:space="preserve">в) ограничения прав на зарезервированные земельные участки, устанавливаемые в соответствии с Земельным </w:t>
      </w:r>
      <w:hyperlink r:id="rId13" w:history="1">
        <w:r w:rsidRPr="00F24B59">
          <w:rPr>
            <w:rFonts w:eastAsia="Calibri" w:cs="Times New Roman"/>
            <w:sz w:val="26"/>
            <w:szCs w:val="26"/>
          </w:rPr>
          <w:t>кодексом</w:t>
        </w:r>
      </w:hyperlink>
      <w:r w:rsidRPr="00F24B59">
        <w:rPr>
          <w:rFonts w:eastAsia="Calibri" w:cs="Times New Roman"/>
          <w:sz w:val="26"/>
          <w:szCs w:val="26"/>
        </w:rPr>
        <w:t xml:space="preserve"> Российской Федерации и другими федеральными законами, необходимые для достижения целей резервирования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6.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713DE0" w:rsidRPr="00F24B59" w:rsidRDefault="00713DE0" w:rsidP="00713DE0">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445B0C" w:rsidRPr="00F24B59" w:rsidRDefault="00713DE0" w:rsidP="00713DE0">
      <w:pPr>
        <w:autoSpaceDE w:val="0"/>
        <w:autoSpaceDN w:val="0"/>
        <w:adjustRightInd w:val="0"/>
        <w:ind w:firstLine="540"/>
        <w:jc w:val="both"/>
        <w:rPr>
          <w:rFonts w:eastAsia="Times New Roman" w:cs="Times New Roman"/>
          <w:sz w:val="26"/>
          <w:szCs w:val="26"/>
          <w:lang w:eastAsia="ru-RU"/>
        </w:rPr>
      </w:pPr>
      <w:r w:rsidRPr="00F24B59">
        <w:rPr>
          <w:rFonts w:eastAsia="Calibri" w:cs="Times New Roman"/>
          <w:sz w:val="26"/>
          <w:szCs w:val="26"/>
        </w:rPr>
        <w:t>7.</w:t>
      </w:r>
      <w:r w:rsidR="005D6BDF" w:rsidRPr="00F24B59">
        <w:rPr>
          <w:rFonts w:eastAsia="Calibri" w:cs="Times New Roman"/>
          <w:sz w:val="26"/>
          <w:szCs w:val="26"/>
        </w:rPr>
        <w:t xml:space="preserve"> </w:t>
      </w:r>
      <w:r w:rsidRPr="00F24B59">
        <w:rPr>
          <w:rFonts w:eastAsia="Calibri" w:cs="Times New Roman"/>
          <w:sz w:val="26"/>
          <w:szCs w:val="26"/>
        </w:rPr>
        <w:t>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w:t>
      </w:r>
      <w:r w:rsidR="005D6BDF" w:rsidRPr="00F24B59">
        <w:rPr>
          <w:rFonts w:eastAsia="Calibri" w:cs="Times New Roman"/>
          <w:sz w:val="26"/>
          <w:szCs w:val="26"/>
        </w:rPr>
        <w:t>ом</w:t>
      </w:r>
      <w:r w:rsidRPr="00F24B59">
        <w:rPr>
          <w:rFonts w:eastAsia="Calibri" w:cs="Times New Roman"/>
          <w:sz w:val="26"/>
          <w:szCs w:val="26"/>
        </w:rPr>
        <w:t xml:space="preserve"> сайт</w:t>
      </w:r>
      <w:r w:rsidR="005D6BDF" w:rsidRPr="00F24B59">
        <w:rPr>
          <w:rFonts w:eastAsia="Calibri" w:cs="Times New Roman"/>
          <w:sz w:val="26"/>
          <w:szCs w:val="26"/>
        </w:rPr>
        <w:t>е</w:t>
      </w:r>
      <w:r w:rsidRPr="00F24B59">
        <w:rPr>
          <w:rFonts w:eastAsia="Calibri" w:cs="Times New Roman"/>
          <w:sz w:val="26"/>
          <w:szCs w:val="26"/>
        </w:rPr>
        <w:t xml:space="preserve"> </w:t>
      </w:r>
      <w:r w:rsidR="005D6BDF" w:rsidRPr="00F24B59">
        <w:rPr>
          <w:rFonts w:eastAsia="Calibri" w:cs="Times New Roman"/>
          <w:sz w:val="26"/>
          <w:szCs w:val="26"/>
        </w:rPr>
        <w:t xml:space="preserve">Администрации </w:t>
      </w:r>
      <w:r w:rsidRPr="00F24B59">
        <w:rPr>
          <w:rFonts w:eastAsia="Calibri" w:cs="Times New Roman"/>
          <w:sz w:val="26"/>
          <w:szCs w:val="26"/>
        </w:rPr>
        <w:t>муниципального образования «</w:t>
      </w:r>
      <w:r w:rsidR="004D65A8" w:rsidRPr="00F24B59">
        <w:rPr>
          <w:rFonts w:eastAsia="Calibri" w:cs="Times New Roman"/>
          <w:sz w:val="26"/>
          <w:szCs w:val="26"/>
        </w:rPr>
        <w:t>Починковский</w:t>
      </w:r>
      <w:r w:rsidRPr="00F24B59">
        <w:rPr>
          <w:rFonts w:eastAsia="Calibri" w:cs="Times New Roman"/>
          <w:sz w:val="26"/>
          <w:szCs w:val="26"/>
        </w:rPr>
        <w:t xml:space="preserve"> район» Смоленской области в сети </w:t>
      </w:r>
      <w:r w:rsidR="006810A1" w:rsidRPr="00F24B59">
        <w:rPr>
          <w:rFonts w:eastAsia="Calibri" w:cs="Times New Roman"/>
          <w:sz w:val="26"/>
          <w:szCs w:val="26"/>
        </w:rPr>
        <w:t>«</w:t>
      </w:r>
      <w:r w:rsidRPr="00F24B59">
        <w:rPr>
          <w:rFonts w:eastAsia="Calibri" w:cs="Times New Roman"/>
          <w:sz w:val="26"/>
          <w:szCs w:val="26"/>
        </w:rPr>
        <w:t>Интернет</w:t>
      </w:r>
      <w:r w:rsidR="006810A1" w:rsidRPr="00F24B59">
        <w:rPr>
          <w:rFonts w:eastAsia="Calibri" w:cs="Times New Roman"/>
          <w:sz w:val="26"/>
          <w:szCs w:val="26"/>
        </w:rPr>
        <w:t>»</w:t>
      </w:r>
      <w:r w:rsidRPr="00F24B59">
        <w:rPr>
          <w:rFonts w:eastAsia="Calibri" w:cs="Times New Roman"/>
          <w:sz w:val="26"/>
          <w:szCs w:val="26"/>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56" w:name="_Toc368559073"/>
      <w:bookmarkStart w:id="57" w:name="_Toc248302840"/>
      <w:bookmarkStart w:id="58" w:name="_Toc263062251"/>
      <w:r w:rsidRPr="00F24B59">
        <w:rPr>
          <w:rFonts w:eastAsia="Times New Roman" w:cs="Times New Roman"/>
          <w:b/>
          <w:bCs/>
          <w:sz w:val="26"/>
          <w:szCs w:val="26"/>
          <w:lang w:eastAsia="ru-RU"/>
        </w:rPr>
        <w:t xml:space="preserve">Статья 20. </w:t>
      </w:r>
      <w:bookmarkEnd w:id="56"/>
      <w:bookmarkEnd w:id="57"/>
      <w:bookmarkEnd w:id="58"/>
      <w:r w:rsidR="006810A1" w:rsidRPr="00F24B59">
        <w:rPr>
          <w:rFonts w:eastAsia="Times New Roman" w:cs="Times New Roman"/>
          <w:b/>
          <w:bCs/>
          <w:sz w:val="26"/>
          <w:szCs w:val="26"/>
          <w:lang w:eastAsia="ru-RU"/>
        </w:rPr>
        <w:t>Порядок</w:t>
      </w:r>
      <w:r w:rsidR="003B2E6A" w:rsidRPr="00F24B59">
        <w:rPr>
          <w:rFonts w:eastAsia="Times New Roman" w:cs="Times New Roman"/>
          <w:b/>
          <w:bCs/>
          <w:sz w:val="26"/>
          <w:szCs w:val="26"/>
          <w:lang w:eastAsia="ru-RU"/>
        </w:rPr>
        <w:t xml:space="preserve"> определения размера возмещения</w:t>
      </w:r>
      <w:r w:rsidR="006810A1" w:rsidRPr="00F24B59">
        <w:rPr>
          <w:rFonts w:eastAsia="Times New Roman" w:cs="Times New Roman"/>
          <w:b/>
          <w:bCs/>
          <w:sz w:val="26"/>
          <w:szCs w:val="26"/>
          <w:lang w:eastAsia="ru-RU"/>
        </w:rPr>
        <w:t xml:space="preserve"> в связи с изъятием земельных участков для </w:t>
      </w:r>
      <w:r w:rsidR="003B2E6A" w:rsidRPr="00F24B59">
        <w:rPr>
          <w:rFonts w:eastAsia="Times New Roman" w:cs="Times New Roman"/>
          <w:b/>
          <w:bCs/>
          <w:sz w:val="26"/>
          <w:szCs w:val="26"/>
          <w:lang w:eastAsia="ru-RU"/>
        </w:rPr>
        <w:t>государственных и муниципальных нужд</w:t>
      </w:r>
      <w:r w:rsidR="007735FC" w:rsidRPr="00F24B59">
        <w:rPr>
          <w:rFonts w:eastAsia="Times New Roman" w:cs="Times New Roman"/>
          <w:b/>
          <w:bCs/>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p>
    <w:p w:rsidR="006810A1" w:rsidRPr="00F24B59" w:rsidRDefault="006810A1" w:rsidP="006810A1">
      <w:pPr>
        <w:tabs>
          <w:tab w:val="left" w:pos="3465"/>
        </w:tabs>
        <w:ind w:firstLine="540"/>
        <w:jc w:val="both"/>
        <w:rPr>
          <w:rFonts w:eastAsia="Calibri" w:cs="Times New Roman"/>
          <w:sz w:val="26"/>
          <w:szCs w:val="26"/>
        </w:rPr>
      </w:pPr>
      <w:r w:rsidRPr="00F24B59">
        <w:rPr>
          <w:rFonts w:eastAsia="Calibri" w:cs="Times New Roman"/>
          <w:sz w:val="26"/>
          <w:szCs w:val="26"/>
        </w:rPr>
        <w:t xml:space="preserve">1. </w:t>
      </w:r>
      <w:proofErr w:type="gramStart"/>
      <w:r w:rsidRPr="00F24B59">
        <w:rPr>
          <w:rFonts w:eastAsia="Calibri" w:cs="Times New Roman"/>
          <w:sz w:val="26"/>
          <w:szCs w:val="26"/>
        </w:rPr>
        <w:t xml:space="preserve">Действия по возмещению за земельные участки, изымаемые для государственных и муниципальных нужд на территории </w:t>
      </w:r>
      <w:r w:rsidR="00715109" w:rsidRPr="00F24B59">
        <w:rPr>
          <w:rFonts w:eastAsia="Calibri" w:cs="Times New Roman"/>
          <w:sz w:val="26"/>
          <w:szCs w:val="26"/>
        </w:rPr>
        <w:t>Починковского</w:t>
      </w:r>
      <w:r w:rsidR="003B2E6A" w:rsidRPr="00F24B59">
        <w:rPr>
          <w:rFonts w:eastAsia="Calibri" w:cs="Times New Roman"/>
          <w:sz w:val="26"/>
          <w:szCs w:val="26"/>
        </w:rPr>
        <w:t xml:space="preserve"> </w:t>
      </w:r>
      <w:r w:rsidR="002C3209" w:rsidRPr="00F24B59">
        <w:rPr>
          <w:rFonts w:eastAsia="Calibri" w:cs="Times New Roman"/>
          <w:sz w:val="26"/>
          <w:szCs w:val="26"/>
        </w:rPr>
        <w:t>городского</w:t>
      </w:r>
      <w:r w:rsidR="003B2E6A" w:rsidRPr="00F24B59">
        <w:rPr>
          <w:rFonts w:eastAsia="Calibri" w:cs="Times New Roman"/>
          <w:sz w:val="26"/>
          <w:szCs w:val="26"/>
        </w:rPr>
        <w:t xml:space="preserve"> поселении </w:t>
      </w:r>
      <w:r w:rsidR="004D65A8" w:rsidRPr="00F24B59">
        <w:rPr>
          <w:rFonts w:eastAsia="Calibri" w:cs="Times New Roman"/>
          <w:sz w:val="26"/>
          <w:szCs w:val="26"/>
        </w:rPr>
        <w:t>Починковского</w:t>
      </w:r>
      <w:r w:rsidR="003B2E6A" w:rsidRPr="00F24B59">
        <w:rPr>
          <w:rFonts w:eastAsia="Calibri" w:cs="Times New Roman"/>
          <w:sz w:val="26"/>
          <w:szCs w:val="26"/>
        </w:rPr>
        <w:t xml:space="preserve"> района Смоленской области</w:t>
      </w:r>
      <w:r w:rsidRPr="00F24B59">
        <w:rPr>
          <w:rFonts w:eastAsia="Calibri" w:cs="Times New Roman"/>
          <w:sz w:val="26"/>
          <w:szCs w:val="26"/>
        </w:rPr>
        <w:t xml:space="preserve"> обеспечиваются структурным подразделением Администрации</w:t>
      </w:r>
      <w:r w:rsidR="003B2E6A" w:rsidRPr="00F24B59">
        <w:rPr>
          <w:rFonts w:eastAsia="Calibri" w:cs="Times New Roman"/>
          <w:sz w:val="26"/>
          <w:szCs w:val="26"/>
        </w:rPr>
        <w:t xml:space="preserve"> муниципального образования «</w:t>
      </w:r>
      <w:r w:rsidR="004D65A8" w:rsidRPr="00F24B59">
        <w:rPr>
          <w:rFonts w:eastAsia="Calibri" w:cs="Times New Roman"/>
          <w:sz w:val="26"/>
          <w:szCs w:val="26"/>
        </w:rPr>
        <w:t>Починковский</w:t>
      </w:r>
      <w:r w:rsidR="003B2E6A" w:rsidRPr="00F24B59">
        <w:rPr>
          <w:rFonts w:eastAsia="Calibri" w:cs="Times New Roman"/>
          <w:sz w:val="26"/>
          <w:szCs w:val="26"/>
        </w:rPr>
        <w:t xml:space="preserve"> район» Смоленской области</w:t>
      </w:r>
      <w:r w:rsidRPr="00F24B59">
        <w:rPr>
          <w:rFonts w:eastAsia="Calibri" w:cs="Times New Roman"/>
          <w:sz w:val="26"/>
          <w:szCs w:val="26"/>
        </w:rPr>
        <w:t>, осуществляющим функции в сфере распоряжения и управления муниципальным имуществом.</w:t>
      </w:r>
      <w:proofErr w:type="gramEnd"/>
    </w:p>
    <w:p w:rsidR="006810A1" w:rsidRPr="00F24B59" w:rsidRDefault="006810A1" w:rsidP="006810A1">
      <w:pPr>
        <w:widowControl w:val="0"/>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Размер возмещения за земельные участки, изымаемые для государственных или муниципальных нужд (далее также – размер возмещения) определяются в соответствии с Федеральным </w:t>
      </w:r>
      <w:hyperlink r:id="rId14" w:history="1">
        <w:r w:rsidRPr="00F24B59">
          <w:rPr>
            <w:rFonts w:eastAsia="Times New Roman" w:cs="Times New Roman"/>
            <w:sz w:val="26"/>
            <w:szCs w:val="26"/>
            <w:lang w:eastAsia="ru-RU"/>
          </w:rPr>
          <w:t>законом</w:t>
        </w:r>
      </w:hyperlink>
      <w:r w:rsidRPr="00F24B59">
        <w:rPr>
          <w:rFonts w:eastAsia="Times New Roman" w:cs="Times New Roman"/>
          <w:sz w:val="26"/>
          <w:szCs w:val="26"/>
          <w:lang w:eastAsia="ru-RU"/>
        </w:rPr>
        <w:t xml:space="preserve"> от 29 июля 1998 г. № 135-ФЗ «Об оценочной деятел</w:t>
      </w:r>
      <w:r w:rsidR="003B2E6A" w:rsidRPr="00F24B59">
        <w:rPr>
          <w:rFonts w:eastAsia="Times New Roman" w:cs="Times New Roman"/>
          <w:sz w:val="26"/>
          <w:szCs w:val="26"/>
          <w:lang w:eastAsia="ru-RU"/>
        </w:rPr>
        <w:t>ьности в Российской Федерации»</w:t>
      </w:r>
      <w:r w:rsidRPr="00F24B59">
        <w:rPr>
          <w:rFonts w:eastAsia="Times New Roman" w:cs="Times New Roman"/>
          <w:sz w:val="26"/>
          <w:szCs w:val="26"/>
          <w:lang w:eastAsia="ru-RU"/>
        </w:rPr>
        <w:t>.</w:t>
      </w:r>
    </w:p>
    <w:p w:rsidR="006810A1" w:rsidRPr="00F24B59" w:rsidRDefault="006810A1" w:rsidP="006810A1">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3.</w:t>
      </w:r>
      <w:r w:rsidR="005D6BDF" w:rsidRPr="00F24B59">
        <w:rPr>
          <w:rFonts w:eastAsia="Calibri" w:cs="Times New Roman"/>
          <w:sz w:val="26"/>
          <w:szCs w:val="26"/>
        </w:rPr>
        <w:t xml:space="preserve"> </w:t>
      </w:r>
      <w:r w:rsidRPr="00F24B59">
        <w:rPr>
          <w:rFonts w:eastAsia="Calibri" w:cs="Times New Roman"/>
          <w:sz w:val="26"/>
          <w:szCs w:val="26"/>
        </w:rPr>
        <w:t xml:space="preserve">При определении размера возмещения в него включаются рыночная стоимость земельных участков, право частной </w:t>
      </w:r>
      <w:proofErr w:type="gramStart"/>
      <w:r w:rsidRPr="00F24B59">
        <w:rPr>
          <w:rFonts w:eastAsia="Calibri" w:cs="Times New Roman"/>
          <w:sz w:val="26"/>
          <w:szCs w:val="26"/>
        </w:rPr>
        <w:t>собственности</w:t>
      </w:r>
      <w:proofErr w:type="gramEnd"/>
      <w:r w:rsidRPr="00F24B59">
        <w:rPr>
          <w:rFonts w:eastAsia="Calibri" w:cs="Times New Roman"/>
          <w:sz w:val="26"/>
          <w:szCs w:val="26"/>
        </w:rPr>
        <w:t xml:space="preserve">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w:t>
      </w:r>
      <w:proofErr w:type="gramStart"/>
      <w:r w:rsidRPr="00F24B59">
        <w:rPr>
          <w:rFonts w:eastAsia="Calibri" w:cs="Times New Roman"/>
          <w:sz w:val="26"/>
          <w:szCs w:val="26"/>
        </w:rPr>
        <w:t>которые</w:t>
      </w:r>
      <w:proofErr w:type="gramEnd"/>
      <w:r w:rsidRPr="00F24B59">
        <w:rPr>
          <w:rFonts w:eastAsia="Calibri" w:cs="Times New Roman"/>
          <w:sz w:val="26"/>
          <w:szCs w:val="26"/>
        </w:rPr>
        <w:t xml:space="preserve"> определяются в соответствии с федеральным законодательством.</w:t>
      </w:r>
    </w:p>
    <w:p w:rsidR="006810A1" w:rsidRPr="00F24B59" w:rsidRDefault="006810A1" w:rsidP="006810A1">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В случае</w:t>
      </w:r>
      <w:proofErr w:type="gramStart"/>
      <w:r w:rsidRPr="00F24B59">
        <w:rPr>
          <w:rFonts w:eastAsia="Calibri" w:cs="Times New Roman"/>
          <w:sz w:val="26"/>
          <w:szCs w:val="26"/>
        </w:rPr>
        <w:t>,</w:t>
      </w:r>
      <w:proofErr w:type="gramEnd"/>
      <w:r w:rsidRPr="00F24B59">
        <w:rPr>
          <w:rFonts w:eastAsia="Calibri" w:cs="Times New Roman"/>
          <w:sz w:val="26"/>
          <w:szCs w:val="26"/>
        </w:rPr>
        <w:t xml:space="preserve">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w:t>
      </w:r>
      <w:r w:rsidRPr="00F24B59">
        <w:rPr>
          <w:rFonts w:eastAsia="Calibri" w:cs="Times New Roman"/>
          <w:sz w:val="26"/>
          <w:szCs w:val="26"/>
        </w:rPr>
        <w:lastRenderedPageBreak/>
        <w:t>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6810A1" w:rsidRPr="00F24B59" w:rsidRDefault="006810A1" w:rsidP="006810A1">
      <w:pPr>
        <w:autoSpaceDE w:val="0"/>
        <w:autoSpaceDN w:val="0"/>
        <w:adjustRightInd w:val="0"/>
        <w:ind w:firstLine="540"/>
        <w:jc w:val="both"/>
        <w:rPr>
          <w:rFonts w:eastAsia="Calibri" w:cs="Times New Roman"/>
          <w:sz w:val="26"/>
          <w:szCs w:val="26"/>
        </w:rPr>
      </w:pPr>
      <w:r w:rsidRPr="00F24B59">
        <w:rPr>
          <w:rFonts w:eastAsia="Calibri" w:cs="Times New Roman"/>
          <w:sz w:val="26"/>
          <w:szCs w:val="26"/>
        </w:rPr>
        <w:t>Размер возмещения определяется с учетом стоимости его имущества на день, предшествующий принятию решения об изъятии земельных участков и не позднее, чем за шестьдесят дней до направления правообладателю земельного участка соглашения об изъятии недвижимости.</w:t>
      </w:r>
    </w:p>
    <w:p w:rsidR="00445B0C" w:rsidRPr="00F24B59" w:rsidRDefault="006810A1" w:rsidP="006810A1">
      <w:pPr>
        <w:ind w:firstLine="540"/>
        <w:jc w:val="both"/>
        <w:rPr>
          <w:rFonts w:eastAsia="Calibri" w:cs="Times New Roman"/>
          <w:sz w:val="26"/>
          <w:szCs w:val="26"/>
        </w:rPr>
      </w:pPr>
      <w:r w:rsidRPr="00F24B59">
        <w:rPr>
          <w:rFonts w:eastAsia="Calibri" w:cs="Times New Roman"/>
          <w:sz w:val="26"/>
          <w:szCs w:val="26"/>
        </w:rPr>
        <w:t xml:space="preserve">4. По соглашению с собственником ему может быть предоставлен взамен участка, изымаемого для </w:t>
      </w:r>
      <w:r w:rsidR="003B2E6A" w:rsidRPr="00F24B59">
        <w:rPr>
          <w:rFonts w:eastAsia="Calibri" w:cs="Times New Roman"/>
          <w:sz w:val="26"/>
          <w:szCs w:val="26"/>
        </w:rPr>
        <w:t xml:space="preserve">государственных и </w:t>
      </w:r>
      <w:r w:rsidRPr="00F24B59">
        <w:rPr>
          <w:rFonts w:eastAsia="Calibri" w:cs="Times New Roman"/>
          <w:sz w:val="26"/>
          <w:szCs w:val="26"/>
        </w:rPr>
        <w:t>муниципальных нужд, другой земельный участок с зачётом его стоимости в размер возмещения.</w:t>
      </w:r>
    </w:p>
    <w:p w:rsidR="006810A1" w:rsidRPr="00F24B59" w:rsidRDefault="006810A1" w:rsidP="006810A1">
      <w:pPr>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59" w:name="_Toc368559074"/>
      <w:bookmarkStart w:id="60" w:name="_Toc248302841"/>
      <w:bookmarkStart w:id="61" w:name="_Toc263062252"/>
      <w:r w:rsidRPr="00F24B59">
        <w:rPr>
          <w:rFonts w:eastAsia="Times New Roman" w:cs="Times New Roman"/>
          <w:b/>
          <w:bCs/>
          <w:sz w:val="26"/>
          <w:szCs w:val="26"/>
          <w:lang w:eastAsia="ru-RU"/>
        </w:rPr>
        <w:t>Статья 21. Условия установления публичных сервитутов</w:t>
      </w:r>
      <w:bookmarkEnd w:id="59"/>
      <w:bookmarkEnd w:id="60"/>
      <w:bookmarkEnd w:id="61"/>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CB7115" w:rsidRPr="00F24B59">
        <w:rPr>
          <w:rFonts w:eastAsia="Times New Roman" w:cs="Times New Roman"/>
          <w:sz w:val="26"/>
          <w:szCs w:val="26"/>
          <w:lang w:eastAsia="ru-RU"/>
        </w:rPr>
        <w:t>В целях обеспечения государственных или муниципальных нужд, а также нужд местного населения о</w:t>
      </w:r>
      <w:r w:rsidRPr="00F24B59">
        <w:rPr>
          <w:rFonts w:eastAsia="Times New Roman" w:cs="Times New Roman"/>
          <w:sz w:val="26"/>
          <w:szCs w:val="26"/>
          <w:lang w:eastAsia="ru-RU"/>
        </w:rPr>
        <w:t xml:space="preserve">рганы местного самоуправления </w:t>
      </w:r>
      <w:r w:rsidR="00CB7115" w:rsidRPr="00F24B59">
        <w:rPr>
          <w:rFonts w:eastAsia="Times New Roman" w:cs="Times New Roman"/>
          <w:sz w:val="26"/>
          <w:szCs w:val="26"/>
          <w:lang w:eastAsia="ru-RU"/>
        </w:rPr>
        <w:t xml:space="preserve">своим решением </w:t>
      </w:r>
      <w:r w:rsidRPr="00F24B59">
        <w:rPr>
          <w:rFonts w:eastAsia="Times New Roman" w:cs="Times New Roman"/>
          <w:sz w:val="26"/>
          <w:szCs w:val="26"/>
          <w:lang w:eastAsia="ru-RU"/>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r w:rsidR="00552E13" w:rsidRPr="00F24B59">
        <w:rPr>
          <w:rFonts w:eastAsia="Times New Roman" w:cs="Times New Roman"/>
          <w:sz w:val="26"/>
          <w:szCs w:val="26"/>
          <w:lang w:eastAsia="ru-RU"/>
        </w:rPr>
        <w:t xml:space="preserve"> </w:t>
      </w:r>
      <w:r w:rsidR="00CB7115" w:rsidRPr="00F24B59">
        <w:rPr>
          <w:rFonts w:eastAsia="Times New Roman" w:cs="Times New Roman"/>
          <w:sz w:val="26"/>
          <w:szCs w:val="26"/>
          <w:lang w:eastAsia="ru-RU"/>
        </w:rPr>
        <w:t>без изъятия земельных участков</w:t>
      </w:r>
      <w:r w:rsidRPr="00F24B59">
        <w:rPr>
          <w:rFonts w:eastAsia="Times New Roman" w:cs="Times New Roman"/>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Публичный сервитут устанавливается для использования земельных участков и (или) земель в следующих целях:</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размещение объектов </w:t>
      </w:r>
      <w:proofErr w:type="spellStart"/>
      <w:r w:rsidRPr="00F24B59">
        <w:rPr>
          <w:rFonts w:eastAsia="Times New Roman" w:cs="Times New Roman"/>
          <w:sz w:val="26"/>
          <w:szCs w:val="26"/>
          <w:lang w:eastAsia="ru-RU"/>
        </w:rPr>
        <w:t>электросетевого</w:t>
      </w:r>
      <w:proofErr w:type="spellEnd"/>
      <w:r w:rsidRPr="00F24B59">
        <w:rPr>
          <w:rFonts w:eastAsia="Times New Roman" w:cs="Times New Roman"/>
          <w:sz w:val="26"/>
          <w:szCs w:val="26"/>
          <w:lang w:eastAsia="ru-RU"/>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организации </w:t>
      </w:r>
      <w:proofErr w:type="spellStart"/>
      <w:r w:rsidRPr="00F24B59">
        <w:rPr>
          <w:rFonts w:eastAsia="Times New Roman" w:cs="Times New Roman"/>
          <w:sz w:val="26"/>
          <w:szCs w:val="26"/>
          <w:lang w:eastAsia="ru-RU"/>
        </w:rPr>
        <w:t>электр</w:t>
      </w:r>
      <w:proofErr w:type="gramStart"/>
      <w:r w:rsidRPr="00F24B59">
        <w:rPr>
          <w:rFonts w:eastAsia="Times New Roman" w:cs="Times New Roman"/>
          <w:sz w:val="26"/>
          <w:szCs w:val="26"/>
          <w:lang w:eastAsia="ru-RU"/>
        </w:rPr>
        <w:t>о</w:t>
      </w:r>
      <w:proofErr w:type="spellEnd"/>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газо</w:t>
      </w:r>
      <w:proofErr w:type="spellEnd"/>
      <w:r w:rsidRPr="00F24B59">
        <w:rPr>
          <w:rFonts w:eastAsia="Times New Roman" w:cs="Times New Roman"/>
          <w:sz w:val="26"/>
          <w:szCs w:val="26"/>
          <w:lang w:eastAsia="ru-RU"/>
        </w:rPr>
        <w:t xml:space="preserve">-, тепло-, водоснабжения населения и водоотведения, подключения (технологического присоединения) к сетям инженерно – технического обеспечения, либо переносятся в связи с изъятием земельных участков, </w:t>
      </w:r>
      <w:proofErr w:type="gramStart"/>
      <w:r w:rsidRPr="00F24B59">
        <w:rPr>
          <w:rFonts w:eastAsia="Times New Roman" w:cs="Times New Roman"/>
          <w:sz w:val="26"/>
          <w:szCs w:val="26"/>
          <w:lang w:eastAsia="ru-RU"/>
        </w:rPr>
        <w:t>на которых они ранее располагались, для муниципальных нужд (далее также – инженерные сооружения);</w:t>
      </w:r>
      <w:proofErr w:type="gramEnd"/>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местного значения, на срок указанных строительства, реконструкции, ремонта;</w:t>
      </w:r>
      <w:proofErr w:type="gramEnd"/>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муниципальной собственности, в границах полосы отвода автомобильной дороги;</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размещение автомобильных дорог и железнодорожных путей в туннелях;</w:t>
      </w:r>
    </w:p>
    <w:p w:rsidR="00CB7115" w:rsidRPr="00F24B59" w:rsidRDefault="00CB7115" w:rsidP="00CB711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w:t>
      </w:r>
      <w:r w:rsidR="00972455" w:rsidRPr="00F24B59">
        <w:rPr>
          <w:rFonts w:eastAsia="Times New Roman" w:cs="Times New Roman"/>
          <w:sz w:val="26"/>
          <w:szCs w:val="26"/>
          <w:lang w:eastAsia="ru-RU"/>
        </w:rPr>
        <w:t xml:space="preserve"> пункта 2 статьи 21настоящих Правил</w:t>
      </w:r>
      <w:r w:rsidRPr="00F24B59">
        <w:rPr>
          <w:rFonts w:eastAsia="Times New Roman" w:cs="Times New Roman"/>
          <w:sz w:val="26"/>
          <w:szCs w:val="26"/>
          <w:lang w:eastAsia="ru-RU"/>
        </w:rPr>
        <w:t>.</w:t>
      </w:r>
    </w:p>
    <w:p w:rsidR="00972455" w:rsidRPr="00F24B59" w:rsidRDefault="001B106B"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72455" w:rsidRPr="00F24B59">
        <w:rPr>
          <w:rFonts w:eastAsia="Times New Roman" w:cs="Times New Roman"/>
          <w:sz w:val="26"/>
          <w:szCs w:val="26"/>
          <w:lang w:eastAsia="ru-RU"/>
        </w:rPr>
        <w:t>. Установление публичного сервитута допускается только при условии обоснования необходимости его установления.</w:t>
      </w:r>
    </w:p>
    <w:p w:rsidR="00972455" w:rsidRPr="00F24B59" w:rsidRDefault="001B106B"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972455" w:rsidRPr="00F24B59">
        <w:rPr>
          <w:rFonts w:eastAsia="Times New Roman" w:cs="Times New Roman"/>
          <w:sz w:val="26"/>
          <w:szCs w:val="26"/>
          <w:lang w:eastAsia="ru-RU"/>
        </w:rPr>
        <w:t>. Установление публичного сервитута осуществляется независимо от формы собственности на земельный участок.</w:t>
      </w:r>
    </w:p>
    <w:p w:rsidR="00972455" w:rsidRPr="00F24B59" w:rsidRDefault="001B106B"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972455" w:rsidRPr="00F24B59">
        <w:rPr>
          <w:rFonts w:eastAsia="Times New Roman" w:cs="Times New Roman"/>
          <w:sz w:val="26"/>
          <w:szCs w:val="26"/>
          <w:lang w:eastAsia="ru-RU"/>
        </w:rPr>
        <w:t xml:space="preserve">. Не допускается установление публичного сервитута в целях, указанных в подпунктах 1 и 2 пункта 2 </w:t>
      </w:r>
      <w:r w:rsidR="00075DDA" w:rsidRPr="00F24B59">
        <w:rPr>
          <w:rFonts w:eastAsia="Times New Roman" w:cs="Times New Roman"/>
          <w:sz w:val="26"/>
          <w:szCs w:val="26"/>
          <w:lang w:eastAsia="ru-RU"/>
        </w:rPr>
        <w:t xml:space="preserve">настоящей </w:t>
      </w:r>
      <w:r w:rsidR="00972455" w:rsidRPr="00F24B59">
        <w:rPr>
          <w:rFonts w:eastAsia="Times New Roman" w:cs="Times New Roman"/>
          <w:sz w:val="26"/>
          <w:szCs w:val="26"/>
          <w:lang w:eastAsia="ru-RU"/>
        </w:rPr>
        <w:t xml:space="preserve">статьи,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972455" w:rsidRPr="00F24B59">
        <w:rPr>
          <w:rFonts w:eastAsia="Times New Roman" w:cs="Times New Roman"/>
          <w:sz w:val="26"/>
          <w:szCs w:val="26"/>
          <w:lang w:eastAsia="ru-RU"/>
        </w:rPr>
        <w:t>для</w:t>
      </w:r>
      <w:proofErr w:type="gramEnd"/>
      <w:r w:rsidR="00972455" w:rsidRPr="00F24B59">
        <w:rPr>
          <w:rFonts w:eastAsia="Times New Roman" w:cs="Times New Roman"/>
          <w:sz w:val="26"/>
          <w:szCs w:val="26"/>
          <w:lang w:eastAsia="ru-RU"/>
        </w:rPr>
        <w:t>:</w:t>
      </w:r>
    </w:p>
    <w:p w:rsidR="00972455" w:rsidRPr="00F24B59" w:rsidRDefault="00972455"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w:t>
      </w:r>
      <w:r w:rsidR="001B106B" w:rsidRPr="00F24B59">
        <w:rPr>
          <w:rFonts w:eastAsia="Times New Roman" w:cs="Times New Roman"/>
          <w:sz w:val="26"/>
          <w:szCs w:val="26"/>
          <w:lang w:eastAsia="ru-RU"/>
        </w:rPr>
        <w:t xml:space="preserve"> – </w:t>
      </w:r>
      <w:r w:rsidRPr="00F24B59">
        <w:rPr>
          <w:rFonts w:eastAsia="Times New Roman" w:cs="Times New Roman"/>
          <w:sz w:val="26"/>
          <w:szCs w:val="26"/>
          <w:lang w:eastAsia="ru-RU"/>
        </w:rPr>
        <w:t>технического обеспечения;</w:t>
      </w:r>
    </w:p>
    <w:p w:rsidR="00972455" w:rsidRPr="00F24B59" w:rsidRDefault="00972455"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эксплуатации, реконструкции существующих инженерных сооружений;</w:t>
      </w:r>
    </w:p>
    <w:p w:rsidR="00972455" w:rsidRPr="00F24B59" w:rsidRDefault="00972455" w:rsidP="0097245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445B0C" w:rsidRPr="00F24B59" w:rsidRDefault="001B106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445B0C" w:rsidRPr="00F24B59">
        <w:rPr>
          <w:rFonts w:eastAsia="Times New Roman" w:cs="Times New Roman"/>
          <w:sz w:val="26"/>
          <w:szCs w:val="26"/>
          <w:lang w:eastAsia="ru-RU"/>
        </w:rPr>
        <w:t>.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w:t>
      </w:r>
      <w:r w:rsidR="00CB7115" w:rsidRPr="00F24B59">
        <w:rPr>
          <w:rFonts w:eastAsia="Times New Roman" w:cs="Times New Roman"/>
          <w:sz w:val="26"/>
          <w:szCs w:val="26"/>
          <w:lang w:eastAsia="ru-RU"/>
        </w:rPr>
        <w:t>ё</w:t>
      </w:r>
      <w:r w:rsidR="00445B0C" w:rsidRPr="00F24B59">
        <w:rPr>
          <w:rFonts w:eastAsia="Times New Roman" w:cs="Times New Roman"/>
          <w:sz w:val="26"/>
          <w:szCs w:val="26"/>
          <w:lang w:eastAsia="ru-RU"/>
        </w:rPr>
        <w:t>та земельных участков и иных объектов недвижимости.</w:t>
      </w:r>
    </w:p>
    <w:p w:rsidR="00445B0C" w:rsidRPr="00F24B59" w:rsidRDefault="001B106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445B0C" w:rsidRPr="00F24B59">
        <w:rPr>
          <w:rFonts w:eastAsia="Times New Roman" w:cs="Times New Roman"/>
          <w:sz w:val="26"/>
          <w:szCs w:val="26"/>
          <w:lang w:eastAsia="ru-RU"/>
        </w:rPr>
        <w:t>. Порядок установления публичных сервитутов определяется законодательством, настоящими Правилами, иными нормативными правовыми актами органов местного самоуправления.</w:t>
      </w:r>
    </w:p>
    <w:p w:rsidR="00445B0C" w:rsidRPr="00F24B59" w:rsidRDefault="00445B0C" w:rsidP="00445B0C">
      <w:pPr>
        <w:autoSpaceDE w:val="0"/>
        <w:autoSpaceDN w:val="0"/>
        <w:adjustRightInd w:val="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62" w:name="_Toc368559075"/>
      <w:bookmarkStart w:id="63" w:name="sub_1422"/>
      <w:r w:rsidRPr="00F24B59">
        <w:rPr>
          <w:rFonts w:eastAsia="Times New Roman" w:cs="Times New Roman"/>
          <w:b/>
          <w:bCs/>
          <w:sz w:val="26"/>
          <w:szCs w:val="26"/>
          <w:lang w:eastAsia="ru-RU"/>
        </w:rPr>
        <w:t xml:space="preserve">Статья 22. Порядок установления и прекращения публичных сервитутов на территории </w:t>
      </w:r>
      <w:r w:rsidR="002C3209" w:rsidRPr="00F24B59">
        <w:rPr>
          <w:rFonts w:eastAsia="Times New Roman" w:cs="Times New Roman"/>
          <w:b/>
          <w:bCs/>
          <w:sz w:val="26"/>
          <w:szCs w:val="26"/>
          <w:lang w:eastAsia="ru-RU"/>
        </w:rPr>
        <w:t>городского</w:t>
      </w:r>
      <w:r w:rsidRPr="00F24B59">
        <w:rPr>
          <w:rFonts w:eastAsia="Times New Roman" w:cs="Times New Roman"/>
          <w:b/>
          <w:bCs/>
          <w:sz w:val="26"/>
          <w:szCs w:val="26"/>
          <w:lang w:eastAsia="ru-RU"/>
        </w:rPr>
        <w:t xml:space="preserve"> поселения</w:t>
      </w:r>
      <w:bookmarkEnd w:id="62"/>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bookmarkStart w:id="64" w:name="sub_14222"/>
      <w:bookmarkEnd w:id="63"/>
      <w:r w:rsidRPr="00F24B59">
        <w:rPr>
          <w:rFonts w:eastAsia="Times New Roman" w:cs="Times New Roman"/>
          <w:sz w:val="26"/>
          <w:szCs w:val="26"/>
          <w:lang w:eastAsia="ru-RU"/>
        </w:rPr>
        <w:t xml:space="preserve">1. Публичные сервитуты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могут устанавливаться </w:t>
      </w:r>
      <w:proofErr w:type="gramStart"/>
      <w:r w:rsidRPr="00F24B59">
        <w:rPr>
          <w:rFonts w:eastAsia="Times New Roman" w:cs="Times New Roman"/>
          <w:sz w:val="26"/>
          <w:szCs w:val="26"/>
          <w:lang w:eastAsia="ru-RU"/>
        </w:rPr>
        <w:t>для</w:t>
      </w:r>
      <w:proofErr w:type="gramEnd"/>
      <w:r w:rsidRPr="00F24B59">
        <w:rPr>
          <w:rFonts w:eastAsia="Times New Roman" w:cs="Times New Roman"/>
          <w:sz w:val="26"/>
          <w:szCs w:val="26"/>
          <w:lang w:eastAsia="ru-RU"/>
        </w:rPr>
        <w:t>:</w:t>
      </w:r>
    </w:p>
    <w:p w:rsidR="001B106B" w:rsidRPr="00F24B59" w:rsidRDefault="001B106B" w:rsidP="001B106B">
      <w:pPr>
        <w:ind w:firstLine="540"/>
        <w:jc w:val="both"/>
        <w:rPr>
          <w:rFonts w:eastAsia="Times New Roman" w:cs="Times New Roman"/>
          <w:sz w:val="26"/>
          <w:szCs w:val="26"/>
          <w:lang w:eastAsia="ru-RU"/>
        </w:rPr>
      </w:pPr>
      <w:bookmarkStart w:id="65" w:name="sub_14223"/>
      <w:bookmarkEnd w:id="64"/>
      <w:r w:rsidRPr="00F24B59">
        <w:rPr>
          <w:rFonts w:eastAsia="Times New Roman" w:cs="Times New Roman"/>
          <w:sz w:val="26"/>
          <w:szCs w:val="26"/>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проведения дренажных работ на земельном участке;</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4) забора (изъятия) водных ресурсов из водных объектов и водопоя;</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прогона сельскохозяйственных животных через земельный участок;</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B106B" w:rsidRPr="00F24B59" w:rsidRDefault="001B106B"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использования земельного участка в целях охоты, рыболовства, </w:t>
      </w:r>
      <w:proofErr w:type="spellStart"/>
      <w:r w:rsidRPr="00F24B59">
        <w:rPr>
          <w:rFonts w:eastAsia="Times New Roman" w:cs="Times New Roman"/>
          <w:sz w:val="26"/>
          <w:szCs w:val="26"/>
          <w:lang w:eastAsia="ru-RU"/>
        </w:rPr>
        <w:t>аквакультуры</w:t>
      </w:r>
      <w:proofErr w:type="spellEnd"/>
      <w:r w:rsidRPr="00F24B59">
        <w:rPr>
          <w:rFonts w:eastAsia="Times New Roman" w:cs="Times New Roman"/>
          <w:sz w:val="26"/>
          <w:szCs w:val="26"/>
          <w:lang w:eastAsia="ru-RU"/>
        </w:rPr>
        <w:t xml:space="preserve"> (рыбоводства).</w:t>
      </w:r>
    </w:p>
    <w:p w:rsidR="00445B0C" w:rsidRPr="00F24B59" w:rsidRDefault="00445B0C" w:rsidP="001B106B">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Установление публичного сервитута осуществляется с учётом результатов </w:t>
      </w:r>
      <w:r w:rsidR="000E605F" w:rsidRPr="00F24B59">
        <w:rPr>
          <w:rFonts w:eastAsia="Times New Roman" w:cs="Times New Roman"/>
          <w:sz w:val="26"/>
          <w:szCs w:val="26"/>
          <w:lang w:eastAsia="ru-RU"/>
        </w:rPr>
        <w:t>общественных</w:t>
      </w:r>
      <w:r w:rsidRPr="00F24B59">
        <w:rPr>
          <w:rFonts w:eastAsia="Times New Roman" w:cs="Times New Roman"/>
          <w:sz w:val="26"/>
          <w:szCs w:val="26"/>
          <w:lang w:eastAsia="ru-RU"/>
        </w:rPr>
        <w:t xml:space="preserve"> слушаний.</w:t>
      </w:r>
    </w:p>
    <w:p w:rsidR="00075DDA" w:rsidRPr="00F24B59" w:rsidRDefault="00445B0C" w:rsidP="00075DDA">
      <w:pPr>
        <w:ind w:firstLine="540"/>
        <w:jc w:val="both"/>
        <w:rPr>
          <w:rFonts w:eastAsia="Times New Roman" w:cs="Times New Roman"/>
          <w:sz w:val="26"/>
          <w:szCs w:val="26"/>
          <w:lang w:eastAsia="ru-RU"/>
        </w:rPr>
      </w:pPr>
      <w:bookmarkStart w:id="66" w:name="sub_14224"/>
      <w:bookmarkEnd w:id="65"/>
      <w:r w:rsidRPr="00F24B59">
        <w:rPr>
          <w:rFonts w:eastAsia="Times New Roman" w:cs="Times New Roman"/>
          <w:sz w:val="26"/>
          <w:szCs w:val="26"/>
          <w:lang w:eastAsia="ru-RU"/>
        </w:rPr>
        <w:lastRenderedPageBreak/>
        <w:t xml:space="preserve">3. </w:t>
      </w:r>
      <w:r w:rsidR="00075DDA" w:rsidRPr="00F24B59">
        <w:rPr>
          <w:rFonts w:eastAsia="Times New Roman" w:cs="Times New Roman"/>
          <w:sz w:val="26"/>
          <w:szCs w:val="26"/>
          <w:lang w:eastAsia="ru-RU"/>
        </w:rPr>
        <w:t>Срок сервитута определяется по соглашению сторон, в соответствии с решением о его установлении, с учётом следующих ограничений:</w:t>
      </w:r>
    </w:p>
    <w:p w:rsidR="00075DDA" w:rsidRPr="00F24B59" w:rsidRDefault="00075DDA" w:rsidP="00075DDA">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1) от десяти до сорока девяти лет в случае установления публичного сервитута в целях, предусмотренных подпунктами 1, 3 и 4 пункта 2 статьи 21 настоящих Правил;</w:t>
      </w:r>
      <w:proofErr w:type="gramEnd"/>
    </w:p>
    <w:p w:rsidR="00075DDA" w:rsidRPr="00F24B59" w:rsidRDefault="00075DDA" w:rsidP="00075DDA">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пункта 2 статьи 21 настоящих Правил;</w:t>
      </w:r>
    </w:p>
    <w:p w:rsidR="00445B0C" w:rsidRPr="00F24B59" w:rsidRDefault="00075DDA" w:rsidP="00075DDA">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на срок не более одного года в случае установления публичного сервитута в целях, предусмотренных подпунктом 5 пункта 2 статьи 21 настоящих Правил</w:t>
      </w:r>
      <w:r w:rsidR="00445B0C" w:rsidRPr="00F24B59">
        <w:rPr>
          <w:rFonts w:eastAsia="Times New Roman" w:cs="Times New Roman"/>
          <w:sz w:val="26"/>
          <w:szCs w:val="26"/>
          <w:lang w:eastAsia="ru-RU"/>
        </w:rPr>
        <w:t>.</w:t>
      </w:r>
    </w:p>
    <w:p w:rsidR="00BE5F02" w:rsidRPr="00F24B59" w:rsidRDefault="00BE5F02" w:rsidP="00BE5F02">
      <w:pPr>
        <w:ind w:firstLine="540"/>
        <w:jc w:val="both"/>
        <w:rPr>
          <w:rFonts w:eastAsia="Times New Roman" w:cs="Times New Roman"/>
          <w:sz w:val="26"/>
          <w:szCs w:val="26"/>
          <w:lang w:eastAsia="ru-RU"/>
        </w:rPr>
      </w:pPr>
      <w:bookmarkStart w:id="67" w:name="sub_14225"/>
      <w:bookmarkEnd w:id="66"/>
      <w:r w:rsidRPr="00F24B59">
        <w:rPr>
          <w:rFonts w:eastAsia="Times New Roman" w:cs="Times New Roman"/>
          <w:sz w:val="26"/>
          <w:szCs w:val="26"/>
          <w:lang w:eastAsia="ru-RU"/>
        </w:rPr>
        <w:t>4. Публичный сервитут должен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E5F02" w:rsidRPr="00F24B59" w:rsidRDefault="00BE5F02" w:rsidP="00BE5F02">
      <w:pPr>
        <w:ind w:firstLine="540"/>
        <w:jc w:val="both"/>
        <w:rPr>
          <w:rFonts w:eastAsia="Times New Roman" w:cs="Times New Roman"/>
          <w:sz w:val="26"/>
          <w:szCs w:val="26"/>
          <w:lang w:eastAsia="ru-RU"/>
        </w:rPr>
      </w:pPr>
      <w:r w:rsidRPr="00F24B59">
        <w:rPr>
          <w:rFonts w:eastAsia="Times New Roman" w:cs="Times New Roman"/>
          <w:sz w:val="26"/>
          <w:szCs w:val="26"/>
          <w:lang w:eastAsia="ru-RU"/>
        </w:rPr>
        <w:t>5. Установление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A0422A" w:rsidRPr="00F24B59" w:rsidRDefault="00BE5F02"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445B0C" w:rsidRPr="00F24B59">
        <w:rPr>
          <w:rFonts w:eastAsia="Times New Roman" w:cs="Times New Roman"/>
          <w:sz w:val="26"/>
          <w:szCs w:val="26"/>
          <w:lang w:eastAsia="ru-RU"/>
        </w:rPr>
        <w:t xml:space="preserve">. </w:t>
      </w:r>
      <w:r w:rsidR="00A0422A" w:rsidRPr="00F24B59">
        <w:rPr>
          <w:rFonts w:eastAsia="Times New Roman" w:cs="Times New Roman"/>
          <w:sz w:val="26"/>
          <w:szCs w:val="26"/>
          <w:lang w:eastAsia="ru-RU"/>
        </w:rPr>
        <w:t>С ходатайством об установлении публичного сервитута вправе обратиться организация (далее – заявитель):</w:t>
      </w:r>
    </w:p>
    <w:p w:rsidR="00A0422A" w:rsidRPr="00F24B59" w:rsidRDefault="00A0422A" w:rsidP="00A0422A">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A0422A" w:rsidRPr="00F24B59" w:rsidRDefault="00A0422A"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proofErr w:type="gramStart"/>
      <w:r w:rsidRPr="00F24B59">
        <w:rPr>
          <w:rFonts w:eastAsia="Times New Roman" w:cs="Times New Roman"/>
          <w:sz w:val="26"/>
          <w:szCs w:val="26"/>
          <w:lang w:eastAsia="ru-RU"/>
        </w:rPr>
        <w:t>являющаяся</w:t>
      </w:r>
      <w:proofErr w:type="gramEnd"/>
      <w:r w:rsidRPr="00F24B59">
        <w:rPr>
          <w:rFonts w:eastAsia="Times New Roman" w:cs="Times New Roman"/>
          <w:sz w:val="26"/>
          <w:szCs w:val="26"/>
          <w:lang w:eastAsia="ru-RU"/>
        </w:rPr>
        <w:t xml:space="preserve"> организацией связи, – для размещения линий или сооружений связи, указанных в подпункте 1 пункта 2 статьи 21 настоящих Правил,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0422A" w:rsidRPr="00F24B59" w:rsidRDefault="00A0422A"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w:t>
      </w:r>
      <w:proofErr w:type="gramStart"/>
      <w:r w:rsidRPr="00F24B59">
        <w:rPr>
          <w:rFonts w:eastAsia="Times New Roman" w:cs="Times New Roman"/>
          <w:sz w:val="26"/>
          <w:szCs w:val="26"/>
          <w:lang w:eastAsia="ru-RU"/>
        </w:rPr>
        <w:t>являющаяся</w:t>
      </w:r>
      <w:proofErr w:type="gramEnd"/>
      <w:r w:rsidRPr="00F24B59">
        <w:rPr>
          <w:rFonts w:eastAsia="Times New Roman" w:cs="Times New Roman"/>
          <w:sz w:val="26"/>
          <w:szCs w:val="26"/>
          <w:lang w:eastAsia="ru-RU"/>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пункта 2 статьи 21 настоящих Правил;</w:t>
      </w:r>
    </w:p>
    <w:p w:rsidR="00A0422A" w:rsidRPr="00F24B59" w:rsidRDefault="00A0422A"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w:t>
      </w:r>
      <w:proofErr w:type="gramStart"/>
      <w:r w:rsidRPr="00F24B59">
        <w:rPr>
          <w:rFonts w:eastAsia="Times New Roman" w:cs="Times New Roman"/>
          <w:sz w:val="26"/>
          <w:szCs w:val="26"/>
          <w:lang w:eastAsia="ru-RU"/>
        </w:rPr>
        <w:t>подавшая</w:t>
      </w:r>
      <w:proofErr w:type="gramEnd"/>
      <w:r w:rsidRPr="00F24B59">
        <w:rPr>
          <w:rFonts w:eastAsia="Times New Roman" w:cs="Times New Roman"/>
          <w:sz w:val="26"/>
          <w:szCs w:val="26"/>
          <w:lang w:eastAsia="ru-RU"/>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45B0C" w:rsidRPr="00F24B59" w:rsidRDefault="00A0422A" w:rsidP="00A0422A">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bookmarkEnd w:id="67"/>
    <w:p w:rsidR="00445B0C" w:rsidRPr="00F24B59" w:rsidRDefault="00BE5F02"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w:t>
      </w:r>
      <w:r w:rsidR="00445B0C" w:rsidRPr="00F24B59">
        <w:rPr>
          <w:rFonts w:eastAsia="Times New Roman" w:cs="Times New Roman"/>
          <w:sz w:val="26"/>
          <w:szCs w:val="26"/>
          <w:lang w:eastAsia="ru-RU"/>
        </w:rPr>
        <w:t>Инициатор установления публичного сервитута подаёт в Администрацию муниципального образования «</w:t>
      </w:r>
      <w:r w:rsidR="004D65A8" w:rsidRPr="00F24B59">
        <w:rPr>
          <w:rFonts w:eastAsia="Times New Roman" w:cs="Times New Roman"/>
          <w:sz w:val="26"/>
          <w:szCs w:val="26"/>
          <w:lang w:eastAsia="ru-RU"/>
        </w:rPr>
        <w:t>Починковский</w:t>
      </w:r>
      <w:r w:rsidR="00445B0C" w:rsidRPr="00F24B59">
        <w:rPr>
          <w:rFonts w:eastAsia="Times New Roman" w:cs="Times New Roman"/>
          <w:sz w:val="26"/>
          <w:szCs w:val="26"/>
          <w:lang w:eastAsia="ru-RU"/>
        </w:rPr>
        <w:t xml:space="preserve"> район» Смоленской области </w:t>
      </w:r>
      <w:r w:rsidR="00A0422A" w:rsidRPr="00F24B59">
        <w:rPr>
          <w:rFonts w:eastAsia="Times New Roman" w:cs="Times New Roman"/>
          <w:sz w:val="26"/>
          <w:szCs w:val="26"/>
          <w:lang w:eastAsia="ru-RU"/>
        </w:rPr>
        <w:t>ходатайство</w:t>
      </w:r>
      <w:r w:rsidR="00445B0C" w:rsidRPr="00F24B59">
        <w:rPr>
          <w:rFonts w:eastAsia="Times New Roman" w:cs="Times New Roman"/>
          <w:sz w:val="26"/>
          <w:szCs w:val="26"/>
          <w:lang w:eastAsia="ru-RU"/>
        </w:rPr>
        <w:t xml:space="preserve"> об установлении публичного сервитута, в котором указываются:</w:t>
      </w:r>
    </w:p>
    <w:p w:rsidR="00A0422A" w:rsidRPr="00F24B59" w:rsidRDefault="00370F9A"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A0422A" w:rsidRPr="00F24B59">
        <w:rPr>
          <w:rFonts w:eastAsia="Times New Roman" w:cs="Times New Roman"/>
          <w:sz w:val="26"/>
          <w:szCs w:val="26"/>
          <w:lang w:eastAsia="ru-RU"/>
        </w:rPr>
        <w:t xml:space="preserve">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0422A" w:rsidRPr="00F24B59" w:rsidRDefault="00370F9A"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A0422A" w:rsidRPr="00F24B59">
        <w:rPr>
          <w:rFonts w:eastAsia="Times New Roman" w:cs="Times New Roman"/>
          <w:sz w:val="26"/>
          <w:szCs w:val="26"/>
          <w:lang w:eastAsia="ru-RU"/>
        </w:rPr>
        <w:t xml:space="preserve"> цель установления публич</w:t>
      </w:r>
      <w:r w:rsidRPr="00F24B59">
        <w:rPr>
          <w:rFonts w:eastAsia="Times New Roman" w:cs="Times New Roman"/>
          <w:sz w:val="26"/>
          <w:szCs w:val="26"/>
          <w:lang w:eastAsia="ru-RU"/>
        </w:rPr>
        <w:t>ного сервитута в соответствии с</w:t>
      </w:r>
      <w:r w:rsidR="00A0422A" w:rsidRPr="00F24B59">
        <w:rPr>
          <w:rFonts w:eastAsia="Times New Roman" w:cs="Times New Roman"/>
          <w:sz w:val="26"/>
          <w:szCs w:val="26"/>
          <w:lang w:eastAsia="ru-RU"/>
        </w:rPr>
        <w:t xml:space="preserve"> пунктом 2 статьи 21 настоящих Правил;</w:t>
      </w:r>
    </w:p>
    <w:p w:rsidR="00A0422A" w:rsidRPr="00F24B59" w:rsidRDefault="00370F9A"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w:t>
      </w:r>
      <w:r w:rsidR="00A0422A" w:rsidRPr="00F24B59">
        <w:rPr>
          <w:rFonts w:eastAsia="Times New Roman" w:cs="Times New Roman"/>
          <w:sz w:val="26"/>
          <w:szCs w:val="26"/>
          <w:lang w:eastAsia="ru-RU"/>
        </w:rPr>
        <w:t xml:space="preserve"> испрашиваемый срок публичного сервитута;</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A0422A" w:rsidRPr="00F24B59">
        <w:rPr>
          <w:rFonts w:eastAsia="Times New Roman" w:cs="Times New Roman"/>
          <w:sz w:val="26"/>
          <w:szCs w:val="26"/>
          <w:lang w:eastAsia="ru-RU"/>
        </w:rP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A0422A" w:rsidRPr="00F24B59">
        <w:rPr>
          <w:rFonts w:eastAsia="Times New Roman" w:cs="Times New Roman"/>
          <w:sz w:val="26"/>
          <w:szCs w:val="26"/>
          <w:lang w:eastAsia="ru-RU"/>
        </w:rPr>
        <w:t>существенно затруднено</w:t>
      </w:r>
      <w:proofErr w:type="gramEnd"/>
      <w:r w:rsidR="00A0422A" w:rsidRPr="00F24B59">
        <w:rPr>
          <w:rFonts w:eastAsia="Times New Roman" w:cs="Times New Roman"/>
          <w:sz w:val="26"/>
          <w:szCs w:val="26"/>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A0422A" w:rsidRPr="00F24B59">
        <w:rPr>
          <w:rFonts w:eastAsia="Times New Roman" w:cs="Times New Roman"/>
          <w:sz w:val="26"/>
          <w:szCs w:val="26"/>
          <w:lang w:eastAsia="ru-RU"/>
        </w:rPr>
        <w:t xml:space="preserve"> обоснование необходимости установления публичного сервитута;</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A0422A" w:rsidRPr="00F24B59">
        <w:rPr>
          <w:rFonts w:eastAsia="Times New Roman" w:cs="Times New Roman"/>
          <w:sz w:val="26"/>
          <w:szCs w:val="26"/>
          <w:lang w:eastAsia="ru-RU"/>
        </w:rPr>
        <w:t xml:space="preserve">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A0422A" w:rsidRPr="00F24B59">
        <w:rPr>
          <w:rFonts w:eastAsia="Times New Roman" w:cs="Times New Roman"/>
          <w:sz w:val="26"/>
          <w:szCs w:val="26"/>
          <w:lang w:eastAsia="ru-RU"/>
        </w:rPr>
        <w:t xml:space="preserve">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w:t>
      </w:r>
      <w:r w:rsidR="00A0422A" w:rsidRPr="00F24B59">
        <w:rPr>
          <w:rFonts w:eastAsia="Times New Roman" w:cs="Times New Roman"/>
          <w:sz w:val="26"/>
          <w:szCs w:val="26"/>
          <w:lang w:eastAsia="ru-RU"/>
        </w:rPr>
        <w:t xml:space="preserve">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0422A" w:rsidRPr="00F24B59" w:rsidRDefault="00BE5F02" w:rsidP="00A0422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w:t>
      </w:r>
      <w:r w:rsidR="00A0422A" w:rsidRPr="00F24B59">
        <w:rPr>
          <w:rFonts w:eastAsia="Times New Roman" w:cs="Times New Roman"/>
          <w:sz w:val="26"/>
          <w:szCs w:val="26"/>
          <w:lang w:eastAsia="ru-RU"/>
        </w:rPr>
        <w:t xml:space="preserve"> почтовый адрес и (или) адрес электронной почты для связи с заявителем.</w:t>
      </w:r>
    </w:p>
    <w:p w:rsidR="00370F9A" w:rsidRPr="00F24B59" w:rsidRDefault="00BE5F02"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w:t>
      </w:r>
      <w:r w:rsidR="00370F9A" w:rsidRPr="00F24B59">
        <w:rPr>
          <w:rFonts w:eastAsia="Times New Roman" w:cs="Times New Roman"/>
          <w:sz w:val="26"/>
          <w:szCs w:val="26"/>
          <w:lang w:eastAsia="ru-RU"/>
        </w:rPr>
        <w:t>.В обосновании необходимости установления публичного сервитута должны быть приведены:</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1) реквизиты решения об утверждении документа территориального планирования, предусматривающего размещение объекта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w:t>
      </w:r>
      <w:proofErr w:type="gramEnd"/>
      <w:r w:rsidRPr="00F24B59">
        <w:rPr>
          <w:rFonts w:eastAsia="Times New Roman" w:cs="Times New Roman"/>
          <w:sz w:val="26"/>
          <w:szCs w:val="26"/>
          <w:lang w:eastAsia="ru-RU"/>
        </w:rPr>
        <w:t xml:space="preserve">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F24B59">
        <w:rPr>
          <w:rFonts w:eastAsia="Times New Roman" w:cs="Times New Roman"/>
          <w:sz w:val="26"/>
          <w:szCs w:val="26"/>
          <w:lang w:eastAsia="ru-RU"/>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lastRenderedPageBreak/>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F24B59">
        <w:rPr>
          <w:rFonts w:eastAsia="Times New Roman" w:cs="Times New Roman"/>
          <w:sz w:val="26"/>
          <w:szCs w:val="26"/>
          <w:lang w:eastAsia="ru-RU"/>
        </w:rPr>
        <w:t xml:space="preserve"> нужд;</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пунктом 2 статьи 21 настоящих Правил;</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w:t>
      </w:r>
      <w:proofErr w:type="gramEnd"/>
      <w:r w:rsidRPr="00F24B59">
        <w:rPr>
          <w:rFonts w:eastAsia="Times New Roman" w:cs="Times New Roman"/>
          <w:sz w:val="26"/>
          <w:szCs w:val="26"/>
          <w:lang w:eastAsia="ru-RU"/>
        </w:rPr>
        <w:t xml:space="preserve"> – технического обеспечения, и размещение инженерного сооружения не предусмотрено документами, указанными в подпунктах 1 и 2 настоящего пункта.</w:t>
      </w:r>
    </w:p>
    <w:p w:rsidR="00370F9A" w:rsidRPr="00F24B59" w:rsidRDefault="00BE5F02"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w:t>
      </w:r>
      <w:r w:rsidR="00370F9A" w:rsidRPr="00F24B59">
        <w:rPr>
          <w:rFonts w:eastAsia="Times New Roman" w:cs="Times New Roman"/>
          <w:sz w:val="26"/>
          <w:szCs w:val="26"/>
          <w:lang w:eastAsia="ru-RU"/>
        </w:rPr>
        <w:t xml:space="preserve">. Обоснование необходимости установления публичного сервитута, указанное в подпункте 5 пункта </w:t>
      </w:r>
      <w:r w:rsidRPr="00F24B59">
        <w:rPr>
          <w:rFonts w:eastAsia="Times New Roman" w:cs="Times New Roman"/>
          <w:sz w:val="26"/>
          <w:szCs w:val="26"/>
          <w:lang w:eastAsia="ru-RU"/>
        </w:rPr>
        <w:t>7</w:t>
      </w:r>
      <w:r w:rsidR="00370F9A" w:rsidRPr="00F24B59">
        <w:rPr>
          <w:rFonts w:eastAsia="Times New Roman" w:cs="Times New Roman"/>
          <w:sz w:val="26"/>
          <w:szCs w:val="26"/>
          <w:lang w:eastAsia="ru-RU"/>
        </w:rPr>
        <w:t xml:space="preserve"> настоящей статьи, при отсутствии документов, предусмотренных подпунктами 1 и 2 пункта </w:t>
      </w:r>
      <w:r w:rsidRPr="00F24B59">
        <w:rPr>
          <w:rFonts w:eastAsia="Times New Roman" w:cs="Times New Roman"/>
          <w:sz w:val="26"/>
          <w:szCs w:val="26"/>
          <w:lang w:eastAsia="ru-RU"/>
        </w:rPr>
        <w:t>8</w:t>
      </w:r>
      <w:r w:rsidR="00370F9A" w:rsidRPr="00F24B59">
        <w:rPr>
          <w:rFonts w:eastAsia="Times New Roman" w:cs="Times New Roman"/>
          <w:sz w:val="26"/>
          <w:szCs w:val="26"/>
          <w:lang w:eastAsia="ru-RU"/>
        </w:rPr>
        <w:t xml:space="preserve"> настоящей статьи, должно также содержать:</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расч</w:t>
      </w:r>
      <w:r w:rsidR="00BE5F02"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w:t>
      </w:r>
      <w:r w:rsidR="00F75917" w:rsidRPr="00F24B59">
        <w:rPr>
          <w:rFonts w:eastAsia="Times New Roman" w:cs="Times New Roman"/>
          <w:sz w:val="26"/>
          <w:szCs w:val="26"/>
          <w:lang w:eastAsia="ru-RU"/>
        </w:rPr>
        <w:t>4</w:t>
      </w:r>
      <w:r w:rsidRPr="00F24B59">
        <w:rPr>
          <w:rFonts w:eastAsia="Times New Roman" w:cs="Times New Roman"/>
          <w:sz w:val="26"/>
          <w:szCs w:val="26"/>
          <w:lang w:eastAsia="ru-RU"/>
        </w:rPr>
        <w:t xml:space="preserve"> и </w:t>
      </w:r>
      <w:r w:rsidR="00F75917" w:rsidRPr="00F24B59">
        <w:rPr>
          <w:rFonts w:eastAsia="Times New Roman" w:cs="Times New Roman"/>
          <w:sz w:val="26"/>
          <w:szCs w:val="26"/>
          <w:lang w:eastAsia="ru-RU"/>
        </w:rPr>
        <w:t>5</w:t>
      </w:r>
      <w:r w:rsidRPr="00F24B59">
        <w:rPr>
          <w:rFonts w:eastAsia="Times New Roman" w:cs="Times New Roman"/>
          <w:sz w:val="26"/>
          <w:szCs w:val="26"/>
          <w:lang w:eastAsia="ru-RU"/>
        </w:rPr>
        <w:t xml:space="preserve"> настояще</w:t>
      </w:r>
      <w:r w:rsidR="00F75917" w:rsidRPr="00F24B59">
        <w:rPr>
          <w:rFonts w:eastAsia="Times New Roman" w:cs="Times New Roman"/>
          <w:sz w:val="26"/>
          <w:szCs w:val="26"/>
          <w:lang w:eastAsia="ru-RU"/>
        </w:rPr>
        <w:t>й статьи</w:t>
      </w:r>
      <w:r w:rsidRPr="00F24B59">
        <w:rPr>
          <w:rFonts w:eastAsia="Times New Roman" w:cs="Times New Roman"/>
          <w:sz w:val="26"/>
          <w:szCs w:val="26"/>
          <w:lang w:eastAsia="ru-RU"/>
        </w:rPr>
        <w:t>;</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w:t>
      </w:r>
      <w:proofErr w:type="gramEnd"/>
      <w:r w:rsidRPr="00F24B59">
        <w:rPr>
          <w:rFonts w:eastAsia="Times New Roman" w:cs="Times New Roman"/>
          <w:sz w:val="26"/>
          <w:szCs w:val="26"/>
          <w:lang w:eastAsia="ru-RU"/>
        </w:rPr>
        <w:t xml:space="preserve"> размещения на земельных участках, принадлежащих гражданам и юридическим лицам.</w:t>
      </w:r>
    </w:p>
    <w:p w:rsidR="00731C45" w:rsidRPr="00F24B59" w:rsidRDefault="00731C45"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земельных отношений.</w:t>
      </w:r>
    </w:p>
    <w:p w:rsidR="00370F9A" w:rsidRPr="00F24B59" w:rsidRDefault="00F75917"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731C45" w:rsidRPr="00F24B59">
        <w:rPr>
          <w:rFonts w:eastAsia="Times New Roman" w:cs="Times New Roman"/>
          <w:sz w:val="26"/>
          <w:szCs w:val="26"/>
          <w:lang w:eastAsia="ru-RU"/>
        </w:rPr>
        <w:t>1</w:t>
      </w:r>
      <w:r w:rsidR="00370F9A" w:rsidRPr="00F24B59">
        <w:rPr>
          <w:rFonts w:eastAsia="Times New Roman" w:cs="Times New Roman"/>
          <w:sz w:val="26"/>
          <w:szCs w:val="26"/>
          <w:lang w:eastAsia="ru-RU"/>
        </w:rPr>
        <w:t>. К ходатайству об установлении публичного сервитута прилагаются:</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w:t>
      </w:r>
      <w:r w:rsidRPr="00F24B59">
        <w:rPr>
          <w:rFonts w:eastAsia="Times New Roman" w:cs="Times New Roman"/>
          <w:sz w:val="26"/>
          <w:szCs w:val="26"/>
          <w:lang w:eastAsia="ru-RU"/>
        </w:rPr>
        <w:lastRenderedPageBreak/>
        <w:t>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370F9A" w:rsidRPr="00F24B59" w:rsidRDefault="00370F9A" w:rsidP="00370F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заявитель не является лицом, предусмотренным пунктом 6 настоящей статьи;</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подано ходатайство об установлении публичного сервитута в целях, не предусмотренных пунктом 2 статьи 21 настоящих Правил;</w:t>
      </w:r>
    </w:p>
    <w:p w:rsidR="00F75917"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к ходатайству об установлении публичного сервитута не приложены документы, предусмотренные пунктом 1</w:t>
      </w:r>
      <w:r w:rsidR="00731C45" w:rsidRPr="00F24B59">
        <w:rPr>
          <w:rFonts w:eastAsia="Times New Roman" w:cs="Times New Roman"/>
          <w:sz w:val="26"/>
          <w:szCs w:val="26"/>
          <w:lang w:eastAsia="ru-RU"/>
        </w:rPr>
        <w:t>1</w:t>
      </w:r>
      <w:r w:rsidRPr="00F24B59">
        <w:rPr>
          <w:rFonts w:eastAsia="Times New Roman" w:cs="Times New Roman"/>
          <w:sz w:val="26"/>
          <w:szCs w:val="26"/>
          <w:lang w:eastAsia="ru-RU"/>
        </w:rPr>
        <w:t xml:space="preserve"> настоящей статьи;</w:t>
      </w:r>
    </w:p>
    <w:p w:rsidR="00A0422A" w:rsidRPr="00F24B59" w:rsidRDefault="00F75917" w:rsidP="00F7591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00731C45" w:rsidRPr="00F24B59">
        <w:rPr>
          <w:rFonts w:eastAsia="Times New Roman" w:cs="Times New Roman"/>
          <w:sz w:val="26"/>
          <w:szCs w:val="26"/>
          <w:lang w:eastAsia="ru-RU"/>
        </w:rPr>
        <w:t>10</w:t>
      </w:r>
      <w:r w:rsidRPr="00F24B59">
        <w:rPr>
          <w:rFonts w:eastAsia="Times New Roman" w:cs="Times New Roman"/>
          <w:sz w:val="26"/>
          <w:szCs w:val="26"/>
          <w:lang w:eastAsia="ru-RU"/>
        </w:rPr>
        <w:t xml:space="preserve"> настоящей статьи.</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пунктом 11 настоящей статьи направляет в орган регистрации прав запрос о правообладателях земельных участков, в отношении которых подано ходатайство об установлении</w:t>
      </w:r>
      <w:proofErr w:type="gramEnd"/>
      <w:r w:rsidRPr="00F24B59">
        <w:rPr>
          <w:rFonts w:eastAsia="Times New Roman" w:cs="Times New Roman"/>
          <w:sz w:val="26"/>
          <w:szCs w:val="26"/>
          <w:lang w:eastAsia="ru-RU"/>
        </w:rPr>
        <w:t xml:space="preserve">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13.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подано ходатайство об установлении публичного сервитута в целях, указанных в подпунктах 1, 2, 4 и 5 </w:t>
      </w:r>
      <w:r w:rsidR="004D0623" w:rsidRPr="00F24B59">
        <w:rPr>
          <w:rFonts w:eastAsia="Times New Roman" w:cs="Times New Roman"/>
          <w:sz w:val="26"/>
          <w:szCs w:val="26"/>
          <w:lang w:eastAsia="ru-RU"/>
        </w:rPr>
        <w:t xml:space="preserve">пункта 2 </w:t>
      </w:r>
      <w:r w:rsidRPr="00F24B59">
        <w:rPr>
          <w:rFonts w:eastAsia="Times New Roman" w:cs="Times New Roman"/>
          <w:sz w:val="26"/>
          <w:szCs w:val="26"/>
          <w:lang w:eastAsia="ru-RU"/>
        </w:rPr>
        <w:t xml:space="preserve">статьи 21 настоящих Правил,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пунктами 14 – </w:t>
      </w:r>
      <w:r w:rsidR="00DB00E4" w:rsidRPr="00F24B59">
        <w:rPr>
          <w:rFonts w:eastAsia="Times New Roman" w:cs="Times New Roman"/>
          <w:sz w:val="26"/>
          <w:szCs w:val="26"/>
          <w:lang w:eastAsia="ru-RU"/>
        </w:rPr>
        <w:t>20</w:t>
      </w:r>
      <w:r w:rsidRPr="00F24B59">
        <w:rPr>
          <w:rFonts w:eastAsia="Times New Roman" w:cs="Times New Roman"/>
          <w:sz w:val="26"/>
          <w:szCs w:val="26"/>
          <w:lang w:eastAsia="ru-RU"/>
        </w:rPr>
        <w:t xml:space="preserve"> настоящей статьи.</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по месту нахождения земельного участка и (или) земель, в отношении которых подано указанное ходатайство;</w:t>
      </w:r>
      <w:proofErr w:type="gramEnd"/>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размещения сообщения о возможном установлении публичного сервитута на официальном сайте Администрация муниципального образования «Починковский район» Смоленской области в информационно</w:t>
      </w:r>
      <w:r w:rsidR="00DB00E4" w:rsidRPr="00F24B59">
        <w:rPr>
          <w:rFonts w:eastAsia="Times New Roman" w:cs="Times New Roman"/>
          <w:sz w:val="26"/>
          <w:szCs w:val="26"/>
          <w:lang w:eastAsia="ru-RU"/>
        </w:rPr>
        <w:t xml:space="preserve"> – </w:t>
      </w:r>
      <w:r w:rsidRPr="00F24B59">
        <w:rPr>
          <w:rFonts w:eastAsia="Times New Roman" w:cs="Times New Roman"/>
          <w:sz w:val="26"/>
          <w:szCs w:val="26"/>
          <w:lang w:eastAsia="ru-RU"/>
        </w:rPr>
        <w:t>телекоммуникационной сети «Интернет»;</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размещения сообщения о возможном установлении публичного сервитута на информационном щите в границах насел</w:t>
      </w:r>
      <w:r w:rsidR="00DB00E4" w:rsidRPr="00F24B59">
        <w:rPr>
          <w:rFonts w:eastAsia="Times New Roman" w:cs="Times New Roman"/>
          <w:sz w:val="26"/>
          <w:szCs w:val="26"/>
          <w:lang w:eastAsia="ru-RU"/>
        </w:rPr>
        <w:t>ё</w:t>
      </w:r>
      <w:r w:rsidRPr="00F24B59">
        <w:rPr>
          <w:rFonts w:eastAsia="Times New Roman" w:cs="Times New Roman"/>
          <w:sz w:val="26"/>
          <w:szCs w:val="26"/>
          <w:lang w:eastAsia="ru-RU"/>
        </w:rPr>
        <w:t xml:space="preserve">нного пункта, на территории которого </w:t>
      </w:r>
      <w:r w:rsidRPr="00F24B59">
        <w:rPr>
          <w:rFonts w:eastAsia="Times New Roman" w:cs="Times New Roman"/>
          <w:sz w:val="26"/>
          <w:szCs w:val="26"/>
          <w:lang w:eastAsia="ru-RU"/>
        </w:rPr>
        <w:lastRenderedPageBreak/>
        <w:t>расположены земельные участки, в отношении которых подано ходатайство об установлении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w:t>
      </w:r>
      <w:r w:rsidR="00731C45" w:rsidRPr="00F24B59">
        <w:rPr>
          <w:rFonts w:eastAsia="Times New Roman" w:cs="Times New Roman"/>
          <w:sz w:val="26"/>
          <w:szCs w:val="26"/>
          <w:lang w:eastAsia="ru-RU"/>
        </w:rPr>
        <w:t xml:space="preserve">. </w:t>
      </w:r>
      <w:proofErr w:type="gramStart"/>
      <w:r w:rsidR="00731C45" w:rsidRPr="00F24B59">
        <w:rPr>
          <w:rFonts w:eastAsia="Times New Roman" w:cs="Times New Roman"/>
          <w:sz w:val="26"/>
          <w:szCs w:val="26"/>
          <w:lang w:eastAsia="ru-RU"/>
        </w:rPr>
        <w:t>В целях размещения сообщения о возможном установлении публичного сервитута на официальном сайте муниципального образования в информационно</w:t>
      </w:r>
      <w:r w:rsidRPr="00F24B59">
        <w:rPr>
          <w:rFonts w:eastAsia="Times New Roman" w:cs="Times New Roman"/>
          <w:sz w:val="26"/>
          <w:szCs w:val="26"/>
          <w:lang w:eastAsia="ru-RU"/>
        </w:rPr>
        <w:t xml:space="preserve"> – </w:t>
      </w:r>
      <w:r w:rsidR="00731C45" w:rsidRPr="00F24B59">
        <w:rPr>
          <w:rFonts w:eastAsia="Times New Roman" w:cs="Times New Roman"/>
          <w:sz w:val="26"/>
          <w:szCs w:val="26"/>
          <w:lang w:eastAsia="ru-RU"/>
        </w:rPr>
        <w:t xml:space="preserve">телекоммуникационной сети </w:t>
      </w:r>
      <w:r w:rsidRPr="00F24B59">
        <w:rPr>
          <w:rFonts w:eastAsia="Times New Roman" w:cs="Times New Roman"/>
          <w:sz w:val="26"/>
          <w:szCs w:val="26"/>
          <w:lang w:eastAsia="ru-RU"/>
        </w:rPr>
        <w:t>«</w:t>
      </w:r>
      <w:r w:rsidR="00731C45" w:rsidRPr="00F24B59">
        <w:rPr>
          <w:rFonts w:eastAsia="Times New Roman" w:cs="Times New Roman"/>
          <w:sz w:val="26"/>
          <w:szCs w:val="26"/>
          <w:lang w:eastAsia="ru-RU"/>
        </w:rPr>
        <w:t>Интернет</w:t>
      </w:r>
      <w:r w:rsidRPr="00F24B59">
        <w:rPr>
          <w:rFonts w:eastAsia="Times New Roman" w:cs="Times New Roman"/>
          <w:sz w:val="26"/>
          <w:szCs w:val="26"/>
          <w:lang w:eastAsia="ru-RU"/>
        </w:rPr>
        <w:t>»</w:t>
      </w:r>
      <w:r w:rsidR="00731C45" w:rsidRPr="00F24B59">
        <w:rPr>
          <w:rFonts w:eastAsia="Times New Roman" w:cs="Times New Roman"/>
          <w:sz w:val="26"/>
          <w:szCs w:val="26"/>
          <w:lang w:eastAsia="ru-RU"/>
        </w:rPr>
        <w:t xml:space="preserve"> в соответствии с подпунктом 2 пункта 3 настоящей статьи орган, уполномоченный на установление публичного сервитута, направляет указанное сообщение и документы, предусмотренные пунктом 1 и подпунктом 1 пункта </w:t>
      </w:r>
      <w:r w:rsidRPr="00F24B59">
        <w:rPr>
          <w:rFonts w:eastAsia="Times New Roman" w:cs="Times New Roman"/>
          <w:sz w:val="26"/>
          <w:szCs w:val="26"/>
          <w:lang w:eastAsia="ru-RU"/>
        </w:rPr>
        <w:t>11</w:t>
      </w:r>
      <w:r w:rsidR="00731C45" w:rsidRPr="00F24B59">
        <w:rPr>
          <w:rFonts w:eastAsia="Times New Roman" w:cs="Times New Roman"/>
          <w:sz w:val="26"/>
          <w:szCs w:val="26"/>
          <w:lang w:eastAsia="ru-RU"/>
        </w:rPr>
        <w:t xml:space="preserve"> настояще</w:t>
      </w:r>
      <w:r w:rsidRPr="00F24B59">
        <w:rPr>
          <w:rFonts w:eastAsia="Times New Roman" w:cs="Times New Roman"/>
          <w:sz w:val="26"/>
          <w:szCs w:val="26"/>
          <w:lang w:eastAsia="ru-RU"/>
        </w:rPr>
        <w:t>й статьи</w:t>
      </w:r>
      <w:r w:rsidR="00731C45" w:rsidRPr="00F24B59">
        <w:rPr>
          <w:rFonts w:eastAsia="Times New Roman" w:cs="Times New Roman"/>
          <w:sz w:val="26"/>
          <w:szCs w:val="26"/>
          <w:lang w:eastAsia="ru-RU"/>
        </w:rPr>
        <w:t>, в орган местного самоуправления указанного муниципального образования, в том числе с</w:t>
      </w:r>
      <w:proofErr w:type="gramEnd"/>
      <w:r w:rsidR="00731C45" w:rsidRPr="00F24B59">
        <w:rPr>
          <w:rFonts w:eastAsia="Times New Roman" w:cs="Times New Roman"/>
          <w:sz w:val="26"/>
          <w:szCs w:val="26"/>
          <w:lang w:eastAsia="ru-RU"/>
        </w:rPr>
        <w:t xml:space="preserve">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w:t>
      </w:r>
      <w:r w:rsidRPr="00F24B59">
        <w:rPr>
          <w:rFonts w:eastAsia="Times New Roman" w:cs="Times New Roman"/>
          <w:sz w:val="26"/>
          <w:szCs w:val="26"/>
          <w:lang w:eastAsia="ru-RU"/>
        </w:rPr>
        <w:t xml:space="preserve"> – </w:t>
      </w:r>
      <w:r w:rsidR="00731C45" w:rsidRPr="00F24B59">
        <w:rPr>
          <w:rFonts w:eastAsia="Times New Roman" w:cs="Times New Roman"/>
          <w:sz w:val="26"/>
          <w:szCs w:val="26"/>
          <w:lang w:eastAsia="ru-RU"/>
        </w:rPr>
        <w:t xml:space="preserve">телекоммуникационной сети </w:t>
      </w:r>
      <w:r w:rsidRPr="00F24B59">
        <w:rPr>
          <w:rFonts w:eastAsia="Times New Roman" w:cs="Times New Roman"/>
          <w:sz w:val="26"/>
          <w:szCs w:val="26"/>
          <w:lang w:eastAsia="ru-RU"/>
        </w:rPr>
        <w:t>«</w:t>
      </w:r>
      <w:r w:rsidR="00731C45" w:rsidRPr="00F24B59">
        <w:rPr>
          <w:rFonts w:eastAsia="Times New Roman" w:cs="Times New Roman"/>
          <w:sz w:val="26"/>
          <w:szCs w:val="26"/>
          <w:lang w:eastAsia="ru-RU"/>
        </w:rPr>
        <w:t>Интернет</w:t>
      </w:r>
      <w:r w:rsidRPr="00F24B59">
        <w:rPr>
          <w:rFonts w:eastAsia="Times New Roman" w:cs="Times New Roman"/>
          <w:sz w:val="26"/>
          <w:szCs w:val="26"/>
          <w:lang w:eastAsia="ru-RU"/>
        </w:rPr>
        <w:t>»</w:t>
      </w:r>
      <w:r w:rsidR="00731C45" w:rsidRPr="00F24B59">
        <w:rPr>
          <w:rFonts w:eastAsia="Times New Roman" w:cs="Times New Roman"/>
          <w:sz w:val="26"/>
          <w:szCs w:val="26"/>
          <w:lang w:eastAsia="ru-RU"/>
        </w:rPr>
        <w:t xml:space="preserve"> осуществляется без взимания платы.</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16</w:t>
      </w:r>
      <w:r w:rsidR="00731C45" w:rsidRPr="00F24B59">
        <w:rPr>
          <w:rFonts w:eastAsia="Times New Roman" w:cs="Times New Roman"/>
          <w:sz w:val="26"/>
          <w:szCs w:val="26"/>
          <w:lang w:eastAsia="ru-RU"/>
        </w:rPr>
        <w:t xml:space="preserve">. Извещение правообладателей земельных участков о возможном установлении публичного сервитута в соответствии с подпунктами 1, 3 и 4 пункта </w:t>
      </w:r>
      <w:r w:rsidRPr="00F24B59">
        <w:rPr>
          <w:rFonts w:eastAsia="Times New Roman" w:cs="Times New Roman"/>
          <w:sz w:val="26"/>
          <w:szCs w:val="26"/>
          <w:lang w:eastAsia="ru-RU"/>
        </w:rPr>
        <w:t>14</w:t>
      </w:r>
      <w:r w:rsidR="00731C45" w:rsidRPr="00F24B59">
        <w:rPr>
          <w:rFonts w:eastAsia="Times New Roman" w:cs="Times New Roman"/>
          <w:sz w:val="26"/>
          <w:szCs w:val="26"/>
          <w:lang w:eastAsia="ru-RU"/>
        </w:rPr>
        <w:t xml:space="preserve"> настоящей статьи, направление копии решения об установлении публичного сервитута правообладателям земельных участков осуществляются за сч</w:t>
      </w:r>
      <w:r w:rsidRPr="00F24B59">
        <w:rPr>
          <w:rFonts w:eastAsia="Times New Roman" w:cs="Times New Roman"/>
          <w:sz w:val="26"/>
          <w:szCs w:val="26"/>
          <w:lang w:eastAsia="ru-RU"/>
        </w:rPr>
        <w:t>ё</w:t>
      </w:r>
      <w:r w:rsidR="00731C45" w:rsidRPr="00F24B59">
        <w:rPr>
          <w:rFonts w:eastAsia="Times New Roman" w:cs="Times New Roman"/>
          <w:sz w:val="26"/>
          <w:szCs w:val="26"/>
          <w:lang w:eastAsia="ru-RU"/>
        </w:rPr>
        <w:t>т средств заявителя.</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17</w:t>
      </w:r>
      <w:r w:rsidR="00731C45" w:rsidRPr="00F24B59">
        <w:rPr>
          <w:rFonts w:eastAsia="Times New Roman" w:cs="Times New Roman"/>
          <w:sz w:val="26"/>
          <w:szCs w:val="26"/>
          <w:lang w:eastAsia="ru-RU"/>
        </w:rPr>
        <w:t>. Сообщение о возможном установлении публичного сервитута должно содержать:</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наименование уполномоченного органа, которым рассматривается ходатайство об установлении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цели установления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адрес или иное описание местоположения земельного участка (участков), в отношении которого испрашивается публичный сервитут;</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официальные сайты в информационно</w:t>
      </w:r>
      <w:r w:rsidR="00DB00E4" w:rsidRPr="00F24B59">
        <w:rPr>
          <w:rFonts w:eastAsia="Times New Roman" w:cs="Times New Roman"/>
          <w:sz w:val="26"/>
          <w:szCs w:val="26"/>
          <w:lang w:eastAsia="ru-RU"/>
        </w:rPr>
        <w:t xml:space="preserve"> – </w:t>
      </w:r>
      <w:r w:rsidRPr="00F24B59">
        <w:rPr>
          <w:rFonts w:eastAsia="Times New Roman" w:cs="Times New Roman"/>
          <w:sz w:val="26"/>
          <w:szCs w:val="26"/>
          <w:lang w:eastAsia="ru-RU"/>
        </w:rPr>
        <w:t xml:space="preserve">телекоммуникационной сети </w:t>
      </w:r>
      <w:r w:rsidR="00DB00E4" w:rsidRPr="00F24B59">
        <w:rPr>
          <w:rFonts w:eastAsia="Times New Roman" w:cs="Times New Roman"/>
          <w:sz w:val="26"/>
          <w:szCs w:val="26"/>
          <w:lang w:eastAsia="ru-RU"/>
        </w:rPr>
        <w:t>«</w:t>
      </w:r>
      <w:r w:rsidRPr="00F24B59">
        <w:rPr>
          <w:rFonts w:eastAsia="Times New Roman" w:cs="Times New Roman"/>
          <w:sz w:val="26"/>
          <w:szCs w:val="26"/>
          <w:lang w:eastAsia="ru-RU"/>
        </w:rPr>
        <w:t>Интернет</w:t>
      </w:r>
      <w:r w:rsidR="00DB00E4" w:rsidRPr="00F24B59">
        <w:rPr>
          <w:rFonts w:eastAsia="Times New Roman" w:cs="Times New Roman"/>
          <w:sz w:val="26"/>
          <w:szCs w:val="26"/>
          <w:lang w:eastAsia="ru-RU"/>
        </w:rPr>
        <w:t>»</w:t>
      </w:r>
      <w:r w:rsidRPr="00F24B59">
        <w:rPr>
          <w:rFonts w:eastAsia="Times New Roman" w:cs="Times New Roman"/>
          <w:sz w:val="26"/>
          <w:szCs w:val="26"/>
          <w:lang w:eastAsia="ru-RU"/>
        </w:rPr>
        <w:t xml:space="preserve">, на которых размещается сообщение о поступившем </w:t>
      </w:r>
      <w:proofErr w:type="gramStart"/>
      <w:r w:rsidRPr="00F24B59">
        <w:rPr>
          <w:rFonts w:eastAsia="Times New Roman" w:cs="Times New Roman"/>
          <w:sz w:val="26"/>
          <w:szCs w:val="26"/>
          <w:lang w:eastAsia="ru-RU"/>
        </w:rPr>
        <w:t>ходатайстве</w:t>
      </w:r>
      <w:proofErr w:type="gramEnd"/>
      <w:r w:rsidRPr="00F24B59">
        <w:rPr>
          <w:rFonts w:eastAsia="Times New Roman" w:cs="Times New Roman"/>
          <w:sz w:val="26"/>
          <w:szCs w:val="26"/>
          <w:lang w:eastAsia="ru-RU"/>
        </w:rPr>
        <w:t xml:space="preserve"> об установлении публичного сервитута.</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18</w:t>
      </w:r>
      <w:r w:rsidR="00731C45" w:rsidRPr="00F24B59">
        <w:rPr>
          <w:rFonts w:eastAsia="Times New Roman" w:cs="Times New Roman"/>
          <w:sz w:val="26"/>
          <w:szCs w:val="26"/>
          <w:lang w:eastAsia="ru-RU"/>
        </w:rPr>
        <w:t xml:space="preserve">. Наряду со сведениями, предусмотренными пунктом </w:t>
      </w:r>
      <w:r w:rsidRPr="00F24B59">
        <w:rPr>
          <w:rFonts w:eastAsia="Times New Roman" w:cs="Times New Roman"/>
          <w:sz w:val="26"/>
          <w:szCs w:val="26"/>
          <w:lang w:eastAsia="ru-RU"/>
        </w:rPr>
        <w:t>17</w:t>
      </w:r>
      <w:r w:rsidR="00731C45" w:rsidRPr="00F24B59">
        <w:rPr>
          <w:rFonts w:eastAsia="Times New Roman" w:cs="Times New Roman"/>
          <w:sz w:val="26"/>
          <w:szCs w:val="26"/>
          <w:lang w:eastAsia="ru-RU"/>
        </w:rPr>
        <w:t xml:space="preserve"> настоящей статьи, сообщение о возможном установлении публичного сервитута должно содержать:</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w:t>
      </w:r>
      <w:r w:rsidR="002C3209" w:rsidRPr="00F24B59">
        <w:rPr>
          <w:rFonts w:eastAsia="Times New Roman" w:cs="Times New Roman"/>
          <w:sz w:val="26"/>
          <w:szCs w:val="26"/>
          <w:lang w:eastAsia="ru-RU"/>
        </w:rPr>
        <w:t>городского</w:t>
      </w:r>
      <w:r w:rsidR="00DB00E4" w:rsidRPr="00F24B59">
        <w:rPr>
          <w:rFonts w:eastAsia="Times New Roman" w:cs="Times New Roman"/>
          <w:sz w:val="26"/>
          <w:szCs w:val="26"/>
          <w:lang w:eastAsia="ru-RU"/>
        </w:rPr>
        <w:t xml:space="preserve"> </w:t>
      </w:r>
      <w:r w:rsidRPr="00F24B59">
        <w:rPr>
          <w:rFonts w:eastAsia="Times New Roman" w:cs="Times New Roman"/>
          <w:sz w:val="26"/>
          <w:szCs w:val="26"/>
          <w:lang w:eastAsia="ru-RU"/>
        </w:rPr>
        <w:t>поселения,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lastRenderedPageBreak/>
        <w:t>2) сведения об официальных сайтах в информационно</w:t>
      </w:r>
      <w:r w:rsidR="00DB00E4" w:rsidRPr="00F24B59">
        <w:rPr>
          <w:rFonts w:eastAsia="Times New Roman" w:cs="Times New Roman"/>
          <w:sz w:val="26"/>
          <w:szCs w:val="26"/>
          <w:lang w:eastAsia="ru-RU"/>
        </w:rPr>
        <w:t xml:space="preserve"> – </w:t>
      </w:r>
      <w:r w:rsidRPr="00F24B59">
        <w:rPr>
          <w:rFonts w:eastAsia="Times New Roman" w:cs="Times New Roman"/>
          <w:sz w:val="26"/>
          <w:szCs w:val="26"/>
          <w:lang w:eastAsia="ru-RU"/>
        </w:rPr>
        <w:t xml:space="preserve">телекоммуникационной сети </w:t>
      </w:r>
      <w:r w:rsidR="00DB00E4" w:rsidRPr="00F24B59">
        <w:rPr>
          <w:rFonts w:eastAsia="Times New Roman" w:cs="Times New Roman"/>
          <w:sz w:val="26"/>
          <w:szCs w:val="26"/>
          <w:lang w:eastAsia="ru-RU"/>
        </w:rPr>
        <w:t>«</w:t>
      </w:r>
      <w:r w:rsidRPr="00F24B59">
        <w:rPr>
          <w:rFonts w:eastAsia="Times New Roman" w:cs="Times New Roman"/>
          <w:sz w:val="26"/>
          <w:szCs w:val="26"/>
          <w:lang w:eastAsia="ru-RU"/>
        </w:rPr>
        <w:t>Интернет</w:t>
      </w:r>
      <w:r w:rsidR="00DB00E4" w:rsidRPr="00F24B59">
        <w:rPr>
          <w:rFonts w:eastAsia="Times New Roman" w:cs="Times New Roman"/>
          <w:sz w:val="26"/>
          <w:szCs w:val="26"/>
          <w:lang w:eastAsia="ru-RU"/>
        </w:rPr>
        <w:t>»</w:t>
      </w:r>
      <w:r w:rsidRPr="00F24B59">
        <w:rPr>
          <w:rFonts w:eastAsia="Times New Roman" w:cs="Times New Roman"/>
          <w:sz w:val="26"/>
          <w:szCs w:val="26"/>
          <w:lang w:eastAsia="ru-RU"/>
        </w:rPr>
        <w:t>,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roofErr w:type="gramEnd"/>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описание местоположения границ публичного сервитута;</w:t>
      </w:r>
    </w:p>
    <w:p w:rsidR="00731C45" w:rsidRPr="00F24B59" w:rsidRDefault="00731C45"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кадастровые номера земельных участков (при их наличии), в отношении которых испрашивается публичный сервитут.</w:t>
      </w:r>
    </w:p>
    <w:p w:rsidR="00731C45" w:rsidRPr="00F24B59" w:rsidRDefault="00DB00E4" w:rsidP="00731C4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19</w:t>
      </w:r>
      <w:r w:rsidR="00731C45" w:rsidRPr="00F24B59">
        <w:rPr>
          <w:rFonts w:eastAsia="Times New Roman" w:cs="Times New Roman"/>
          <w:sz w:val="26"/>
          <w:szCs w:val="26"/>
          <w:lang w:eastAsia="ru-RU"/>
        </w:rPr>
        <w:t xml:space="preserve">. </w:t>
      </w:r>
      <w:proofErr w:type="gramStart"/>
      <w:r w:rsidR="00731C45" w:rsidRPr="00F24B59">
        <w:rPr>
          <w:rFonts w:eastAsia="Times New Roman" w:cs="Times New Roman"/>
          <w:sz w:val="26"/>
          <w:szCs w:val="26"/>
          <w:lang w:eastAsia="ru-RU"/>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подпунктом 1 пункта </w:t>
      </w:r>
      <w:r w:rsidRPr="00F24B59">
        <w:rPr>
          <w:rFonts w:eastAsia="Times New Roman" w:cs="Times New Roman"/>
          <w:sz w:val="26"/>
          <w:szCs w:val="26"/>
          <w:lang w:eastAsia="ru-RU"/>
        </w:rPr>
        <w:t>14</w:t>
      </w:r>
      <w:r w:rsidR="00731C45" w:rsidRPr="00F24B59">
        <w:rPr>
          <w:rFonts w:eastAsia="Times New Roman" w:cs="Times New Roman"/>
          <w:sz w:val="26"/>
          <w:szCs w:val="26"/>
          <w:lang w:eastAsia="ru-RU"/>
        </w:rPr>
        <w:t xml:space="preserve"> настоящей статьи, подают в орган, уполномоченный на установление публичного сервитута, заявления об уч</w:t>
      </w:r>
      <w:r w:rsidRPr="00F24B59">
        <w:rPr>
          <w:rFonts w:eastAsia="Times New Roman" w:cs="Times New Roman"/>
          <w:sz w:val="26"/>
          <w:szCs w:val="26"/>
          <w:lang w:eastAsia="ru-RU"/>
        </w:rPr>
        <w:t>ё</w:t>
      </w:r>
      <w:r w:rsidR="00731C45" w:rsidRPr="00F24B59">
        <w:rPr>
          <w:rFonts w:eastAsia="Times New Roman" w:cs="Times New Roman"/>
          <w:sz w:val="26"/>
          <w:szCs w:val="26"/>
          <w:lang w:eastAsia="ru-RU"/>
        </w:rPr>
        <w:t>те их прав (обременений прав) на земельные участки с приложением копий документов, подтверждающих эти права (обременения</w:t>
      </w:r>
      <w:proofErr w:type="gramEnd"/>
      <w:r w:rsidR="00731C45" w:rsidRPr="00F24B59">
        <w:rPr>
          <w:rFonts w:eastAsia="Times New Roman" w:cs="Times New Roman"/>
          <w:sz w:val="26"/>
          <w:szCs w:val="26"/>
          <w:lang w:eastAsia="ru-RU"/>
        </w:rPr>
        <w:t xml:space="preserve">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w:t>
      </w:r>
      <w:r w:rsidR="004D0623" w:rsidRPr="00F24B59">
        <w:rPr>
          <w:rFonts w:eastAsia="Times New Roman" w:cs="Times New Roman"/>
          <w:sz w:val="26"/>
          <w:szCs w:val="26"/>
          <w:lang w:eastAsia="ru-RU"/>
        </w:rPr>
        <w:t>ё</w:t>
      </w:r>
      <w:r w:rsidR="00731C45" w:rsidRPr="00F24B59">
        <w:rPr>
          <w:rFonts w:eastAsia="Times New Roman" w:cs="Times New Roman"/>
          <w:sz w:val="26"/>
          <w:szCs w:val="26"/>
          <w:lang w:eastAsia="ru-RU"/>
        </w:rPr>
        <w:t>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20.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пункта 2 статьи 21 настоящих Правил;</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пункта 2 статьи 21 настоящих Правил, но не ранее чем тридцать дней со дня опубликования сообщения о поступившем </w:t>
      </w:r>
      <w:proofErr w:type="gramStart"/>
      <w:r w:rsidRPr="00F24B59">
        <w:rPr>
          <w:rFonts w:eastAsia="Times New Roman" w:cs="Times New Roman"/>
          <w:sz w:val="26"/>
          <w:szCs w:val="26"/>
          <w:lang w:eastAsia="ru-RU"/>
        </w:rPr>
        <w:t>ходатайстве</w:t>
      </w:r>
      <w:proofErr w:type="gramEnd"/>
      <w:r w:rsidRPr="00F24B59">
        <w:rPr>
          <w:rFonts w:eastAsia="Times New Roman" w:cs="Times New Roman"/>
          <w:sz w:val="26"/>
          <w:szCs w:val="26"/>
          <w:lang w:eastAsia="ru-RU"/>
        </w:rPr>
        <w:t xml:space="preserve"> об установлении публичного сервитута, предусмотренного подпунктом 1 пункта 14 настоящей статьи.</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21.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22.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w:t>
      </w:r>
      <w:r w:rsidRPr="00F24B59">
        <w:rPr>
          <w:rFonts w:eastAsia="Times New Roman" w:cs="Times New Roman"/>
          <w:sz w:val="26"/>
          <w:szCs w:val="26"/>
          <w:lang w:eastAsia="ru-RU"/>
        </w:rPr>
        <w:lastRenderedPageBreak/>
        <w:t>публичного сервитута, утвердить иной вариант границ публичного сервитута, чем предусмотренный ходатайством.</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23. Решение об установлении публичного сервитута должно содержать следующую информацию:</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цель установления публичного сервитута;</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сведения о лице, на основании ходатайства которого принято решение об установлении публичного сервитута;</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срок публичного сервитута;</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F24B59">
        <w:rPr>
          <w:rFonts w:eastAsia="Times New Roman" w:cs="Times New Roman"/>
          <w:sz w:val="26"/>
          <w:szCs w:val="26"/>
          <w:lang w:eastAsia="ru-RU"/>
        </w:rPr>
        <w:t>существенно затруднено</w:t>
      </w:r>
      <w:proofErr w:type="gramEnd"/>
      <w:r w:rsidRPr="00F24B59">
        <w:rPr>
          <w:rFonts w:eastAsia="Times New Roman" w:cs="Times New Roman"/>
          <w:sz w:val="26"/>
          <w:szCs w:val="26"/>
          <w:lang w:eastAsia="ru-RU"/>
        </w:rPr>
        <w:t xml:space="preserve"> в связи с осуществлением сервитута (при наличии такого срока);</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реквизиты решений об утверждении документов или реквизиты документов, предусмотренных пунктом 8 настоящей статьи, в случае, если решение об установлении публичного сервитута принималось в соответствии с указанными документами;</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D0623" w:rsidRPr="00F24B59" w:rsidRDefault="004D0623" w:rsidP="00E37CD1">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w:t>
      </w:r>
      <w:r w:rsidR="00E37CD1" w:rsidRPr="00F24B59">
        <w:rPr>
          <w:rFonts w:eastAsia="Times New Roman" w:cs="Times New Roman"/>
          <w:sz w:val="26"/>
          <w:szCs w:val="26"/>
          <w:lang w:eastAsia="ru-RU"/>
        </w:rPr>
        <w:t xml:space="preserve">новании публичного сервитута, </w:t>
      </w:r>
      <w:r w:rsidRPr="00F24B59">
        <w:rPr>
          <w:rFonts w:eastAsia="Times New Roman" w:cs="Times New Roman"/>
          <w:sz w:val="26"/>
          <w:szCs w:val="26"/>
          <w:lang w:eastAsia="ru-RU"/>
        </w:rPr>
        <w:t xml:space="preserve">в срок не </w:t>
      </w:r>
      <w:proofErr w:type="gramStart"/>
      <w:r w:rsidRPr="00F24B59">
        <w:rPr>
          <w:rFonts w:eastAsia="Times New Roman" w:cs="Times New Roman"/>
          <w:sz w:val="26"/>
          <w:szCs w:val="26"/>
          <w:lang w:eastAsia="ru-RU"/>
        </w:rPr>
        <w:t>позднее</w:t>
      </w:r>
      <w:proofErr w:type="gramEnd"/>
      <w:r w:rsidRPr="00F24B59">
        <w:rPr>
          <w:rFonts w:eastAsia="Times New Roman" w:cs="Times New Roman"/>
          <w:sz w:val="26"/>
          <w:szCs w:val="26"/>
          <w:lang w:eastAsia="ru-RU"/>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пункта 2 статьи 21 настоящих Правил, после завершения на земельном участке деятельности, для обеспечения которой установлен публичный сервитут.</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24</w:t>
      </w:r>
      <w:r w:rsidR="004D0623" w:rsidRPr="00F24B59">
        <w:rPr>
          <w:rFonts w:eastAsia="Times New Roman" w:cs="Times New Roman"/>
          <w:sz w:val="26"/>
          <w:szCs w:val="26"/>
          <w:lang w:eastAsia="ru-RU"/>
        </w:rPr>
        <w:t>.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25</w:t>
      </w:r>
      <w:r w:rsidR="004D0623" w:rsidRPr="00F24B59">
        <w:rPr>
          <w:rFonts w:eastAsia="Times New Roman" w:cs="Times New Roman"/>
          <w:sz w:val="26"/>
          <w:szCs w:val="26"/>
          <w:lang w:eastAsia="ru-RU"/>
        </w:rPr>
        <w:t>. В случае</w:t>
      </w:r>
      <w:proofErr w:type="gramStart"/>
      <w:r w:rsidR="004D0623" w:rsidRPr="00F24B59">
        <w:rPr>
          <w:rFonts w:eastAsia="Times New Roman" w:cs="Times New Roman"/>
          <w:sz w:val="26"/>
          <w:szCs w:val="26"/>
          <w:lang w:eastAsia="ru-RU"/>
        </w:rPr>
        <w:t>,</w:t>
      </w:r>
      <w:proofErr w:type="gramEnd"/>
      <w:r w:rsidR="004D0623" w:rsidRPr="00F24B59">
        <w:rPr>
          <w:rFonts w:eastAsia="Times New Roman" w:cs="Times New Roman"/>
          <w:sz w:val="26"/>
          <w:szCs w:val="26"/>
          <w:lang w:eastAsia="ru-RU"/>
        </w:rPr>
        <w:t xml:space="preserve">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26</w:t>
      </w:r>
      <w:r w:rsidR="004D0623" w:rsidRPr="00F24B59">
        <w:rPr>
          <w:rFonts w:eastAsia="Times New Roman" w:cs="Times New Roman"/>
          <w:sz w:val="26"/>
          <w:szCs w:val="26"/>
          <w:lang w:eastAsia="ru-RU"/>
        </w:rPr>
        <w:t>.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proofErr w:type="gramStart"/>
      <w:r w:rsidRPr="00F24B59">
        <w:rPr>
          <w:rFonts w:eastAsia="Times New Roman" w:cs="Times New Roman"/>
          <w:sz w:val="26"/>
          <w:szCs w:val="26"/>
          <w:lang w:eastAsia="ru-RU"/>
        </w:rPr>
        <w:t>разместить решение</w:t>
      </w:r>
      <w:proofErr w:type="gramEnd"/>
      <w:r w:rsidRPr="00F24B59">
        <w:rPr>
          <w:rFonts w:eastAsia="Times New Roman" w:cs="Times New Roman"/>
          <w:sz w:val="26"/>
          <w:szCs w:val="26"/>
          <w:lang w:eastAsia="ru-RU"/>
        </w:rPr>
        <w:t xml:space="preserve"> об установлении публичного сервитута на своем официальном сайте в информационно</w:t>
      </w:r>
      <w:r w:rsidR="00E37CD1" w:rsidRPr="00F24B59">
        <w:rPr>
          <w:rFonts w:eastAsia="Times New Roman" w:cs="Times New Roman"/>
          <w:sz w:val="26"/>
          <w:szCs w:val="26"/>
          <w:lang w:eastAsia="ru-RU"/>
        </w:rPr>
        <w:t xml:space="preserve"> – </w:t>
      </w:r>
      <w:r w:rsidRPr="00F24B59">
        <w:rPr>
          <w:rFonts w:eastAsia="Times New Roman" w:cs="Times New Roman"/>
          <w:sz w:val="26"/>
          <w:szCs w:val="26"/>
          <w:lang w:eastAsia="ru-RU"/>
        </w:rPr>
        <w:t xml:space="preserve">телекоммуникационной сети </w:t>
      </w:r>
      <w:r w:rsidR="00E37CD1" w:rsidRPr="00F24B59">
        <w:rPr>
          <w:rFonts w:eastAsia="Times New Roman" w:cs="Times New Roman"/>
          <w:sz w:val="26"/>
          <w:szCs w:val="26"/>
          <w:lang w:eastAsia="ru-RU"/>
        </w:rPr>
        <w:t>«</w:t>
      </w:r>
      <w:r w:rsidRPr="00F24B59">
        <w:rPr>
          <w:rFonts w:eastAsia="Times New Roman" w:cs="Times New Roman"/>
          <w:sz w:val="26"/>
          <w:szCs w:val="26"/>
          <w:lang w:eastAsia="ru-RU"/>
        </w:rPr>
        <w:t>Интернет</w:t>
      </w:r>
      <w:r w:rsidR="00E37CD1" w:rsidRPr="00F24B59">
        <w:rPr>
          <w:rFonts w:eastAsia="Times New Roman" w:cs="Times New Roman"/>
          <w:sz w:val="26"/>
          <w:szCs w:val="26"/>
          <w:lang w:eastAsia="ru-RU"/>
        </w:rPr>
        <w:t>»</w:t>
      </w:r>
      <w:r w:rsidRPr="00F24B59">
        <w:rPr>
          <w:rFonts w:eastAsia="Times New Roman" w:cs="Times New Roman"/>
          <w:sz w:val="26"/>
          <w:szCs w:val="26"/>
          <w:lang w:eastAsia="ru-RU"/>
        </w:rPr>
        <w:t>;</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направить копию решения об установлении публичного сервитута в орган регистрации прав;</w:t>
      </w:r>
    </w:p>
    <w:p w:rsidR="004D0623" w:rsidRPr="00F24B59" w:rsidRDefault="004D0623"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27</w:t>
      </w:r>
      <w:r w:rsidR="004D0623" w:rsidRPr="00F24B59">
        <w:rPr>
          <w:rFonts w:eastAsia="Times New Roman" w:cs="Times New Roman"/>
          <w:sz w:val="26"/>
          <w:szCs w:val="26"/>
          <w:lang w:eastAsia="ru-RU"/>
        </w:rPr>
        <w:t>. Публичный сервитут считается установленным со дня внесения сведений о нем в Единый государственный реестр недвижимости.</w:t>
      </w:r>
    </w:p>
    <w:p w:rsidR="004D0623"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28</w:t>
      </w:r>
      <w:r w:rsidR="004D0623" w:rsidRPr="00F24B59">
        <w:rPr>
          <w:rFonts w:eastAsia="Times New Roman" w:cs="Times New Roman"/>
          <w:sz w:val="26"/>
          <w:szCs w:val="26"/>
          <w:lang w:eastAsia="ru-RU"/>
        </w:rPr>
        <w:t>.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правообладателем земельного участка соглашения об осуществлении публичного сервитута.</w:t>
      </w:r>
    </w:p>
    <w:p w:rsidR="00A0422A" w:rsidRPr="00F24B59" w:rsidRDefault="00E37CD1" w:rsidP="004D0623">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29</w:t>
      </w:r>
      <w:r w:rsidR="004D0623" w:rsidRPr="00F24B59">
        <w:rPr>
          <w:rFonts w:eastAsia="Times New Roman" w:cs="Times New Roman"/>
          <w:sz w:val="26"/>
          <w:szCs w:val="26"/>
          <w:lang w:eastAsia="ru-RU"/>
        </w:rPr>
        <w:t xml:space="preserve">. </w:t>
      </w:r>
      <w:proofErr w:type="gramStart"/>
      <w:r w:rsidR="004D0623" w:rsidRPr="00F24B59">
        <w:rPr>
          <w:rFonts w:eastAsia="Times New Roman" w:cs="Times New Roman"/>
          <w:sz w:val="26"/>
          <w:szCs w:val="26"/>
          <w:lang w:eastAsia="ru-RU"/>
        </w:rPr>
        <w:t xml:space="preserve">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w:t>
      </w:r>
      <w:r w:rsidRPr="00F24B59">
        <w:rPr>
          <w:rFonts w:eastAsia="Times New Roman" w:cs="Times New Roman"/>
          <w:sz w:val="26"/>
          <w:szCs w:val="26"/>
          <w:lang w:eastAsia="ru-RU"/>
        </w:rPr>
        <w:t>тридцати дней</w:t>
      </w:r>
      <w:r w:rsidR="004D0623" w:rsidRPr="00F24B59">
        <w:rPr>
          <w:rFonts w:eastAsia="Times New Roman" w:cs="Times New Roman"/>
          <w:sz w:val="26"/>
          <w:szCs w:val="26"/>
          <w:lang w:eastAsia="ru-RU"/>
        </w:rPr>
        <w:t>, не влияют на действительность решения об установлении публичного сервитута и не являются основанием для его пересмотра.</w:t>
      </w:r>
      <w:proofErr w:type="gramEnd"/>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30. В установлении публичного сервитута должно быть отказано, если:</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в ходатайстве об установлении публичного сервитута отсутствуют сведения или не соответствует требованиям, предусмотренные пунктами 7 – 11 настоящей статьи;</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не соблюдены условия установления публичного сервитута;</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F24B59">
        <w:rPr>
          <w:rFonts w:eastAsia="Times New Roman" w:cs="Times New Roman"/>
          <w:sz w:val="26"/>
          <w:szCs w:val="26"/>
          <w:lang w:eastAsia="ru-RU"/>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пункта 2 статьи 21 настоящих Правил;</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9A6BC5"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37CD1" w:rsidRPr="00F24B59" w:rsidRDefault="009A6BC5" w:rsidP="009A6BC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31.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32. Обладатель публичного сервитута обязан вносить плату за публичный сервитут, если иное не предусмотрено.</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33</w:t>
      </w:r>
      <w:r w:rsidR="005E0D69" w:rsidRPr="00F24B59">
        <w:rPr>
          <w:rFonts w:eastAsia="Times New Roman" w:cs="Times New Roman"/>
          <w:sz w:val="26"/>
          <w:szCs w:val="26"/>
          <w:lang w:eastAsia="ru-RU"/>
        </w:rPr>
        <w:t>. Плата за публичный сервитут может устанавливаться в виде единовременного платежа или периодических платежей, если иное не установлено.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34</w:t>
      </w:r>
      <w:r w:rsidR="005E0D69" w:rsidRPr="00F24B59">
        <w:rPr>
          <w:rFonts w:eastAsia="Times New Roman" w:cs="Times New Roman"/>
          <w:sz w:val="26"/>
          <w:szCs w:val="26"/>
          <w:lang w:eastAsia="ru-RU"/>
        </w:rPr>
        <w:t>.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35</w:t>
      </w:r>
      <w:r w:rsidR="005E0D69" w:rsidRPr="00F24B59">
        <w:rPr>
          <w:rFonts w:eastAsia="Times New Roman" w:cs="Times New Roman"/>
          <w:sz w:val="26"/>
          <w:szCs w:val="26"/>
          <w:lang w:eastAsia="ru-RU"/>
        </w:rPr>
        <w:t>.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36</w:t>
      </w:r>
      <w:r w:rsidR="005E0D69" w:rsidRPr="00F24B59">
        <w:rPr>
          <w:rFonts w:eastAsia="Times New Roman" w:cs="Times New Roman"/>
          <w:sz w:val="26"/>
          <w:szCs w:val="26"/>
          <w:lang w:eastAsia="ru-RU"/>
        </w:rPr>
        <w:t>.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пунктами 3</w:t>
      </w:r>
      <w:r w:rsidRPr="00F24B59">
        <w:rPr>
          <w:rFonts w:eastAsia="Times New Roman" w:cs="Times New Roman"/>
          <w:sz w:val="26"/>
          <w:szCs w:val="26"/>
          <w:lang w:eastAsia="ru-RU"/>
        </w:rPr>
        <w:t>4</w:t>
      </w:r>
      <w:r w:rsidR="005E0D69" w:rsidRPr="00F24B59">
        <w:rPr>
          <w:rFonts w:eastAsia="Times New Roman" w:cs="Times New Roman"/>
          <w:sz w:val="26"/>
          <w:szCs w:val="26"/>
          <w:lang w:eastAsia="ru-RU"/>
        </w:rPr>
        <w:t xml:space="preserve"> и </w:t>
      </w:r>
      <w:r w:rsidRPr="00F24B59">
        <w:rPr>
          <w:rFonts w:eastAsia="Times New Roman" w:cs="Times New Roman"/>
          <w:sz w:val="26"/>
          <w:szCs w:val="26"/>
          <w:lang w:eastAsia="ru-RU"/>
        </w:rPr>
        <w:t>35</w:t>
      </w:r>
      <w:r w:rsidR="005E0D69" w:rsidRPr="00F24B59">
        <w:rPr>
          <w:rFonts w:eastAsia="Times New Roman" w:cs="Times New Roman"/>
          <w:sz w:val="26"/>
          <w:szCs w:val="26"/>
          <w:lang w:eastAsia="ru-RU"/>
        </w:rP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37</w:t>
      </w:r>
      <w:r w:rsidR="005E0D69" w:rsidRPr="00F24B59">
        <w:rPr>
          <w:rFonts w:eastAsia="Times New Roman" w:cs="Times New Roman"/>
          <w:sz w:val="26"/>
          <w:szCs w:val="26"/>
          <w:lang w:eastAsia="ru-RU"/>
        </w:rPr>
        <w:t>. Безвозмездным является публичный сервитут, установленный:</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в целях, предусмотренных подпунктом 3 </w:t>
      </w:r>
      <w:r w:rsidR="00283AE5" w:rsidRPr="00F24B59">
        <w:rPr>
          <w:rFonts w:eastAsia="Times New Roman" w:cs="Times New Roman"/>
          <w:sz w:val="26"/>
          <w:szCs w:val="26"/>
          <w:lang w:eastAsia="ru-RU"/>
        </w:rPr>
        <w:t>пункта 2 статьи 21 настоящих Правил</w:t>
      </w:r>
      <w:r w:rsidRPr="00F24B59">
        <w:rPr>
          <w:rFonts w:eastAsia="Times New Roman" w:cs="Times New Roman"/>
          <w:sz w:val="26"/>
          <w:szCs w:val="26"/>
          <w:lang w:eastAsia="ru-RU"/>
        </w:rPr>
        <w:t>;</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в целях, предусмотренных подпунктом 4 </w:t>
      </w:r>
      <w:r w:rsidR="00283AE5" w:rsidRPr="00F24B59">
        <w:rPr>
          <w:rFonts w:eastAsia="Times New Roman" w:cs="Times New Roman"/>
          <w:sz w:val="26"/>
          <w:szCs w:val="26"/>
          <w:lang w:eastAsia="ru-RU"/>
        </w:rPr>
        <w:t>пункта 2 статьи 21 настоящих Правил</w:t>
      </w:r>
      <w:r w:rsidRPr="00F24B59">
        <w:rPr>
          <w:rFonts w:eastAsia="Times New Roman" w:cs="Times New Roman"/>
          <w:sz w:val="26"/>
          <w:szCs w:val="26"/>
          <w:lang w:eastAsia="ru-RU"/>
        </w:rPr>
        <w:t>,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w:t>
      </w:r>
      <w:r w:rsidR="00283AE5" w:rsidRPr="00F24B59">
        <w:rPr>
          <w:rFonts w:eastAsia="Times New Roman" w:cs="Times New Roman"/>
          <w:sz w:val="26"/>
          <w:szCs w:val="26"/>
          <w:lang w:eastAsia="ru-RU"/>
        </w:rPr>
        <w:t xml:space="preserve"> – </w:t>
      </w:r>
      <w:r w:rsidRPr="00F24B59">
        <w:rPr>
          <w:rFonts w:eastAsia="Times New Roman" w:cs="Times New Roman"/>
          <w:sz w:val="26"/>
          <w:szCs w:val="26"/>
          <w:lang w:eastAsia="ru-RU"/>
        </w:rPr>
        <w:t>технического обеспечения, в целях исполнения которого установлен публичный сервитут.</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38</w:t>
      </w:r>
      <w:r w:rsidR="005E0D69" w:rsidRPr="00F24B59">
        <w:rPr>
          <w:rFonts w:eastAsia="Times New Roman" w:cs="Times New Roman"/>
          <w:sz w:val="26"/>
          <w:szCs w:val="26"/>
          <w:lang w:eastAsia="ru-RU"/>
        </w:rPr>
        <w:t xml:space="preserve">. </w:t>
      </w:r>
      <w:proofErr w:type="gramStart"/>
      <w:r w:rsidR="005E0D69" w:rsidRPr="00F24B59">
        <w:rPr>
          <w:rFonts w:eastAsia="Times New Roman" w:cs="Times New Roman"/>
          <w:sz w:val="26"/>
          <w:szCs w:val="26"/>
          <w:lang w:eastAsia="ru-RU"/>
        </w:rPr>
        <w:t xml:space="preserve">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законом </w:t>
      </w:r>
      <w:r w:rsidRPr="00F24B59">
        <w:rPr>
          <w:rFonts w:eastAsia="Times New Roman" w:cs="Times New Roman"/>
          <w:sz w:val="26"/>
          <w:szCs w:val="26"/>
          <w:lang w:eastAsia="ru-RU"/>
        </w:rPr>
        <w:t>«</w:t>
      </w:r>
      <w:r w:rsidR="005E0D69" w:rsidRPr="00F24B59">
        <w:rPr>
          <w:rFonts w:eastAsia="Times New Roman" w:cs="Times New Roman"/>
          <w:sz w:val="26"/>
          <w:szCs w:val="26"/>
          <w:lang w:eastAsia="ru-RU"/>
        </w:rPr>
        <w:t>Об оценочной деятельности в Российской Федерации</w:t>
      </w:r>
      <w:r w:rsidRPr="00F24B59">
        <w:rPr>
          <w:rFonts w:eastAsia="Times New Roman" w:cs="Times New Roman"/>
          <w:sz w:val="26"/>
          <w:szCs w:val="26"/>
          <w:lang w:eastAsia="ru-RU"/>
        </w:rPr>
        <w:t>»</w:t>
      </w:r>
      <w:r w:rsidR="005E0D69" w:rsidRPr="00F24B59">
        <w:rPr>
          <w:rFonts w:eastAsia="Times New Roman" w:cs="Times New Roman"/>
          <w:sz w:val="26"/>
          <w:szCs w:val="26"/>
          <w:lang w:eastAsia="ru-RU"/>
        </w:rPr>
        <w:t xml:space="preserve">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w:t>
      </w:r>
      <w:r w:rsidRPr="00F24B59">
        <w:rPr>
          <w:rFonts w:eastAsia="Times New Roman" w:cs="Times New Roman"/>
          <w:sz w:val="26"/>
          <w:szCs w:val="26"/>
          <w:lang w:eastAsia="ru-RU"/>
        </w:rPr>
        <w:t xml:space="preserve"> – </w:t>
      </w:r>
      <w:r w:rsidR="005E0D69" w:rsidRPr="00F24B59">
        <w:rPr>
          <w:rFonts w:eastAsia="Times New Roman" w:cs="Times New Roman"/>
          <w:sz w:val="26"/>
          <w:szCs w:val="26"/>
          <w:lang w:eastAsia="ru-RU"/>
        </w:rPr>
        <w:t>правовому регулированию в сфере земельных отношений.</w:t>
      </w:r>
      <w:proofErr w:type="gramEnd"/>
      <w:r w:rsidR="005E0D69" w:rsidRPr="00F24B59">
        <w:rPr>
          <w:rFonts w:eastAsia="Times New Roman" w:cs="Times New Roman"/>
          <w:sz w:val="26"/>
          <w:szCs w:val="26"/>
          <w:lang w:eastAsia="ru-RU"/>
        </w:rPr>
        <w:t xml:space="preserve">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39</w:t>
      </w:r>
      <w:r w:rsidR="005E0D69" w:rsidRPr="00F24B59">
        <w:rPr>
          <w:rFonts w:eastAsia="Times New Roman" w:cs="Times New Roman"/>
          <w:sz w:val="26"/>
          <w:szCs w:val="26"/>
          <w:lang w:eastAsia="ru-RU"/>
        </w:rPr>
        <w:t>.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Плата за публичный сервитут вносится в депозит нотариуса единовременным платежом.</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40</w:t>
      </w:r>
      <w:r w:rsidR="005E0D69" w:rsidRPr="00F24B59">
        <w:rPr>
          <w:rFonts w:eastAsia="Times New Roman" w:cs="Times New Roman"/>
          <w:sz w:val="26"/>
          <w:szCs w:val="26"/>
          <w:lang w:eastAsia="ru-RU"/>
        </w:rPr>
        <w:t>.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41</w:t>
      </w:r>
      <w:r w:rsidR="005E0D69" w:rsidRPr="00F24B59">
        <w:rPr>
          <w:rFonts w:eastAsia="Times New Roman" w:cs="Times New Roman"/>
          <w:sz w:val="26"/>
          <w:szCs w:val="26"/>
          <w:lang w:eastAsia="ru-RU"/>
        </w:rPr>
        <w:t>. В сч</w:t>
      </w:r>
      <w:r w:rsidRPr="00F24B59">
        <w:rPr>
          <w:rFonts w:eastAsia="Times New Roman" w:cs="Times New Roman"/>
          <w:sz w:val="26"/>
          <w:szCs w:val="26"/>
          <w:lang w:eastAsia="ru-RU"/>
        </w:rPr>
        <w:t>ё</w:t>
      </w:r>
      <w:r w:rsidR="005E0D69" w:rsidRPr="00F24B59">
        <w:rPr>
          <w:rFonts w:eastAsia="Times New Roman" w:cs="Times New Roman"/>
          <w:sz w:val="26"/>
          <w:szCs w:val="26"/>
          <w:lang w:eastAsia="ru-RU"/>
        </w:rPr>
        <w:t>т платы за публичный сервитут не засчитываются и возмещаются независимо от такой платы:</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убытки, причиненные невозможностью исполнения правообладателем земельного участка обязательств перед третьими лицами;</w:t>
      </w:r>
    </w:p>
    <w:p w:rsidR="005E0D69" w:rsidRPr="00F24B59" w:rsidRDefault="005E0D69"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5E0D69"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42</w:t>
      </w:r>
      <w:r w:rsidR="005E0D69" w:rsidRPr="00F24B59">
        <w:rPr>
          <w:rFonts w:eastAsia="Times New Roman" w:cs="Times New Roman"/>
          <w:sz w:val="26"/>
          <w:szCs w:val="26"/>
          <w:lang w:eastAsia="ru-RU"/>
        </w:rPr>
        <w:t xml:space="preserve">. Убытки, указанные в пункте </w:t>
      </w:r>
      <w:r w:rsidRPr="00F24B59">
        <w:rPr>
          <w:rFonts w:eastAsia="Times New Roman" w:cs="Times New Roman"/>
          <w:sz w:val="26"/>
          <w:szCs w:val="26"/>
          <w:lang w:eastAsia="ru-RU"/>
        </w:rPr>
        <w:t>41</w:t>
      </w:r>
      <w:r w:rsidR="005E0D69" w:rsidRPr="00F24B59">
        <w:rPr>
          <w:rFonts w:eastAsia="Times New Roman" w:cs="Times New Roman"/>
          <w:sz w:val="26"/>
          <w:szCs w:val="26"/>
          <w:lang w:eastAsia="ru-RU"/>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9A6BC5" w:rsidRPr="00F24B59" w:rsidRDefault="00283AE5" w:rsidP="005E0D6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43</w:t>
      </w:r>
      <w:r w:rsidR="005E0D69" w:rsidRPr="00F24B59">
        <w:rPr>
          <w:rFonts w:eastAsia="Times New Roman" w:cs="Times New Roman"/>
          <w:sz w:val="26"/>
          <w:szCs w:val="26"/>
          <w:lang w:eastAsia="ru-RU"/>
        </w:rPr>
        <w:t>. Случаи и правила уч</w:t>
      </w:r>
      <w:r w:rsidRPr="00F24B59">
        <w:rPr>
          <w:rFonts w:eastAsia="Times New Roman" w:cs="Times New Roman"/>
          <w:sz w:val="26"/>
          <w:szCs w:val="26"/>
          <w:lang w:eastAsia="ru-RU"/>
        </w:rPr>
        <w:t>ё</w:t>
      </w:r>
      <w:r w:rsidR="005E0D69" w:rsidRPr="00F24B59">
        <w:rPr>
          <w:rFonts w:eastAsia="Times New Roman" w:cs="Times New Roman"/>
          <w:sz w:val="26"/>
          <w:szCs w:val="26"/>
          <w:lang w:eastAsia="ru-RU"/>
        </w:rPr>
        <w:t>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44. Соглашение об осуществлении публичного сервитута содержит:</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сведения о сторонах соглашения;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реквизиты решения об установлении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цель установления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кадастровый номер земельного участка, в отношении которого заключается соглашение об осуществлении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срок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F24B59">
        <w:rPr>
          <w:rFonts w:eastAsia="Times New Roman" w:cs="Times New Roman"/>
          <w:sz w:val="26"/>
          <w:szCs w:val="26"/>
          <w:lang w:eastAsia="ru-RU"/>
        </w:rPr>
        <w:t>существенно затруднено</w:t>
      </w:r>
      <w:proofErr w:type="gramEnd"/>
      <w:r w:rsidRPr="00F24B59">
        <w:rPr>
          <w:rFonts w:eastAsia="Times New Roman" w:cs="Times New Roman"/>
          <w:sz w:val="26"/>
          <w:szCs w:val="26"/>
          <w:lang w:eastAsia="ru-RU"/>
        </w:rPr>
        <w:t xml:space="preserve"> в связи с осуществлением публичного сервитута (включая срок строительства, реконструкции, ремонта инженерного сооружения);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размер платы за публичный сервитут, порядок и срок ее внесения;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права и обязанности обладателя публичного сервитута при осуществлении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график и сроки выполнения работ при осуществлении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11) указание на обязанность обладателя публичного сервитута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 в срок не </w:t>
      </w:r>
      <w:proofErr w:type="gramStart"/>
      <w:r w:rsidRPr="00F24B59">
        <w:rPr>
          <w:rFonts w:eastAsia="Times New Roman" w:cs="Times New Roman"/>
          <w:sz w:val="26"/>
          <w:szCs w:val="26"/>
          <w:lang w:eastAsia="ru-RU"/>
        </w:rPr>
        <w:t>позднее</w:t>
      </w:r>
      <w:proofErr w:type="gramEnd"/>
      <w:r w:rsidRPr="00F24B59">
        <w:rPr>
          <w:rFonts w:eastAsia="Times New Roman" w:cs="Times New Roman"/>
          <w:sz w:val="26"/>
          <w:szCs w:val="26"/>
          <w:lang w:eastAsia="ru-RU"/>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пункта 2 статьи 21 настоящих Правил, после завершения на земельном участке деятельности, для обеспечения которой установлен публичный сервитут;</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13) порядок возмещения правообладателю земельного участка убытков, причиненных осуществлением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44.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w:t>
      </w:r>
      <w:r w:rsidRPr="00F24B59">
        <w:rPr>
          <w:rFonts w:eastAsia="Times New Roman" w:cs="Times New Roman"/>
          <w:sz w:val="26"/>
          <w:szCs w:val="26"/>
          <w:lang w:eastAsia="ru-RU"/>
        </w:rPr>
        <w:lastRenderedPageBreak/>
        <w:t>участка, находящегося в государственной или муниципальной собственности, в отношении которых установлен публичный сервитут.</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45.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46.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47.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44 настоящей статьи, заказным письмом с уведомлением о вручении по почтовому адресу, который:</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proofErr w:type="gramStart"/>
      <w:r w:rsidRPr="00F24B59">
        <w:rPr>
          <w:rFonts w:eastAsia="Times New Roman" w:cs="Times New Roman"/>
          <w:sz w:val="26"/>
          <w:szCs w:val="26"/>
          <w:lang w:eastAsia="ru-RU"/>
        </w:rPr>
        <w:t>указан</w:t>
      </w:r>
      <w:proofErr w:type="gramEnd"/>
      <w:r w:rsidRPr="00F24B59">
        <w:rPr>
          <w:rFonts w:eastAsia="Times New Roman" w:cs="Times New Roman"/>
          <w:sz w:val="26"/>
          <w:szCs w:val="26"/>
          <w:lang w:eastAsia="ru-RU"/>
        </w:rPr>
        <w:t xml:space="preserve"> таким правообладателем в качестве почтового адреса для связи с ним;</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proofErr w:type="gramStart"/>
      <w:r w:rsidRPr="00F24B59">
        <w:rPr>
          <w:rFonts w:eastAsia="Times New Roman" w:cs="Times New Roman"/>
          <w:sz w:val="26"/>
          <w:szCs w:val="26"/>
          <w:lang w:eastAsia="ru-RU"/>
        </w:rPr>
        <w:t>указан</w:t>
      </w:r>
      <w:proofErr w:type="gramEnd"/>
      <w:r w:rsidRPr="00F24B59">
        <w:rPr>
          <w:rFonts w:eastAsia="Times New Roman" w:cs="Times New Roman"/>
          <w:sz w:val="26"/>
          <w:szCs w:val="26"/>
          <w:lang w:eastAsia="ru-RU"/>
        </w:rPr>
        <w:t xml:space="preserve"> в выписке из Единого государственного реестра недвижимости (при отсутствии сведений о почтовых адресах, указанных в подпункте 1 настоящего пункта);</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w:t>
      </w:r>
      <w:proofErr w:type="gramStart"/>
      <w:r w:rsidRPr="00F24B59">
        <w:rPr>
          <w:rFonts w:eastAsia="Times New Roman" w:cs="Times New Roman"/>
          <w:sz w:val="26"/>
          <w:szCs w:val="26"/>
          <w:lang w:eastAsia="ru-RU"/>
        </w:rPr>
        <w:t>присвоен</w:t>
      </w:r>
      <w:proofErr w:type="gramEnd"/>
      <w:r w:rsidRPr="00F24B59">
        <w:rPr>
          <w:rFonts w:eastAsia="Times New Roman" w:cs="Times New Roman"/>
          <w:sz w:val="26"/>
          <w:szCs w:val="26"/>
          <w:lang w:eastAsia="ru-RU"/>
        </w:rPr>
        <w:t xml:space="preserve"> земельному участку и (или) расположенному на нем объекту недвижимого имущества (при отсутствии сведений о почтовых адресах, указанных в подпунктах 1 и 2 настоящего пункта).</w:t>
      </w:r>
    </w:p>
    <w:p w:rsidR="00283AE5" w:rsidRPr="00F24B59" w:rsidRDefault="00935E84"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48</w:t>
      </w:r>
      <w:r w:rsidR="00283AE5" w:rsidRPr="00F24B59">
        <w:rPr>
          <w:rFonts w:eastAsia="Times New Roman" w:cs="Times New Roman"/>
          <w:sz w:val="26"/>
          <w:szCs w:val="26"/>
          <w:lang w:eastAsia="ru-RU"/>
        </w:rPr>
        <w:t>. Одновременно с проектом соглашения об осуществлении публичного сервитута правообладателю земельного участка направляются:</w:t>
      </w:r>
    </w:p>
    <w:p w:rsidR="00283AE5"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E37CD1" w:rsidRPr="00F24B59" w:rsidRDefault="00283AE5" w:rsidP="00283A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49. </w:t>
      </w:r>
      <w:proofErr w:type="gramStart"/>
      <w:r w:rsidRPr="00F24B59">
        <w:rPr>
          <w:rFonts w:eastAsia="Times New Roman" w:cs="Times New Roman"/>
          <w:sz w:val="26"/>
          <w:szCs w:val="26"/>
          <w:lang w:eastAsia="ru-RU"/>
        </w:rPr>
        <w:t>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предусмотренный срок,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w:t>
      </w:r>
      <w:proofErr w:type="gramEnd"/>
      <w:r w:rsidRPr="00F24B59">
        <w:rPr>
          <w:rFonts w:eastAsia="Times New Roman" w:cs="Times New Roman"/>
          <w:sz w:val="26"/>
          <w:szCs w:val="26"/>
          <w:lang w:eastAsia="ru-RU"/>
        </w:rPr>
        <w:t xml:space="preserve">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50. Требования о выкупе объектов недвижимости, возмещении убытков, указанных в пункте 49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но не ранее дня внесения сведений о публичном сервитуте в Единый государственный реестр недвижимости.</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52.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её последствий незамедлительно;</w:t>
      </w:r>
      <w:proofErr w:type="gramEnd"/>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roofErr w:type="gramEnd"/>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подпунктами 1 – 4 пункта 2 статьи 21 настоящих Правил;</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осуществлять консервацию и снос сооружений, принадлежащих обладателю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выполнять иные работы, необходимые в целях установленного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общая площадь публичного сервитута не увеличивается;</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такое изменение не приводит к нарушению требований безопасной эксплуатации зданий, сооружений.</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57. Для уточнения границ публичного сервитута в соответствии с пунктом 6 настоящей статьи обладатель публичного сервитута обращается с соответствующим </w:t>
      </w:r>
      <w:r w:rsidRPr="00F24B59">
        <w:rPr>
          <w:rFonts w:eastAsia="Times New Roman" w:cs="Times New Roman"/>
          <w:sz w:val="26"/>
          <w:szCs w:val="26"/>
          <w:lang w:eastAsia="ru-RU"/>
        </w:rPr>
        <w:lastRenderedPageBreak/>
        <w:t>заявлением в орган регистрации прав с приложением уточненного описания местоположения границ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w:t>
      </w:r>
      <w:proofErr w:type="gramStart"/>
      <w:r w:rsidRPr="00F24B59">
        <w:rPr>
          <w:rFonts w:eastAsia="Times New Roman" w:cs="Times New Roman"/>
          <w:sz w:val="26"/>
          <w:szCs w:val="26"/>
          <w:lang w:eastAsia="ru-RU"/>
        </w:rPr>
        <w:t>позднее</w:t>
      </w:r>
      <w:proofErr w:type="gramEnd"/>
      <w:r w:rsidRPr="00F24B59">
        <w:rPr>
          <w:rFonts w:eastAsia="Times New Roman" w:cs="Times New Roman"/>
          <w:sz w:val="26"/>
          <w:szCs w:val="26"/>
          <w:lang w:eastAsia="ru-RU"/>
        </w:rPr>
        <w:t xml:space="preserve">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пункта 2 статьи 21 настоящих Правил, после завершения на земельном участке деятельности, для обеспечения которой установлен публичный сервитут.</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w:t>
      </w:r>
      <w:proofErr w:type="gramStart"/>
      <w:r w:rsidRPr="00F24B59">
        <w:rPr>
          <w:rFonts w:eastAsia="Times New Roman" w:cs="Times New Roman"/>
          <w:sz w:val="26"/>
          <w:szCs w:val="26"/>
          <w:lang w:eastAsia="ru-RU"/>
        </w:rPr>
        <w:t>позднее</w:t>
      </w:r>
      <w:proofErr w:type="gramEnd"/>
      <w:r w:rsidRPr="00F24B59">
        <w:rPr>
          <w:rFonts w:eastAsia="Times New Roman" w:cs="Times New Roman"/>
          <w:sz w:val="26"/>
          <w:szCs w:val="26"/>
          <w:lang w:eastAsia="ru-RU"/>
        </w:rPr>
        <w:t xml:space="preserve"> чем шесть месяцев с момента прекращения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пунктами 58 и 59 настоящей статьи.</w:t>
      </w:r>
    </w:p>
    <w:p w:rsidR="00935E84" w:rsidRPr="00F24B59" w:rsidRDefault="00935E84" w:rsidP="00935E8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445B0C" w:rsidRPr="00F24B59" w:rsidRDefault="00445B0C" w:rsidP="000E605F">
      <w:pPr>
        <w:jc w:val="both"/>
        <w:rPr>
          <w:rFonts w:eastAsia="Times New Roman" w:cs="Times New Roman"/>
          <w:sz w:val="26"/>
          <w:szCs w:val="26"/>
          <w:lang w:eastAsia="ru-RU"/>
        </w:rPr>
      </w:pPr>
    </w:p>
    <w:p w:rsidR="00BB59A6" w:rsidRPr="00F24B59" w:rsidRDefault="00BE373E" w:rsidP="00BE373E">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22.1.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7735FC" w:rsidRPr="00F24B59">
        <w:rPr>
          <w:rFonts w:eastAsia="Times New Roman" w:cs="Times New Roman"/>
          <w:b/>
          <w:bCs/>
          <w:sz w:val="26"/>
          <w:szCs w:val="26"/>
          <w:lang w:eastAsia="ru-RU"/>
        </w:rPr>
        <w:t>.</w:t>
      </w:r>
    </w:p>
    <w:p w:rsidR="00BB59A6" w:rsidRPr="00F24B59" w:rsidRDefault="00BB59A6" w:rsidP="000E605F">
      <w:pPr>
        <w:jc w:val="both"/>
        <w:rPr>
          <w:rFonts w:eastAsia="Times New Roman" w:cs="Times New Roman"/>
          <w:sz w:val="26"/>
          <w:szCs w:val="26"/>
          <w:lang w:eastAsia="ru-RU"/>
        </w:rPr>
      </w:pP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проведение инженерных изысканий;</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капитальный или текущий ремонт линейного объекта;</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4) осуществление геологического изучения недр;</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Использование земель или земельных участков, находящихся в государственной или муниципальной собственности, в целях, указанных в подпунктах 1 – 4 пункта 1 настоящей статьи, осуществляется на основании разрешений уполномоченного органа.</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w:t>
      </w:r>
      <w:r w:rsidRPr="00F24B59">
        <w:rPr>
          <w:rFonts w:eastAsia="Times New Roman" w:cs="Times New Roman"/>
          <w:sz w:val="26"/>
          <w:szCs w:val="26"/>
          <w:lang w:eastAsia="ru-RU"/>
        </w:rPr>
        <w:lastRenderedPageBreak/>
        <w:t>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BE373E" w:rsidRPr="00F24B59" w:rsidRDefault="00BE373E" w:rsidP="00BE373E">
      <w:pPr>
        <w:ind w:firstLine="540"/>
        <w:jc w:val="both"/>
        <w:rPr>
          <w:rFonts w:eastAsia="Times New Roman" w:cs="Times New Roman"/>
          <w:sz w:val="26"/>
          <w:szCs w:val="26"/>
          <w:lang w:eastAsia="ru-RU"/>
        </w:rPr>
      </w:pPr>
      <w:r w:rsidRPr="00F24B59">
        <w:rPr>
          <w:rFonts w:eastAsia="Times New Roman" w:cs="Times New Roman"/>
          <w:sz w:val="26"/>
          <w:szCs w:val="26"/>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5. Разрешение на использование земель или земельного участка, находящихся в государственной или муниципальной собственности, выдается:</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в целях осуществления геологического изучения недр на срок действия соответствующей лицензии.</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6.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5 настоящей статьи, прекращается со дня предоставления земельного участка гражданину или юридическому лицу.</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7.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8.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выполнить необходимые работы по рекультивации таких земель или земельных участков.</w:t>
      </w:r>
    </w:p>
    <w:p w:rsidR="00D64109" w:rsidRPr="00F24B59" w:rsidRDefault="00D64109"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9.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w:t>
      </w:r>
      <w:r w:rsidR="000F7514" w:rsidRPr="00F24B59">
        <w:rPr>
          <w:rFonts w:eastAsia="Times New Roman" w:cs="Times New Roman"/>
          <w:sz w:val="26"/>
          <w:szCs w:val="26"/>
          <w:lang w:eastAsia="ru-RU"/>
        </w:rPr>
        <w:t>№</w:t>
      </w:r>
      <w:r w:rsidRPr="00F24B59">
        <w:rPr>
          <w:rFonts w:eastAsia="Times New Roman" w:cs="Times New Roman"/>
          <w:sz w:val="26"/>
          <w:szCs w:val="26"/>
          <w:lang w:eastAsia="ru-RU"/>
        </w:rPr>
        <w:t xml:space="preserve"> 381-ФЗ «Об основах государственного регулирования торговой деятельности в Российской Федерации».</w:t>
      </w:r>
    </w:p>
    <w:p w:rsidR="00D64109" w:rsidRPr="00F24B59" w:rsidRDefault="000F7514"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10</w:t>
      </w:r>
      <w:r w:rsidR="00D64109" w:rsidRPr="00F24B59">
        <w:rPr>
          <w:rFonts w:eastAsia="Times New Roman" w:cs="Times New Roman"/>
          <w:sz w:val="26"/>
          <w:szCs w:val="26"/>
          <w:lang w:eastAsia="ru-RU"/>
        </w:rPr>
        <w:t xml:space="preserve">.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w:t>
      </w:r>
      <w:r w:rsidRPr="00F24B59">
        <w:rPr>
          <w:rFonts w:eastAsia="Times New Roman" w:cs="Times New Roman"/>
          <w:sz w:val="26"/>
          <w:szCs w:val="26"/>
          <w:lang w:eastAsia="ru-RU"/>
        </w:rPr>
        <w:t>№</w:t>
      </w:r>
      <w:r w:rsidR="00D64109" w:rsidRPr="00F24B59">
        <w:rPr>
          <w:rFonts w:eastAsia="Times New Roman" w:cs="Times New Roman"/>
          <w:sz w:val="26"/>
          <w:szCs w:val="26"/>
          <w:lang w:eastAsia="ru-RU"/>
        </w:rPr>
        <w:t xml:space="preserve"> 38-ФЗ </w:t>
      </w:r>
      <w:r w:rsidRPr="00F24B59">
        <w:rPr>
          <w:rFonts w:eastAsia="Times New Roman" w:cs="Times New Roman"/>
          <w:sz w:val="26"/>
          <w:szCs w:val="26"/>
          <w:lang w:eastAsia="ru-RU"/>
        </w:rPr>
        <w:t>«</w:t>
      </w:r>
      <w:r w:rsidR="00D64109" w:rsidRPr="00F24B59">
        <w:rPr>
          <w:rFonts w:eastAsia="Times New Roman" w:cs="Times New Roman"/>
          <w:sz w:val="26"/>
          <w:szCs w:val="26"/>
          <w:lang w:eastAsia="ru-RU"/>
        </w:rPr>
        <w:t>О рекламе</w:t>
      </w:r>
      <w:r w:rsidRPr="00F24B59">
        <w:rPr>
          <w:rFonts w:eastAsia="Times New Roman" w:cs="Times New Roman"/>
          <w:sz w:val="26"/>
          <w:szCs w:val="26"/>
          <w:lang w:eastAsia="ru-RU"/>
        </w:rPr>
        <w:t>»</w:t>
      </w:r>
      <w:r w:rsidR="00D64109" w:rsidRPr="00F24B59">
        <w:rPr>
          <w:rFonts w:eastAsia="Times New Roman" w:cs="Times New Roman"/>
          <w:sz w:val="26"/>
          <w:szCs w:val="26"/>
          <w:lang w:eastAsia="ru-RU"/>
        </w:rPr>
        <w:t>.</w:t>
      </w:r>
    </w:p>
    <w:p w:rsidR="00D64109" w:rsidRPr="00F24B59" w:rsidRDefault="000F7514"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11</w:t>
      </w:r>
      <w:r w:rsidR="00D64109" w:rsidRPr="00F24B59">
        <w:rPr>
          <w:rFonts w:eastAsia="Times New Roman" w:cs="Times New Roman"/>
          <w:sz w:val="26"/>
          <w:szCs w:val="26"/>
          <w:lang w:eastAsia="ru-RU"/>
        </w:rPr>
        <w:t xml:space="preserve">.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w:t>
      </w:r>
      <w:r w:rsidRPr="00F24B59">
        <w:rPr>
          <w:rFonts w:eastAsia="Times New Roman" w:cs="Times New Roman"/>
          <w:sz w:val="26"/>
          <w:szCs w:val="26"/>
          <w:lang w:eastAsia="ru-RU"/>
        </w:rPr>
        <w:t>9</w:t>
      </w:r>
      <w:r w:rsidR="00D64109" w:rsidRPr="00F24B59">
        <w:rPr>
          <w:rFonts w:eastAsia="Times New Roman" w:cs="Times New Roman"/>
          <w:sz w:val="26"/>
          <w:szCs w:val="26"/>
          <w:lang w:eastAsia="ru-RU"/>
        </w:rPr>
        <w:t xml:space="preserve"> и </w:t>
      </w:r>
      <w:r w:rsidRPr="00F24B59">
        <w:rPr>
          <w:rFonts w:eastAsia="Times New Roman" w:cs="Times New Roman"/>
          <w:sz w:val="26"/>
          <w:szCs w:val="26"/>
          <w:lang w:eastAsia="ru-RU"/>
        </w:rPr>
        <w:t>10</w:t>
      </w:r>
      <w:r w:rsidR="00D64109" w:rsidRPr="00F24B59">
        <w:rPr>
          <w:rFonts w:eastAsia="Times New Roman" w:cs="Times New Roman"/>
          <w:sz w:val="26"/>
          <w:szCs w:val="26"/>
          <w:lang w:eastAsia="ru-RU"/>
        </w:rPr>
        <w:t xml:space="preserve"> настоящей статьи), устанавливаются Правительством Российской Федерации. Порядок и условия размещения </w:t>
      </w:r>
      <w:r w:rsidR="00D64109" w:rsidRPr="00F24B59">
        <w:rPr>
          <w:rFonts w:eastAsia="Times New Roman" w:cs="Times New Roman"/>
          <w:sz w:val="26"/>
          <w:szCs w:val="26"/>
          <w:lang w:eastAsia="ru-RU"/>
        </w:rPr>
        <w:lastRenderedPageBreak/>
        <w:t>указанных объектов устанавливаются нормативным правовым актом субъекта Российской Федерации.</w:t>
      </w:r>
    </w:p>
    <w:p w:rsidR="00D64109" w:rsidRPr="00F24B59" w:rsidRDefault="000F7514" w:rsidP="00D64109">
      <w:pPr>
        <w:ind w:firstLine="540"/>
        <w:jc w:val="both"/>
        <w:rPr>
          <w:rFonts w:eastAsia="Times New Roman" w:cs="Times New Roman"/>
          <w:sz w:val="26"/>
          <w:szCs w:val="26"/>
          <w:lang w:eastAsia="ru-RU"/>
        </w:rPr>
      </w:pPr>
      <w:r w:rsidRPr="00F24B59">
        <w:rPr>
          <w:rFonts w:eastAsia="Times New Roman" w:cs="Times New Roman"/>
          <w:sz w:val="26"/>
          <w:szCs w:val="26"/>
          <w:lang w:eastAsia="ru-RU"/>
        </w:rPr>
        <w:t>12</w:t>
      </w:r>
      <w:r w:rsidR="00D64109" w:rsidRPr="00F24B59">
        <w:rPr>
          <w:rFonts w:eastAsia="Times New Roman" w:cs="Times New Roman"/>
          <w:sz w:val="26"/>
          <w:szCs w:val="26"/>
          <w:lang w:eastAsia="ru-RU"/>
        </w:rPr>
        <w:t>. В случае</w:t>
      </w:r>
      <w:proofErr w:type="gramStart"/>
      <w:r w:rsidR="00D64109" w:rsidRPr="00F24B59">
        <w:rPr>
          <w:rFonts w:eastAsia="Times New Roman" w:cs="Times New Roman"/>
          <w:sz w:val="26"/>
          <w:szCs w:val="26"/>
          <w:lang w:eastAsia="ru-RU"/>
        </w:rPr>
        <w:t>,</w:t>
      </w:r>
      <w:proofErr w:type="gramEnd"/>
      <w:r w:rsidR="00D64109" w:rsidRPr="00F24B59">
        <w:rPr>
          <w:rFonts w:eastAsia="Times New Roman" w:cs="Times New Roman"/>
          <w:sz w:val="26"/>
          <w:szCs w:val="26"/>
          <w:lang w:eastAsia="ru-RU"/>
        </w:rPr>
        <w:t xml:space="preserve"> если объекты, размещенные в соответствии с пунктом </w:t>
      </w:r>
      <w:r w:rsidRPr="00F24B59">
        <w:rPr>
          <w:rFonts w:eastAsia="Times New Roman" w:cs="Times New Roman"/>
          <w:sz w:val="26"/>
          <w:szCs w:val="26"/>
          <w:lang w:eastAsia="ru-RU"/>
        </w:rPr>
        <w:t>11</w:t>
      </w:r>
      <w:r w:rsidR="00D64109" w:rsidRPr="00F24B59">
        <w:rPr>
          <w:rFonts w:eastAsia="Times New Roman" w:cs="Times New Roman"/>
          <w:sz w:val="26"/>
          <w:szCs w:val="26"/>
          <w:lang w:eastAsia="ru-RU"/>
        </w:rPr>
        <w:t xml:space="preserve"> настоящей статьи, предназначены для подключения (технологического присоединения) объектов капитального строительства к сетям инженерно</w:t>
      </w:r>
      <w:r w:rsidRPr="00F24B59">
        <w:rPr>
          <w:rFonts w:eastAsia="Times New Roman" w:cs="Times New Roman"/>
          <w:sz w:val="26"/>
          <w:szCs w:val="26"/>
          <w:lang w:eastAsia="ru-RU"/>
        </w:rPr>
        <w:t xml:space="preserve"> – </w:t>
      </w:r>
      <w:r w:rsidR="00D64109" w:rsidRPr="00F24B59">
        <w:rPr>
          <w:rFonts w:eastAsia="Times New Roman" w:cs="Times New Roman"/>
          <w:sz w:val="26"/>
          <w:szCs w:val="26"/>
          <w:lang w:eastAsia="ru-RU"/>
        </w:rPr>
        <w:t>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BE373E" w:rsidRPr="00F24B59" w:rsidRDefault="00BE373E" w:rsidP="000E605F">
      <w:pPr>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b/>
          <w:sz w:val="26"/>
          <w:szCs w:val="26"/>
          <w:lang w:eastAsia="ru-RU"/>
        </w:rPr>
      </w:pPr>
      <w:bookmarkStart w:id="68" w:name="_Toc368559077"/>
      <w:bookmarkStart w:id="69" w:name="_Toc248302844"/>
      <w:bookmarkStart w:id="70" w:name="_Toc263062255"/>
      <w:bookmarkStart w:id="71" w:name="sub_1425"/>
      <w:r w:rsidRPr="00F24B59">
        <w:rPr>
          <w:rFonts w:eastAsia="Times New Roman" w:cs="Times New Roman"/>
          <w:b/>
          <w:bCs/>
          <w:sz w:val="26"/>
          <w:szCs w:val="26"/>
          <w:lang w:eastAsia="ru-RU"/>
        </w:rPr>
        <w:t>Статья 2</w:t>
      </w:r>
      <w:r w:rsidR="000E605F" w:rsidRPr="00F24B59">
        <w:rPr>
          <w:rFonts w:eastAsia="Times New Roman" w:cs="Times New Roman"/>
          <w:b/>
          <w:bCs/>
          <w:sz w:val="26"/>
          <w:szCs w:val="26"/>
          <w:lang w:eastAsia="ru-RU"/>
        </w:rPr>
        <w:t>3</w:t>
      </w:r>
      <w:r w:rsidRPr="00F24B59">
        <w:rPr>
          <w:rFonts w:eastAsia="Times New Roman" w:cs="Times New Roman"/>
          <w:b/>
          <w:bCs/>
          <w:sz w:val="26"/>
          <w:szCs w:val="26"/>
          <w:lang w:eastAsia="ru-RU"/>
        </w:rPr>
        <w:t xml:space="preserve">. </w:t>
      </w:r>
      <w:bookmarkEnd w:id="68"/>
      <w:bookmarkEnd w:id="69"/>
      <w:bookmarkEnd w:id="70"/>
      <w:r w:rsidR="0048124A" w:rsidRPr="00F24B59">
        <w:rPr>
          <w:rFonts w:eastAsia="Times New Roman" w:cs="Times New Roman"/>
          <w:b/>
          <w:bCs/>
          <w:sz w:val="26"/>
          <w:szCs w:val="26"/>
          <w:lang w:eastAsia="ru-RU"/>
        </w:rPr>
        <w:t>Снос объектов капитального строительства</w:t>
      </w:r>
      <w:r w:rsidR="000B3829" w:rsidRPr="00F24B59">
        <w:rPr>
          <w:rFonts w:eastAsia="Times New Roman" w:cs="Times New Roman"/>
          <w:b/>
          <w:bCs/>
          <w:sz w:val="26"/>
          <w:szCs w:val="26"/>
          <w:lang w:eastAsia="ru-RU"/>
        </w:rPr>
        <w:t>. Снос самовольных построек</w:t>
      </w:r>
      <w:r w:rsidR="007735FC" w:rsidRPr="00F24B59">
        <w:rPr>
          <w:rFonts w:eastAsia="Times New Roman" w:cs="Times New Roman"/>
          <w:b/>
          <w:bCs/>
          <w:sz w:val="26"/>
          <w:szCs w:val="26"/>
          <w:lang w:eastAsia="ru-RU"/>
        </w:rPr>
        <w:t>.</w:t>
      </w:r>
    </w:p>
    <w:p w:rsidR="00445B0C" w:rsidRPr="00F24B59" w:rsidRDefault="00445B0C" w:rsidP="00445B0C">
      <w:pPr>
        <w:ind w:firstLine="540"/>
        <w:jc w:val="both"/>
        <w:rPr>
          <w:rFonts w:eastAsia="Times New Roman" w:cs="Times New Roman"/>
          <w:sz w:val="26"/>
          <w:szCs w:val="26"/>
          <w:lang w:eastAsia="ru-RU"/>
        </w:rPr>
      </w:pPr>
    </w:p>
    <w:p w:rsidR="00445B0C" w:rsidRPr="00F24B59" w:rsidRDefault="00445B0C" w:rsidP="00445B0C">
      <w:pPr>
        <w:ind w:firstLine="540"/>
        <w:jc w:val="both"/>
        <w:rPr>
          <w:rFonts w:eastAsia="Times New Roman" w:cs="Times New Roman"/>
          <w:sz w:val="26"/>
          <w:szCs w:val="26"/>
          <w:lang w:eastAsia="ru-RU"/>
        </w:rPr>
      </w:pPr>
      <w:bookmarkStart w:id="72" w:name="sub_14251"/>
      <w:bookmarkEnd w:id="71"/>
      <w:r w:rsidRPr="00F24B59">
        <w:rPr>
          <w:rFonts w:eastAsia="Times New Roman" w:cs="Times New Roman"/>
          <w:sz w:val="26"/>
          <w:szCs w:val="26"/>
          <w:lang w:eastAsia="ru-RU"/>
        </w:rPr>
        <w:t xml:space="preserve">1. </w:t>
      </w:r>
      <w:r w:rsidR="0048124A" w:rsidRPr="00F24B59">
        <w:rPr>
          <w:rFonts w:eastAsia="Times New Roman" w:cs="Times New Roman"/>
          <w:sz w:val="26"/>
          <w:szCs w:val="26"/>
          <w:lang w:eastAsia="ru-RU"/>
        </w:rPr>
        <w:t>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федеральными законами Российской федерации, на основании решения суда или органа местного самоуправления.</w:t>
      </w:r>
    </w:p>
    <w:p w:rsidR="00445B0C" w:rsidRPr="00F24B59" w:rsidRDefault="00445B0C" w:rsidP="0048124A">
      <w:pPr>
        <w:ind w:firstLine="540"/>
        <w:jc w:val="both"/>
        <w:rPr>
          <w:rFonts w:eastAsia="Times New Roman" w:cs="Times New Roman"/>
          <w:sz w:val="26"/>
          <w:szCs w:val="26"/>
          <w:lang w:eastAsia="ru-RU"/>
        </w:rPr>
      </w:pPr>
      <w:bookmarkStart w:id="73" w:name="sub_14252"/>
      <w:bookmarkEnd w:id="72"/>
      <w:r w:rsidRPr="00F24B59">
        <w:rPr>
          <w:rFonts w:eastAsia="Times New Roman" w:cs="Times New Roman"/>
          <w:sz w:val="26"/>
          <w:szCs w:val="26"/>
          <w:lang w:eastAsia="ru-RU"/>
        </w:rPr>
        <w:t xml:space="preserve">2. </w:t>
      </w:r>
      <w:bookmarkEnd w:id="73"/>
      <w:r w:rsidR="0048124A" w:rsidRPr="00F24B59">
        <w:rPr>
          <w:rFonts w:eastAsia="Times New Roman" w:cs="Times New Roman"/>
          <w:sz w:val="26"/>
          <w:szCs w:val="26"/>
          <w:lang w:eastAsia="ru-RU"/>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Подготовка проекта организации работ по сносу объекта капитального строительства осуществляется специалистом по организации архитектурно – строительного проектирования, сведения о котором включены в национальный реестр специалистов в области архитектурно – строительного проектирования.</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 – 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445B0C" w:rsidRPr="00F24B59" w:rsidRDefault="00445B0C" w:rsidP="0048124A">
      <w:pPr>
        <w:ind w:firstLine="540"/>
        <w:jc w:val="both"/>
        <w:rPr>
          <w:rFonts w:eastAsia="Times New Roman" w:cs="Times New Roman"/>
          <w:sz w:val="26"/>
          <w:szCs w:val="26"/>
          <w:lang w:eastAsia="ru-RU"/>
        </w:rPr>
      </w:pPr>
      <w:bookmarkStart w:id="74" w:name="sub_14253"/>
      <w:r w:rsidRPr="00F24B59">
        <w:rPr>
          <w:rFonts w:eastAsia="Times New Roman" w:cs="Times New Roman"/>
          <w:sz w:val="26"/>
          <w:szCs w:val="26"/>
          <w:lang w:eastAsia="ru-RU"/>
        </w:rPr>
        <w:t xml:space="preserve">3. </w:t>
      </w:r>
      <w:bookmarkEnd w:id="74"/>
      <w:r w:rsidR="0048124A" w:rsidRPr="00F24B59">
        <w:rPr>
          <w:rFonts w:eastAsia="Times New Roman" w:cs="Times New Roman"/>
          <w:sz w:val="26"/>
          <w:szCs w:val="26"/>
          <w:lang w:eastAsia="ru-RU"/>
        </w:rPr>
        <w:t>В случае</w:t>
      </w:r>
      <w:proofErr w:type="gramStart"/>
      <w:r w:rsidR="0048124A" w:rsidRPr="00F24B59">
        <w:rPr>
          <w:rFonts w:eastAsia="Times New Roman" w:cs="Times New Roman"/>
          <w:sz w:val="26"/>
          <w:szCs w:val="26"/>
          <w:lang w:eastAsia="ru-RU"/>
        </w:rPr>
        <w:t>,</w:t>
      </w:r>
      <w:proofErr w:type="gramEnd"/>
      <w:r w:rsidR="0048124A" w:rsidRPr="00F24B59">
        <w:rPr>
          <w:rFonts w:eastAsia="Times New Roman" w:cs="Times New Roman"/>
          <w:sz w:val="26"/>
          <w:szCs w:val="26"/>
          <w:lang w:eastAsia="ru-RU"/>
        </w:rPr>
        <w:t xml:space="preserve">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федеральными законами Российской федерации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w:t>
      </w:r>
      <w:proofErr w:type="gramStart"/>
      <w:r w:rsidRPr="00F24B59">
        <w:rPr>
          <w:rFonts w:eastAsia="Times New Roman" w:cs="Times New Roman"/>
          <w:sz w:val="26"/>
          <w:szCs w:val="26"/>
          <w:lang w:eastAsia="ru-RU"/>
        </w:rPr>
        <w:t>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 – технического обеспечения, выданными организациями, осуществляющими эксплуатацию сетей инженерно – технического обеспечения, а также после вывода объекта капитального строительства из эксплуатации в случае, если это предусмотрено</w:t>
      </w:r>
      <w:proofErr w:type="gramEnd"/>
      <w:r w:rsidRPr="00F24B59">
        <w:rPr>
          <w:rFonts w:eastAsia="Times New Roman" w:cs="Times New Roman"/>
          <w:sz w:val="26"/>
          <w:szCs w:val="26"/>
          <w:lang w:eastAsia="ru-RU"/>
        </w:rPr>
        <w:t xml:space="preserve"> федеральными законами.</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 Условия отключения объекта капитального строительства от сетей инженерно – технического обеспечения выдаются организациями, осуществляющими эксплуатацию сетей инженерно – 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 – технического обеспечения подтверждается актом, подписанным организацией, осуществляющей эксплуатацию соответствующих сетей инженерно – технического обеспечения. Порядок отключения объекта капитального строительства от сетей инженерно – технического обеспечения устанавливается Правительством Российской Федерации.</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6.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Лицом, осуществляющим снос объекта капитального строительства (далее </w:t>
      </w:r>
      <w:r w:rsidR="000B3829" w:rsidRPr="00F24B59">
        <w:rPr>
          <w:rFonts w:eastAsia="Times New Roman" w:cs="Times New Roman"/>
          <w:sz w:val="26"/>
          <w:szCs w:val="26"/>
          <w:lang w:eastAsia="ru-RU"/>
        </w:rPr>
        <w:t>–</w:t>
      </w:r>
      <w:r w:rsidRPr="00F24B59">
        <w:rPr>
          <w:rFonts w:eastAsia="Times New Roman" w:cs="Times New Roman"/>
          <w:sz w:val="26"/>
          <w:szCs w:val="26"/>
          <w:lang w:eastAsia="ru-RU"/>
        </w:rPr>
        <w:t xml:space="preserve">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Застройщик вправе осуществлять снос объектов капитального строительства самостоятельно при условии, что он является членом </w:t>
      </w:r>
      <w:proofErr w:type="spellStart"/>
      <w:r w:rsidRPr="00F24B59">
        <w:rPr>
          <w:rFonts w:eastAsia="Times New Roman" w:cs="Times New Roman"/>
          <w:sz w:val="26"/>
          <w:szCs w:val="26"/>
          <w:lang w:eastAsia="ru-RU"/>
        </w:rPr>
        <w:t>саморегулируемой</w:t>
      </w:r>
      <w:proofErr w:type="spellEnd"/>
      <w:r w:rsidRPr="00F24B59">
        <w:rPr>
          <w:rFonts w:eastAsia="Times New Roman" w:cs="Times New Roman"/>
          <w:sz w:val="26"/>
          <w:szCs w:val="26"/>
          <w:lang w:eastAsia="ru-RU"/>
        </w:rPr>
        <w:t xml:space="preserve">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9. </w:t>
      </w:r>
      <w:proofErr w:type="gramStart"/>
      <w:r w:rsidRPr="00F24B59">
        <w:rPr>
          <w:rFonts w:eastAsia="Times New Roman" w:cs="Times New Roman"/>
          <w:sz w:val="26"/>
          <w:szCs w:val="26"/>
          <w:lang w:eastAsia="ru-RU"/>
        </w:rPr>
        <w:t xml:space="preserve">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w:t>
      </w:r>
      <w:r w:rsidR="002C3209" w:rsidRPr="00F24B59">
        <w:rPr>
          <w:rFonts w:eastAsia="Times New Roman" w:cs="Times New Roman"/>
          <w:sz w:val="26"/>
          <w:szCs w:val="26"/>
          <w:lang w:eastAsia="ru-RU"/>
        </w:rPr>
        <w:t>городского</w:t>
      </w:r>
      <w:r w:rsidR="000B3829" w:rsidRPr="00F24B59">
        <w:rPr>
          <w:rFonts w:eastAsia="Times New Roman" w:cs="Times New Roman"/>
          <w:sz w:val="26"/>
          <w:szCs w:val="26"/>
          <w:lang w:eastAsia="ru-RU"/>
        </w:rPr>
        <w:t xml:space="preserve"> </w:t>
      </w:r>
      <w:r w:rsidRPr="00F24B59">
        <w:rPr>
          <w:rFonts w:eastAsia="Times New Roman" w:cs="Times New Roman"/>
          <w:sz w:val="26"/>
          <w:szCs w:val="26"/>
          <w:lang w:eastAsia="ru-RU"/>
        </w:rPr>
        <w:t>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w:t>
      </w:r>
      <w:proofErr w:type="gramEnd"/>
      <w:r w:rsidRPr="00F24B59">
        <w:rPr>
          <w:rFonts w:eastAsia="Times New Roman" w:cs="Times New Roman"/>
          <w:sz w:val="26"/>
          <w:szCs w:val="26"/>
          <w:lang w:eastAsia="ru-RU"/>
        </w:rPr>
        <w:t xml:space="preserve">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w:t>
      </w:r>
      <w:proofErr w:type="gramStart"/>
      <w:r w:rsidRPr="00F24B59">
        <w:rPr>
          <w:rFonts w:eastAsia="Times New Roman" w:cs="Times New Roman"/>
          <w:sz w:val="26"/>
          <w:szCs w:val="26"/>
          <w:lang w:eastAsia="ru-RU"/>
        </w:rPr>
        <w:t>позднее</w:t>
      </w:r>
      <w:proofErr w:type="gramEnd"/>
      <w:r w:rsidRPr="00F24B59">
        <w:rPr>
          <w:rFonts w:eastAsia="Times New Roman" w:cs="Times New Roman"/>
          <w:sz w:val="26"/>
          <w:szCs w:val="26"/>
          <w:lang w:eastAsia="ru-RU"/>
        </w:rPr>
        <w:t xml:space="preserve">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кадастровый номер земельного участка (при наличии), адрес или описание местоположения земельного участка;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F24B59">
        <w:rPr>
          <w:rFonts w:eastAsia="Times New Roman" w:cs="Times New Roman"/>
          <w:sz w:val="26"/>
          <w:szCs w:val="26"/>
          <w:lang w:eastAsia="ru-RU"/>
        </w:rPr>
        <w:t>таких</w:t>
      </w:r>
      <w:proofErr w:type="gramEnd"/>
      <w:r w:rsidRPr="00F24B59">
        <w:rPr>
          <w:rFonts w:eastAsia="Times New Roman" w:cs="Times New Roman"/>
          <w:sz w:val="26"/>
          <w:szCs w:val="26"/>
          <w:lang w:eastAsia="ru-RU"/>
        </w:rPr>
        <w:t xml:space="preserve"> решения либо обязательства);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7) почтовый адрес и (или) адрес электронной почты для связи с застройщиком или техническим заказчиком.</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10. </w:t>
      </w:r>
      <w:proofErr w:type="gramStart"/>
      <w:r w:rsidRPr="00F24B59">
        <w:rPr>
          <w:rFonts w:eastAsia="Times New Roman" w:cs="Times New Roman"/>
          <w:sz w:val="26"/>
          <w:szCs w:val="26"/>
          <w:lang w:eastAsia="ru-RU"/>
        </w:rPr>
        <w:t xml:space="preserve">К уведомлению о планируемом сносе объекта капитального строительства, за исключением </w:t>
      </w:r>
      <w:r w:rsidR="000B3829" w:rsidRPr="00F24B59">
        <w:rPr>
          <w:rFonts w:eastAsia="Times New Roman" w:cs="Times New Roman"/>
          <w:sz w:val="26"/>
          <w:szCs w:val="26"/>
          <w:lang w:eastAsia="ru-RU"/>
        </w:rPr>
        <w:t>гаража на земельном участке, предоставленном физическому лицу для целей, не связанных с осуществлением предпринимательской деятельности, или сноса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F24B59">
        <w:rPr>
          <w:rFonts w:eastAsia="Times New Roman" w:cs="Times New Roman"/>
          <w:sz w:val="26"/>
          <w:szCs w:val="26"/>
          <w:lang w:eastAsia="ru-RU"/>
        </w:rPr>
        <w:t xml:space="preserve">, </w:t>
      </w:r>
      <w:r w:rsidR="000B3829" w:rsidRPr="00F24B59">
        <w:rPr>
          <w:rFonts w:eastAsia="Times New Roman" w:cs="Times New Roman"/>
          <w:sz w:val="26"/>
          <w:szCs w:val="26"/>
          <w:lang w:eastAsia="ru-RU"/>
        </w:rPr>
        <w:t>объектов индивидуального жилищного строительства, объектов, не являющихся объектами капитального строительства, строений и сооружений</w:t>
      </w:r>
      <w:proofErr w:type="gramEnd"/>
      <w:r w:rsidR="000B3829" w:rsidRPr="00F24B59">
        <w:rPr>
          <w:rFonts w:eastAsia="Times New Roman" w:cs="Times New Roman"/>
          <w:sz w:val="26"/>
          <w:szCs w:val="26"/>
          <w:lang w:eastAsia="ru-RU"/>
        </w:rPr>
        <w:t xml:space="preserve"> вспомогательного использования, </w:t>
      </w:r>
      <w:r w:rsidRPr="00F24B59">
        <w:rPr>
          <w:rFonts w:eastAsia="Times New Roman" w:cs="Times New Roman"/>
          <w:sz w:val="26"/>
          <w:szCs w:val="26"/>
          <w:lang w:eastAsia="ru-RU"/>
        </w:rPr>
        <w:t>прилагаются следующие документы:</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 результаты и материалы обследования объекта капитального 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проект организации работ по сносу объекта капитального 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11. Орган местного самоуправления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орган местного самоуправления запрашивает их у заявителя.</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12. </w:t>
      </w:r>
      <w:proofErr w:type="gramStart"/>
      <w:r w:rsidRPr="00F24B59">
        <w:rPr>
          <w:rFonts w:eastAsia="Times New Roman" w:cs="Times New Roman"/>
          <w:sz w:val="26"/>
          <w:szCs w:val="26"/>
          <w:lang w:eastAsia="ru-RU"/>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w:t>
      </w:r>
      <w:r w:rsidR="000B3829" w:rsidRPr="00F24B59">
        <w:rPr>
          <w:rFonts w:eastAsia="Times New Roman" w:cs="Times New Roman"/>
          <w:sz w:val="26"/>
          <w:szCs w:val="26"/>
          <w:lang w:eastAsia="ru-RU"/>
        </w:rPr>
        <w:t>стного самоуправления поселения</w:t>
      </w:r>
      <w:r w:rsidRPr="00F24B59">
        <w:rPr>
          <w:rFonts w:eastAsia="Times New Roman" w:cs="Times New Roman"/>
          <w:sz w:val="26"/>
          <w:szCs w:val="26"/>
          <w:lang w:eastAsia="ru-RU"/>
        </w:rPr>
        <w:t xml:space="preserve">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w:t>
      </w:r>
      <w:proofErr w:type="gramEnd"/>
      <w:r w:rsidRPr="00F24B59">
        <w:rPr>
          <w:rFonts w:eastAsia="Times New Roman" w:cs="Times New Roman"/>
          <w:sz w:val="26"/>
          <w:szCs w:val="26"/>
          <w:lang w:eastAsia="ru-RU"/>
        </w:rPr>
        <w:t xml:space="preserve">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0B382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правовому регулированию в сфере строительства, архитектуры, градостроительства.</w:t>
      </w:r>
    </w:p>
    <w:p w:rsidR="0048124A" w:rsidRPr="00F24B59" w:rsidRDefault="0048124A"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B3829" w:rsidRPr="00F24B59" w:rsidRDefault="000B3829" w:rsidP="0048124A">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15.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w:t>
      </w:r>
      <w:r w:rsidRPr="00F24B59">
        <w:rPr>
          <w:rFonts w:eastAsia="Times New Roman" w:cs="Times New Roman"/>
          <w:sz w:val="26"/>
          <w:szCs w:val="26"/>
          <w:lang w:eastAsia="ru-RU"/>
        </w:rPr>
        <w:lastRenderedPageBreak/>
        <w:t>самоуправления, принимаемого в соответствии со статьей 222 Гражданского кодекса Российской Федерации.</w:t>
      </w:r>
    </w:p>
    <w:p w:rsidR="00266E82" w:rsidRPr="00F24B59" w:rsidRDefault="00266E82" w:rsidP="00266E82">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w:t>
      </w:r>
      <w:proofErr w:type="gramEnd"/>
      <w:r w:rsidRPr="00F24B59">
        <w:rPr>
          <w:rFonts w:eastAsia="Times New Roman" w:cs="Times New Roman"/>
          <w:sz w:val="26"/>
          <w:szCs w:val="26"/>
          <w:lang w:eastAsia="ru-RU"/>
        </w:rPr>
        <w:t xml:space="preserve">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Не является самовольной постройкой здание, сооружение или другое строение, возведенные или созданные с </w:t>
      </w:r>
      <w:proofErr w:type="gramStart"/>
      <w:r w:rsidRPr="00F24B59">
        <w:rPr>
          <w:rFonts w:eastAsia="Times New Roman" w:cs="Times New Roman"/>
          <w:sz w:val="26"/>
          <w:szCs w:val="26"/>
          <w:lang w:eastAsia="ru-RU"/>
        </w:rPr>
        <w:t>нарушением</w:t>
      </w:r>
      <w:proofErr w:type="gramEnd"/>
      <w:r w:rsidRPr="00F24B59">
        <w:rPr>
          <w:rFonts w:eastAsia="Times New Roman" w:cs="Times New Roman"/>
          <w:sz w:val="26"/>
          <w:szCs w:val="26"/>
          <w:lang w:eastAsia="ru-RU"/>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0B3829" w:rsidRPr="00F24B59" w:rsidRDefault="000B3829" w:rsidP="000B3829">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16.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F24B59">
        <w:rPr>
          <w:rFonts w:eastAsia="Times New Roman" w:cs="Times New Roman"/>
          <w:sz w:val="26"/>
          <w:szCs w:val="26"/>
          <w:lang w:eastAsia="ru-RU"/>
        </w:rPr>
        <w:t>использования</w:t>
      </w:r>
      <w:proofErr w:type="gramEnd"/>
      <w:r w:rsidRPr="00F24B59">
        <w:rPr>
          <w:rFonts w:eastAsia="Times New Roman" w:cs="Times New Roman"/>
          <w:sz w:val="26"/>
          <w:szCs w:val="26"/>
          <w:lang w:eastAsia="ru-RU"/>
        </w:rPr>
        <w:t xml:space="preserve"> особо охраняемых природных территорий, государственного надзора за состоянием, содержанием, сохранением, использованием, </w:t>
      </w:r>
      <w:proofErr w:type="gramStart"/>
      <w:r w:rsidRPr="00F24B59">
        <w:rPr>
          <w:rFonts w:eastAsia="Times New Roman" w:cs="Times New Roman"/>
          <w:sz w:val="26"/>
          <w:szCs w:val="26"/>
          <w:lang w:eastAsia="ru-RU"/>
        </w:rPr>
        <w:t>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w:t>
      </w:r>
      <w:proofErr w:type="gramEnd"/>
      <w:r w:rsidRPr="00F24B59">
        <w:rPr>
          <w:rFonts w:eastAsia="Times New Roman" w:cs="Times New Roman"/>
          <w:sz w:val="26"/>
          <w:szCs w:val="26"/>
          <w:lang w:eastAsia="ru-RU"/>
        </w:rPr>
        <w:t xml:space="preserve"> области охраны и </w:t>
      </w:r>
      <w:proofErr w:type="gramStart"/>
      <w:r w:rsidRPr="00F24B59">
        <w:rPr>
          <w:rFonts w:eastAsia="Times New Roman" w:cs="Times New Roman"/>
          <w:sz w:val="26"/>
          <w:szCs w:val="26"/>
          <w:lang w:eastAsia="ru-RU"/>
        </w:rPr>
        <w:t>использования</w:t>
      </w:r>
      <w:proofErr w:type="gramEnd"/>
      <w:r w:rsidRPr="00F24B59">
        <w:rPr>
          <w:rFonts w:eastAsia="Times New Roman" w:cs="Times New Roman"/>
          <w:sz w:val="26"/>
          <w:szCs w:val="26"/>
          <w:lang w:eastAsia="ru-RU"/>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обязан рассмотреть указанные уведомление и документы и по результатам такого рассмотрения совершить одно из следующих действий:</w:t>
      </w:r>
    </w:p>
    <w:p w:rsidR="000B3829" w:rsidRPr="00F24B59" w:rsidRDefault="000B3829" w:rsidP="000B3829">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принять решение о сносе самовольной постройки либо решение о сносе самовольной постройки или е</w:t>
      </w:r>
      <w:r w:rsidR="00266E82" w:rsidRPr="00F24B59">
        <w:rPr>
          <w:rFonts w:eastAsia="Times New Roman" w:cs="Times New Roman"/>
          <w:sz w:val="26"/>
          <w:szCs w:val="26"/>
          <w:lang w:eastAsia="ru-RU"/>
        </w:rPr>
        <w:t>ё</w:t>
      </w:r>
      <w:r w:rsidRPr="00F24B59">
        <w:rPr>
          <w:rFonts w:eastAsia="Times New Roman" w:cs="Times New Roman"/>
          <w:sz w:val="26"/>
          <w:szCs w:val="26"/>
          <w:lang w:eastAsia="ru-RU"/>
        </w:rPr>
        <w:t xml:space="preserve"> приведении в соответствие с установленными требованиями;</w:t>
      </w:r>
    </w:p>
    <w:p w:rsidR="000B3829" w:rsidRPr="00F24B59" w:rsidRDefault="000B3829" w:rsidP="000B3829">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обратиться в суд с иском о сносе самовольной постройки или е</w:t>
      </w:r>
      <w:r w:rsidR="00266E82" w:rsidRPr="00F24B59">
        <w:rPr>
          <w:rFonts w:eastAsia="Times New Roman" w:cs="Times New Roman"/>
          <w:sz w:val="26"/>
          <w:szCs w:val="26"/>
          <w:lang w:eastAsia="ru-RU"/>
        </w:rPr>
        <w:t>ё</w:t>
      </w:r>
      <w:r w:rsidRPr="00F24B59">
        <w:rPr>
          <w:rFonts w:eastAsia="Times New Roman" w:cs="Times New Roman"/>
          <w:sz w:val="26"/>
          <w:szCs w:val="26"/>
          <w:lang w:eastAsia="ru-RU"/>
        </w:rPr>
        <w:t xml:space="preserve"> приведении в соответствие с установленными требованиями;</w:t>
      </w:r>
    </w:p>
    <w:p w:rsidR="000B3829" w:rsidRPr="00F24B59" w:rsidRDefault="000B3829" w:rsidP="000B3829">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17. </w:t>
      </w:r>
      <w:proofErr w:type="gramStart"/>
      <w:r w:rsidRPr="00F24B59">
        <w:rPr>
          <w:rFonts w:eastAsia="Times New Roman" w:cs="Times New Roman"/>
          <w:sz w:val="26"/>
          <w:szCs w:val="26"/>
          <w:lang w:eastAsia="ru-RU"/>
        </w:rPr>
        <w:t>В течение семи рабочих дней со дня принятия решения о сносе самовольной постройки либо решения о сносе самовольной постройки или её приведении в соответствие с установленными требованиями орган местного самоуправления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roofErr w:type="gramEnd"/>
      <w:r w:rsidRPr="00F24B59">
        <w:rPr>
          <w:rFonts w:eastAsia="Times New Roman" w:cs="Times New Roman"/>
          <w:sz w:val="26"/>
          <w:szCs w:val="26"/>
          <w:lang w:eastAsia="ru-RU"/>
        </w:rPr>
        <w:t>.</w:t>
      </w:r>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18.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лица, указанные в части 17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её приведении в соответствие с установленными требованиями, в течение семи рабочих дней со дня принятия соответствующего решения обязан:</w:t>
      </w:r>
    </w:p>
    <w:p w:rsidR="00266E82" w:rsidRPr="00F24B59" w:rsidRDefault="00266E82" w:rsidP="00266E82">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её приведении в соответствие с установленными требованиями;</w:t>
      </w:r>
      <w:proofErr w:type="gramEnd"/>
    </w:p>
    <w:p w:rsidR="00266E82" w:rsidRPr="00F24B59" w:rsidRDefault="00266E82" w:rsidP="00266E82">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обеспечить размещение на своем официальном сайте в информационно – телекоммуникационной сети «Интернет» сообщения о планируемых сносе самовольной постройки или её приведении в соответствие с установленными требованиями;</w:t>
      </w:r>
      <w:proofErr w:type="gramEnd"/>
    </w:p>
    <w:p w:rsidR="00266E82" w:rsidRPr="00F24B59" w:rsidRDefault="00266E82" w:rsidP="00266E82">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её приведении в соответствие с установленными требованиями.</w:t>
      </w:r>
      <w:proofErr w:type="gramEnd"/>
    </w:p>
    <w:p w:rsidR="00266E82" w:rsidRPr="00F24B59" w:rsidRDefault="00266E82" w:rsidP="00266E82">
      <w:pPr>
        <w:ind w:firstLine="540"/>
        <w:jc w:val="both"/>
        <w:rPr>
          <w:rFonts w:eastAsia="Times New Roman" w:cs="Times New Roman"/>
          <w:sz w:val="26"/>
          <w:szCs w:val="26"/>
          <w:lang w:eastAsia="ru-RU"/>
        </w:rPr>
      </w:pPr>
      <w:r w:rsidRPr="00F24B59">
        <w:rPr>
          <w:rFonts w:eastAsia="Times New Roman" w:cs="Times New Roman"/>
          <w:sz w:val="26"/>
          <w:szCs w:val="26"/>
          <w:lang w:eastAsia="ru-RU"/>
        </w:rPr>
        <w:t>19. Снос самовольной постройки или её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C109F3" w:rsidRPr="00F24B59" w:rsidRDefault="00266E82" w:rsidP="00C109F3">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20.</w:t>
      </w:r>
      <w:r w:rsidR="00C109F3" w:rsidRPr="00F24B59">
        <w:rPr>
          <w:rFonts w:eastAsia="Times New Roman" w:cs="Times New Roman"/>
          <w:sz w:val="26"/>
          <w:szCs w:val="26"/>
          <w:lang w:eastAsia="ru-RU"/>
        </w:rPr>
        <w:t>В случае осуществления сноса самовольной постройки или её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заключен договор о сносе самовольной постройки или её приведении в соответствие с установленными требованиями, которые не являются правообладателями земельного участка, на котором создана или возведена</w:t>
      </w:r>
      <w:proofErr w:type="gramEnd"/>
      <w:r w:rsidR="00C109F3" w:rsidRPr="00F24B59">
        <w:rPr>
          <w:rFonts w:eastAsia="Times New Roman" w:cs="Times New Roman"/>
          <w:sz w:val="26"/>
          <w:szCs w:val="26"/>
          <w:lang w:eastAsia="ru-RU"/>
        </w:rPr>
        <w:t xml:space="preserve"> самовольная постройка, указанные лица выполняют функции застройщика.</w:t>
      </w:r>
    </w:p>
    <w:p w:rsidR="00C109F3"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t>21.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в установленный срок лицами, указанными в части 19 настоящей статьи, не выполнены обязанности, предусмотренные частью 23 настоящей статьи, при переходе прав на земельный участок обязательство по сносу самовольной постройки или её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C109F3"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t>22.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принято решение о сносе самовольной постройки или её приведении в соответствие с установленными требованиями, лица, указанные в части 19 настоящей статьи, а в случаях, предусмотренных частями 20 и 25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её приведение в соответствие с установленными требованиями.</w:t>
      </w:r>
    </w:p>
    <w:p w:rsidR="00C109F3"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23. Лица, указанные в части 19 настоящей статьи, обязаны:</w:t>
      </w:r>
    </w:p>
    <w:p w:rsidR="00C109F3" w:rsidRPr="00F24B59" w:rsidRDefault="00C109F3" w:rsidP="00C109F3">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109F3" w:rsidRPr="00F24B59" w:rsidRDefault="00C109F3" w:rsidP="00C109F3">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утвержденную проектную документацию, предусматривающую реконструкцию самовольной постройки в целях приведения её в соответствие с установленными требованиями при условии, что принято решение о сносе самовольной постройки или её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266E82" w:rsidRPr="00F24B59" w:rsidRDefault="00C109F3" w:rsidP="00C109F3">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её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F24B59">
        <w:rPr>
          <w:rFonts w:eastAsia="Times New Roman" w:cs="Times New Roman"/>
          <w:sz w:val="26"/>
          <w:szCs w:val="26"/>
          <w:lang w:eastAsia="ru-RU"/>
        </w:rPr>
        <w:t xml:space="preserve"> При этом необходимо, чтобы в срок, предусмотренный пунктом 16 настоящей статьи, такие лица представили в орган местного самоуправления поселения по месту нахождения самовольной постройки утвержденную проектную документацию, предусматривающую реконструкцию самовольной постройки в целях её приведения в соответствие с установленными требованиями.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24.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указанными в части 19 настоящей статьи лицами в установленные сроки не выполнены обязанности, предусмотренные частью 23 настоящей статьи, орган местного самоуправления поселения по месту нахождения самовольной постройки выполняет одно из следующих действий:</w:t>
      </w:r>
    </w:p>
    <w:p w:rsidR="0039569E" w:rsidRPr="00F24B59" w:rsidRDefault="0039569E" w:rsidP="0039569E">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1) направляет в течение семи рабочих дней со дня истечения срока, предусмотренного частью 23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roofErr w:type="gramEnd"/>
    </w:p>
    <w:p w:rsidR="0039569E" w:rsidRPr="00F24B59" w:rsidRDefault="0039569E" w:rsidP="0039569E">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обращается в течение шести месяцев со дня истечения срока, предусмотренного частью 23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25 настоящей статьи;</w:t>
      </w:r>
      <w:proofErr w:type="gramEnd"/>
    </w:p>
    <w:p w:rsidR="0039569E" w:rsidRPr="00F24B59" w:rsidRDefault="0039569E" w:rsidP="0039569E">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3) обращается в течение шести месяцев со дня истечения срока, предусмотренного частью 23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w:t>
      </w:r>
      <w:proofErr w:type="gramEnd"/>
      <w:r w:rsidRPr="00F24B59">
        <w:rPr>
          <w:rFonts w:eastAsia="Times New Roman" w:cs="Times New Roman"/>
          <w:sz w:val="26"/>
          <w:szCs w:val="26"/>
          <w:lang w:eastAsia="ru-RU"/>
        </w:rPr>
        <w:t xml:space="preserve"> пользования, за исключением случая, предусмотренного пунктом 3 части 25 настоящей статьи.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25. Снос самовольной постройки или её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в следующих случаях:</w:t>
      </w:r>
    </w:p>
    <w:p w:rsidR="0039569E" w:rsidRPr="00F24B59" w:rsidRDefault="0039569E" w:rsidP="0039569E">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1) в течение двух месяцев со дня размещения на официальном сайте </w:t>
      </w:r>
      <w:r w:rsidR="005D6BDF" w:rsidRPr="00F24B59">
        <w:rPr>
          <w:rFonts w:eastAsia="Times New Roman" w:cs="Times New Roman"/>
          <w:sz w:val="26"/>
          <w:szCs w:val="26"/>
          <w:lang w:eastAsia="ru-RU"/>
        </w:rPr>
        <w:t>Администрации муниципального образования «Починковский район» Смоленской области</w:t>
      </w:r>
      <w:r w:rsidRPr="00F24B59">
        <w:rPr>
          <w:rFonts w:eastAsia="Times New Roman" w:cs="Times New Roman"/>
          <w:sz w:val="26"/>
          <w:szCs w:val="26"/>
          <w:lang w:eastAsia="ru-RU"/>
        </w:rPr>
        <w:t xml:space="preserve"> в информационно – телекоммуникационной сети «Интернет» сообщения о планируемых </w:t>
      </w:r>
      <w:r w:rsidRPr="00F24B59">
        <w:rPr>
          <w:rFonts w:eastAsia="Times New Roman" w:cs="Times New Roman"/>
          <w:sz w:val="26"/>
          <w:szCs w:val="26"/>
          <w:lang w:eastAsia="ru-RU"/>
        </w:rPr>
        <w:lastRenderedPageBreak/>
        <w:t>сносе самовольной постройки или её приведении в соответствие с установленными требованиями лица, указанные в части 19 настоящей статьи, не были выявлены;</w:t>
      </w:r>
      <w:proofErr w:type="gramEnd"/>
    </w:p>
    <w:p w:rsidR="0039569E" w:rsidRPr="00F24B59" w:rsidRDefault="0039569E" w:rsidP="0039569E">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её приведении в соответствие с установленными требованиями, лица, указанные в части 19 настоящей статьи, не выполнили соответствующие обязанности, предусмотренные частью 23 настоящей статьи, и земельный участок, на котором</w:t>
      </w:r>
      <w:proofErr w:type="gramEnd"/>
      <w:r w:rsidRPr="00F24B59">
        <w:rPr>
          <w:rFonts w:eastAsia="Times New Roman" w:cs="Times New Roman"/>
          <w:sz w:val="26"/>
          <w:szCs w:val="26"/>
          <w:lang w:eastAsia="ru-RU"/>
        </w:rPr>
        <w:t xml:space="preserve"> создана или возведена самовольная постройка, не </w:t>
      </w:r>
      <w:proofErr w:type="gramStart"/>
      <w:r w:rsidRPr="00F24B59">
        <w:rPr>
          <w:rFonts w:eastAsia="Times New Roman" w:cs="Times New Roman"/>
          <w:sz w:val="26"/>
          <w:szCs w:val="26"/>
          <w:lang w:eastAsia="ru-RU"/>
        </w:rPr>
        <w:t>предоставлен</w:t>
      </w:r>
      <w:proofErr w:type="gramEnd"/>
      <w:r w:rsidRPr="00F24B59">
        <w:rPr>
          <w:rFonts w:eastAsia="Times New Roman" w:cs="Times New Roman"/>
          <w:sz w:val="26"/>
          <w:szCs w:val="26"/>
          <w:lang w:eastAsia="ru-RU"/>
        </w:rPr>
        <w:t xml:space="preserve"> иному лицу в пользование и (или) владение либо по результатам публичных торгов не приобретен иным лицом;</w:t>
      </w:r>
    </w:p>
    <w:p w:rsidR="0039569E" w:rsidRPr="00F24B59" w:rsidRDefault="0039569E" w:rsidP="0039569E">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её приведении в соответствие с установленными требованиями, лицами, указанными в части 19 настоящей статьи, не выполнены соответствующие обязанности, предусмотренные частью 23 настоящей статьи, при условии, что самовольная постройка создана или возведена на неделимом земельном</w:t>
      </w:r>
      <w:proofErr w:type="gramEnd"/>
      <w:r w:rsidR="005D6BDF"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участке</w:t>
      </w:r>
      <w:proofErr w:type="gramEnd"/>
      <w:r w:rsidRPr="00F24B59">
        <w:rPr>
          <w:rFonts w:eastAsia="Times New Roman" w:cs="Times New Roman"/>
          <w:sz w:val="26"/>
          <w:szCs w:val="26"/>
          <w:lang w:eastAsia="ru-RU"/>
        </w:rPr>
        <w:t>, на котором также расположены объекты капитального строительства, не являющиеся самовольными постройками.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26. </w:t>
      </w:r>
      <w:proofErr w:type="gramStart"/>
      <w:r w:rsidRPr="00F24B59">
        <w:rPr>
          <w:rFonts w:eastAsia="Times New Roman" w:cs="Times New Roman"/>
          <w:sz w:val="26"/>
          <w:szCs w:val="26"/>
          <w:lang w:eastAsia="ru-RU"/>
        </w:rPr>
        <w:t>В течение двух месяцев со дня истечения сроков, указанных соответственно в пунктах 1 – 3 части 25 настоящей статьи, орган местного самоуправления поселения по месту нахождения самовольной постройки обязан принять решение об осуществлении сноса самовольной постройки или её приведения в соответствие с установленными требованиями с указанием сроков таких сноса, приведения в соответствие с установленными требованиями.</w:t>
      </w:r>
      <w:proofErr w:type="gramEnd"/>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27. </w:t>
      </w:r>
      <w:proofErr w:type="gramStart"/>
      <w:r w:rsidRPr="00F24B59">
        <w:rPr>
          <w:rFonts w:eastAsia="Times New Roman" w:cs="Times New Roman"/>
          <w:sz w:val="26"/>
          <w:szCs w:val="26"/>
          <w:lang w:eastAsia="ru-RU"/>
        </w:rPr>
        <w:t>В случаях, предусмотренных пунктами 2 и 3 части 25 настоящей статьи, орган местного самоуправления, осуществивший снос самовольной постройки или её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её приведению в соответствие с установленными требованиями от лиц, указанных в части 19 настоящей статьи, за исключением случая, если в соответствии с</w:t>
      </w:r>
      <w:proofErr w:type="gramEnd"/>
      <w:r w:rsidRPr="00F24B59">
        <w:rPr>
          <w:rFonts w:eastAsia="Times New Roman" w:cs="Times New Roman"/>
          <w:sz w:val="26"/>
          <w:szCs w:val="26"/>
          <w:lang w:eastAsia="ru-RU"/>
        </w:rPr>
        <w:t xml:space="preserve"> федеральным законом орган местного самоуправления имеет право на возмещение за счёт казны Российской Федерации расходов местного бюджета на выполнение работ по сносу самовольной постройки или её приведению в соответствие с установленными требованиями.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28. </w:t>
      </w:r>
      <w:proofErr w:type="gramStart"/>
      <w:r w:rsidRPr="00F24B59">
        <w:rPr>
          <w:rFonts w:eastAsia="Times New Roman" w:cs="Times New Roman"/>
          <w:sz w:val="26"/>
          <w:szCs w:val="26"/>
          <w:lang w:eastAsia="ru-RU"/>
        </w:rPr>
        <w:t>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roofErr w:type="gramEnd"/>
    </w:p>
    <w:p w:rsidR="0039569E" w:rsidRPr="00F24B59" w:rsidRDefault="0039569E" w:rsidP="0039569E">
      <w:pPr>
        <w:ind w:firstLine="540"/>
        <w:jc w:val="both"/>
        <w:rPr>
          <w:rFonts w:eastAsia="Times New Roman" w:cs="Times New Roman"/>
          <w:sz w:val="26"/>
          <w:szCs w:val="26"/>
          <w:lang w:eastAsia="ru-RU"/>
        </w:rPr>
      </w:pPr>
    </w:p>
    <w:p w:rsidR="0039569E" w:rsidRPr="00F24B59" w:rsidRDefault="0039569E" w:rsidP="0039569E">
      <w:pPr>
        <w:ind w:firstLine="540"/>
        <w:jc w:val="both"/>
        <w:rPr>
          <w:rFonts w:eastAsia="Times New Roman" w:cs="Times New Roman"/>
          <w:b/>
          <w:bCs/>
          <w:sz w:val="26"/>
          <w:szCs w:val="26"/>
          <w:lang w:eastAsia="ru-RU"/>
        </w:rPr>
      </w:pPr>
      <w:bookmarkStart w:id="75" w:name="_Toc368559080"/>
      <w:bookmarkStart w:id="76" w:name="_Toc248302847"/>
      <w:bookmarkStart w:id="77" w:name="_Toc263062258"/>
      <w:r w:rsidRPr="00F24B59">
        <w:rPr>
          <w:rFonts w:eastAsia="Times New Roman" w:cs="Times New Roman"/>
          <w:b/>
          <w:bCs/>
          <w:sz w:val="26"/>
          <w:szCs w:val="26"/>
          <w:lang w:eastAsia="ru-RU"/>
        </w:rPr>
        <w:t xml:space="preserve">Статья 23.1. </w:t>
      </w:r>
      <w:bookmarkEnd w:id="75"/>
      <w:bookmarkEnd w:id="76"/>
      <w:bookmarkEnd w:id="77"/>
      <w:r w:rsidRPr="00F24B59">
        <w:rPr>
          <w:rFonts w:eastAsia="Times New Roman" w:cs="Times New Roman"/>
          <w:b/>
          <w:bCs/>
          <w:sz w:val="26"/>
          <w:szCs w:val="26"/>
          <w:lang w:eastAsia="ru-RU"/>
        </w:rPr>
        <w:t>Зоны с особыми условиями использования территорий</w:t>
      </w:r>
    </w:p>
    <w:p w:rsidR="0039569E" w:rsidRPr="00F24B59" w:rsidRDefault="0039569E" w:rsidP="0039569E">
      <w:pPr>
        <w:ind w:firstLine="540"/>
        <w:jc w:val="both"/>
        <w:rPr>
          <w:rFonts w:eastAsia="Times New Roman" w:cs="Times New Roman"/>
          <w:bCs/>
          <w:sz w:val="26"/>
          <w:szCs w:val="26"/>
          <w:lang w:eastAsia="ru-RU"/>
        </w:rPr>
      </w:pP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Зоны с особыми условиями использования территорий устанавливаются в следующих целях:</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защита жизни и здоровья граждан;</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безопасная эксплуатация объектов транспорта, связи, энергетики, объектов обороны страны и безопасности государства;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обеспечение сохранности объектов культурного наследия;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обеспечение обороны страны и безопасности государства.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proofErr w:type="gramStart"/>
      <w:r w:rsidRPr="00F24B59">
        <w:rPr>
          <w:rFonts w:eastAsia="Times New Roman" w:cs="Times New Roman"/>
          <w:sz w:val="26"/>
          <w:szCs w:val="26"/>
          <w:lang w:eastAsia="ru-RU"/>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F24B59">
        <w:rPr>
          <w:rFonts w:eastAsia="Times New Roman" w:cs="Times New Roman"/>
          <w:sz w:val="26"/>
          <w:szCs w:val="26"/>
          <w:lang w:eastAsia="ru-RU"/>
        </w:rPr>
        <w:t xml:space="preserve"> осуществления иных видов деятельности, которые несовместимы с целями установления зон с особыми условиями использования территорий.</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4. Могут быть установлены следующие виды зон с особыми условиями использования территорий:</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зоны охраны объектов культурного наследия;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защитная зона объекта культурного наследия;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охранная зона объектов электроэнергетики (объектов </w:t>
      </w:r>
      <w:proofErr w:type="spellStart"/>
      <w:r w:rsidRPr="00F24B59">
        <w:rPr>
          <w:rFonts w:eastAsia="Times New Roman" w:cs="Times New Roman"/>
          <w:sz w:val="26"/>
          <w:szCs w:val="26"/>
          <w:lang w:eastAsia="ru-RU"/>
        </w:rPr>
        <w:t>электросетевого</w:t>
      </w:r>
      <w:proofErr w:type="spellEnd"/>
      <w:r w:rsidRPr="00F24B59">
        <w:rPr>
          <w:rFonts w:eastAsia="Times New Roman" w:cs="Times New Roman"/>
          <w:sz w:val="26"/>
          <w:szCs w:val="26"/>
          <w:lang w:eastAsia="ru-RU"/>
        </w:rPr>
        <w:t xml:space="preserve"> хозяйства и объектов по производству электрической энергии);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4) охранная зона железных дорог;</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придорожные полосы автомобильных дорог;</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охранная зона трубопроводов (газопроводов, нефтепроводов и нефтепродуктопроводов, </w:t>
      </w:r>
      <w:proofErr w:type="spellStart"/>
      <w:r w:rsidRPr="00F24B59">
        <w:rPr>
          <w:rFonts w:eastAsia="Times New Roman" w:cs="Times New Roman"/>
          <w:sz w:val="26"/>
          <w:szCs w:val="26"/>
          <w:lang w:eastAsia="ru-RU"/>
        </w:rPr>
        <w:t>аммиакопроводов</w:t>
      </w:r>
      <w:proofErr w:type="spellEnd"/>
      <w:r w:rsidRPr="00F24B59">
        <w:rPr>
          <w:rFonts w:eastAsia="Times New Roman" w:cs="Times New Roman"/>
          <w:sz w:val="26"/>
          <w:szCs w:val="26"/>
          <w:lang w:eastAsia="ru-RU"/>
        </w:rPr>
        <w:t>);</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7) охранная зона линий и сооружений связи;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w:t>
      </w:r>
      <w:proofErr w:type="spellStart"/>
      <w:r w:rsidRPr="00F24B59">
        <w:rPr>
          <w:rFonts w:eastAsia="Times New Roman" w:cs="Times New Roman"/>
          <w:sz w:val="26"/>
          <w:szCs w:val="26"/>
          <w:lang w:eastAsia="ru-RU"/>
        </w:rPr>
        <w:t>приаэродромная</w:t>
      </w:r>
      <w:proofErr w:type="spellEnd"/>
      <w:r w:rsidRPr="00F24B59">
        <w:rPr>
          <w:rFonts w:eastAsia="Times New Roman" w:cs="Times New Roman"/>
          <w:sz w:val="26"/>
          <w:szCs w:val="26"/>
          <w:lang w:eastAsia="ru-RU"/>
        </w:rPr>
        <w:t xml:space="preserve"> территория;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9) зона охраняемого объекта;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12) охранная зона стационарных пунктов наблюдений за состоянием окружающей среды, её загрязнением;</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13) </w:t>
      </w:r>
      <w:proofErr w:type="spellStart"/>
      <w:r w:rsidRPr="00F24B59">
        <w:rPr>
          <w:rFonts w:eastAsia="Times New Roman" w:cs="Times New Roman"/>
          <w:sz w:val="26"/>
          <w:szCs w:val="26"/>
          <w:lang w:eastAsia="ru-RU"/>
        </w:rPr>
        <w:t>водоохранная</w:t>
      </w:r>
      <w:proofErr w:type="spellEnd"/>
      <w:r w:rsidRPr="00F24B59">
        <w:rPr>
          <w:rFonts w:eastAsia="Times New Roman" w:cs="Times New Roman"/>
          <w:sz w:val="26"/>
          <w:szCs w:val="26"/>
          <w:lang w:eastAsia="ru-RU"/>
        </w:rPr>
        <w:t xml:space="preserve"> (рыбоохранная) зона;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14) прибрежная защитная полоса;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15) округ санитарной (</w:t>
      </w:r>
      <w:proofErr w:type="spellStart"/>
      <w:r w:rsidRPr="00F24B59">
        <w:rPr>
          <w:rFonts w:eastAsia="Times New Roman" w:cs="Times New Roman"/>
          <w:sz w:val="26"/>
          <w:szCs w:val="26"/>
          <w:lang w:eastAsia="ru-RU"/>
        </w:rPr>
        <w:t>горно</w:t>
      </w:r>
      <w:proofErr w:type="spellEnd"/>
      <w:r w:rsidRPr="00F24B59">
        <w:rPr>
          <w:rFonts w:eastAsia="Times New Roman" w:cs="Times New Roman"/>
          <w:sz w:val="26"/>
          <w:szCs w:val="26"/>
          <w:lang w:eastAsia="ru-RU"/>
        </w:rPr>
        <w:t xml:space="preserve"> – санитарной) охраны лечебно – оздоровительных местностей, курортов и природных лечебных ресурсов;</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16) зоны санитарной охраны источников питьевого и хозяйственно – 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17) зоны затопления и подтопления;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18) санитарно – защитная зона;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19) зона ограничений передающего радиотехнического объекта, являющегося объектом капитального строительства;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20) охранная зона пунктов государственной геодезической сети, государственной нивелирной сети и государственной гравиметрической сети;</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21) зона наблюдения;</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22) зона безопасности с особым правовым режимом;</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23) </w:t>
      </w:r>
      <w:proofErr w:type="spellStart"/>
      <w:r w:rsidRPr="00F24B59">
        <w:rPr>
          <w:rFonts w:eastAsia="Times New Roman" w:cs="Times New Roman"/>
          <w:sz w:val="26"/>
          <w:szCs w:val="26"/>
          <w:lang w:eastAsia="ru-RU"/>
        </w:rPr>
        <w:t>рыбохозяйственная</w:t>
      </w:r>
      <w:proofErr w:type="spellEnd"/>
      <w:r w:rsidRPr="00F24B59">
        <w:rPr>
          <w:rFonts w:eastAsia="Times New Roman" w:cs="Times New Roman"/>
          <w:sz w:val="26"/>
          <w:szCs w:val="26"/>
          <w:lang w:eastAsia="ru-RU"/>
        </w:rPr>
        <w:t xml:space="preserve"> заповедная зона;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24)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F24B59">
        <w:rPr>
          <w:rFonts w:eastAsia="Times New Roman" w:cs="Times New Roman"/>
          <w:sz w:val="26"/>
          <w:szCs w:val="26"/>
          <w:lang w:eastAsia="ru-RU"/>
        </w:rPr>
        <w:t>аммиакопроводов</w:t>
      </w:r>
      <w:proofErr w:type="spellEnd"/>
      <w:r w:rsidRPr="00F24B59">
        <w:rPr>
          <w:rFonts w:eastAsia="Times New Roman" w:cs="Times New Roman"/>
          <w:sz w:val="26"/>
          <w:szCs w:val="26"/>
          <w:lang w:eastAsia="ru-RU"/>
        </w:rPr>
        <w:t>);</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25) охранная зона гидроэнергетического объекта;</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26) охранная зона тепловых сетей.</w:t>
      </w:r>
    </w:p>
    <w:p w:rsidR="0039569E" w:rsidRPr="00F24B59" w:rsidRDefault="0039569E" w:rsidP="0039569E">
      <w:pPr>
        <w:ind w:firstLine="540"/>
        <w:jc w:val="both"/>
        <w:rPr>
          <w:rFonts w:eastAsia="Times New Roman" w:cs="Times New Roman"/>
          <w:sz w:val="26"/>
          <w:szCs w:val="26"/>
          <w:lang w:eastAsia="ru-RU"/>
        </w:rPr>
      </w:pPr>
      <w:r w:rsidRPr="00F24B59">
        <w:rPr>
          <w:rFonts w:eastAsia="Times New Roman" w:cs="Times New Roman"/>
          <w:sz w:val="26"/>
          <w:szCs w:val="26"/>
          <w:lang w:eastAsia="ru-RU"/>
        </w:rPr>
        <w:t>5.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1F6E42" w:rsidRPr="00F24B59" w:rsidRDefault="0039569E"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1F6E42" w:rsidRPr="00F24B59">
        <w:rPr>
          <w:rFonts w:eastAsia="Times New Roman" w:cs="Times New Roman"/>
          <w:sz w:val="26"/>
          <w:szCs w:val="26"/>
          <w:lang w:eastAsia="ru-RU"/>
        </w:rPr>
        <w:t xml:space="preserve"> В решении об установлении зоны с особыми условиями использования территории указываются:</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наименование, вид объекта, территории, в </w:t>
      </w:r>
      <w:proofErr w:type="gramStart"/>
      <w:r w:rsidRPr="00F24B59">
        <w:rPr>
          <w:rFonts w:eastAsia="Times New Roman" w:cs="Times New Roman"/>
          <w:sz w:val="26"/>
          <w:szCs w:val="26"/>
          <w:lang w:eastAsia="ru-RU"/>
        </w:rPr>
        <w:t>связи</w:t>
      </w:r>
      <w:proofErr w:type="gramEnd"/>
      <w:r w:rsidRPr="00F24B59">
        <w:rPr>
          <w:rFonts w:eastAsia="Times New Roman" w:cs="Times New Roman"/>
          <w:sz w:val="26"/>
          <w:szCs w:val="26"/>
          <w:lang w:eastAsia="ru-RU"/>
        </w:rPr>
        <w:t xml:space="preserve">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подпунктах 9 и 10 части 4 настоящей статьи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сведения о </w:t>
      </w:r>
      <w:proofErr w:type="spellStart"/>
      <w:r w:rsidRPr="00F24B59">
        <w:rPr>
          <w:rFonts w:eastAsia="Times New Roman" w:cs="Times New Roman"/>
          <w:sz w:val="26"/>
          <w:szCs w:val="26"/>
          <w:lang w:eastAsia="ru-RU"/>
        </w:rPr>
        <w:t>подзонах</w:t>
      </w:r>
      <w:proofErr w:type="spellEnd"/>
      <w:r w:rsidRPr="00F24B59">
        <w:rPr>
          <w:rFonts w:eastAsia="Times New Roman" w:cs="Times New Roman"/>
          <w:sz w:val="26"/>
          <w:szCs w:val="26"/>
          <w:lang w:eastAsia="ru-RU"/>
        </w:rPr>
        <w:t xml:space="preserve">, их количестве, конкретные ограничения использования земельных участков в границах каждой </w:t>
      </w:r>
      <w:proofErr w:type="spellStart"/>
      <w:r w:rsidRPr="00F24B59">
        <w:rPr>
          <w:rFonts w:eastAsia="Times New Roman" w:cs="Times New Roman"/>
          <w:sz w:val="26"/>
          <w:szCs w:val="26"/>
          <w:lang w:eastAsia="ru-RU"/>
        </w:rPr>
        <w:t>подзоны</w:t>
      </w:r>
      <w:proofErr w:type="spellEnd"/>
      <w:r w:rsidRPr="00F24B59">
        <w:rPr>
          <w:rFonts w:eastAsia="Times New Roman" w:cs="Times New Roman"/>
          <w:sz w:val="26"/>
          <w:szCs w:val="26"/>
          <w:lang w:eastAsia="ru-RU"/>
        </w:rPr>
        <w:t xml:space="preserve"> из перечня ограничений, установленных федеральным законом или положением о зоне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сведения о правообладателе здания, сооружения, застройщике, об органе государственной власти или органе местного самоуправления, </w:t>
      </w:r>
      <w:proofErr w:type="gramStart"/>
      <w:r w:rsidRPr="00F24B59">
        <w:rPr>
          <w:rFonts w:eastAsia="Times New Roman" w:cs="Times New Roman"/>
          <w:sz w:val="26"/>
          <w:szCs w:val="26"/>
          <w:lang w:eastAsia="ru-RU"/>
        </w:rPr>
        <w:t>обязанных</w:t>
      </w:r>
      <w:proofErr w:type="gramEnd"/>
      <w:r w:rsidRPr="00F24B59">
        <w:rPr>
          <w:rFonts w:eastAsia="Times New Roman" w:cs="Times New Roman"/>
          <w:sz w:val="26"/>
          <w:szCs w:val="26"/>
          <w:lang w:eastAsia="ru-RU"/>
        </w:rPr>
        <w:t xml:space="preserve"> возместить убытки, причиненные в связи с установлением, изменением зоны с особыми условиями использования территории;</w:t>
      </w:r>
    </w:p>
    <w:p w:rsidR="0039569E"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5) срок наступления обязанности по возмещению убытков.</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w:t>
      </w:r>
      <w:proofErr w:type="gramStart"/>
      <w:r w:rsidRPr="00F24B59">
        <w:rPr>
          <w:rFonts w:eastAsia="Times New Roman" w:cs="Times New Roman"/>
          <w:sz w:val="26"/>
          <w:szCs w:val="26"/>
          <w:lang w:eastAsia="ru-RU"/>
        </w:rPr>
        <w:t xml:space="preserve">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её </w:t>
      </w:r>
      <w:proofErr w:type="spellStart"/>
      <w:r w:rsidRPr="00F24B59">
        <w:rPr>
          <w:rFonts w:eastAsia="Times New Roman" w:cs="Times New Roman"/>
          <w:sz w:val="26"/>
          <w:szCs w:val="26"/>
          <w:lang w:eastAsia="ru-RU"/>
        </w:rPr>
        <w:t>подзоны</w:t>
      </w:r>
      <w:proofErr w:type="spellEnd"/>
      <w:r w:rsidRPr="00F24B59">
        <w:rPr>
          <w:rFonts w:eastAsia="Times New Roman" w:cs="Times New Roman"/>
          <w:sz w:val="26"/>
          <w:szCs w:val="26"/>
          <w:lang w:eastAsia="ru-RU"/>
        </w:rPr>
        <w:t xml:space="preserve"> и (или) ограничения использования земельных участков, расположенных в границах данной зоны, её </w:t>
      </w:r>
      <w:proofErr w:type="spellStart"/>
      <w:r w:rsidRPr="00F24B59">
        <w:rPr>
          <w:rFonts w:eastAsia="Times New Roman" w:cs="Times New Roman"/>
          <w:sz w:val="26"/>
          <w:szCs w:val="26"/>
          <w:lang w:eastAsia="ru-RU"/>
        </w:rPr>
        <w:t>подзоны</w:t>
      </w:r>
      <w:proofErr w:type="spellEnd"/>
      <w:r w:rsidRPr="00F24B59">
        <w:rPr>
          <w:rFonts w:eastAsia="Times New Roman" w:cs="Times New Roman"/>
          <w:sz w:val="26"/>
          <w:szCs w:val="26"/>
          <w:lang w:eastAsia="ru-RU"/>
        </w:rPr>
        <w:t>, которые отличаются от указанных ограничений, предусмотренных в решении об установлении данной зоны с особыми условиями использования территории.</w:t>
      </w:r>
      <w:proofErr w:type="gramEnd"/>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w:t>
      </w:r>
      <w:proofErr w:type="gramStart"/>
      <w:r w:rsidRPr="00F24B59">
        <w:rPr>
          <w:rFonts w:eastAsia="Times New Roman" w:cs="Times New Roman"/>
          <w:sz w:val="26"/>
          <w:szCs w:val="26"/>
          <w:lang w:eastAsia="ru-RU"/>
        </w:rPr>
        <w:t xml:space="preserve">Обязательным приложением к решению об установлении зоны с особыми условиями использования территории, а также к решению об изменении зоны с особыми </w:t>
      </w:r>
      <w:r w:rsidRPr="00F24B59">
        <w:rPr>
          <w:rFonts w:eastAsia="Times New Roman" w:cs="Times New Roman"/>
          <w:sz w:val="26"/>
          <w:szCs w:val="26"/>
          <w:lang w:eastAsia="ru-RU"/>
        </w:rPr>
        <w:lastRenderedPageBreak/>
        <w:t>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r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w:t>
      </w:r>
      <w:proofErr w:type="gramEnd"/>
      <w:r w:rsidRPr="00F24B59">
        <w:rPr>
          <w:rFonts w:eastAsia="Times New Roman" w:cs="Times New Roman"/>
          <w:sz w:val="26"/>
          <w:szCs w:val="26"/>
          <w:lang w:eastAsia="ru-RU"/>
        </w:rPr>
        <w:t xml:space="preserve"> прав на недвижимое имущество и сделок с ним, предоставления сведений, содержащихся в Едином государственном реестре недвижимости.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9.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w:t>
      </w:r>
      <w:proofErr w:type="gramStart"/>
      <w:r w:rsidRPr="00F24B59">
        <w:rPr>
          <w:rFonts w:eastAsia="Times New Roman" w:cs="Times New Roman"/>
          <w:sz w:val="26"/>
          <w:szCs w:val="26"/>
          <w:lang w:eastAsia="ru-RU"/>
        </w:rPr>
        <w:t>связи</w:t>
      </w:r>
      <w:proofErr w:type="gramEnd"/>
      <w:r w:rsidRPr="00F24B59">
        <w:rPr>
          <w:rFonts w:eastAsia="Times New Roman" w:cs="Times New Roman"/>
          <w:sz w:val="26"/>
          <w:szCs w:val="26"/>
          <w:lang w:eastAsia="ru-RU"/>
        </w:rPr>
        <w:t xml:space="preserve">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w:t>
      </w:r>
      <w:proofErr w:type="spellStart"/>
      <w:r w:rsidRPr="00F24B59">
        <w:rPr>
          <w:rFonts w:eastAsia="Times New Roman" w:cs="Times New Roman"/>
          <w:sz w:val="26"/>
          <w:szCs w:val="26"/>
          <w:lang w:eastAsia="ru-RU"/>
        </w:rPr>
        <w:t>муниципально-частном</w:t>
      </w:r>
      <w:proofErr w:type="spellEnd"/>
      <w:r w:rsidRPr="00F24B59">
        <w:rPr>
          <w:rFonts w:eastAsia="Times New Roman" w:cs="Times New Roman"/>
          <w:sz w:val="26"/>
          <w:szCs w:val="26"/>
          <w:lang w:eastAsia="ru-RU"/>
        </w:rPr>
        <w:t xml:space="preserve"> партнерстве, предметом которых является эксплуатация (использование) таких здания, сооружения, если иное не предусмотрено указанными соглашениями), иным </w:t>
      </w:r>
      <w:proofErr w:type="gramStart"/>
      <w:r w:rsidRPr="00F24B59">
        <w:rPr>
          <w:rFonts w:eastAsia="Times New Roman" w:cs="Times New Roman"/>
          <w:sz w:val="26"/>
          <w:szCs w:val="26"/>
          <w:lang w:eastAsia="ru-RU"/>
        </w:rPr>
        <w:t>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w:t>
      </w:r>
      <w:proofErr w:type="gramEnd"/>
      <w:r w:rsidRPr="00F24B59">
        <w:rPr>
          <w:rFonts w:eastAsia="Times New Roman" w:cs="Times New Roman"/>
          <w:sz w:val="26"/>
          <w:szCs w:val="26"/>
          <w:lang w:eastAsia="ru-RU"/>
        </w:rPr>
        <w:t xml:space="preserve">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10.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в границах зоны с особыми условиями использования территории выделяются две или более </w:t>
      </w:r>
      <w:proofErr w:type="spellStart"/>
      <w:r w:rsidRPr="00F24B59">
        <w:rPr>
          <w:rFonts w:eastAsia="Times New Roman" w:cs="Times New Roman"/>
          <w:sz w:val="26"/>
          <w:szCs w:val="26"/>
          <w:lang w:eastAsia="ru-RU"/>
        </w:rPr>
        <w:t>подзоны</w:t>
      </w:r>
      <w:proofErr w:type="spellEnd"/>
      <w:r w:rsidRPr="00F24B59">
        <w:rPr>
          <w:rFonts w:eastAsia="Times New Roman" w:cs="Times New Roman"/>
          <w:sz w:val="26"/>
          <w:szCs w:val="26"/>
          <w:lang w:eastAsia="ru-RU"/>
        </w:rPr>
        <w:t xml:space="preserve">, сведения о границах таких </w:t>
      </w:r>
      <w:proofErr w:type="spellStart"/>
      <w:r w:rsidRPr="00F24B59">
        <w:rPr>
          <w:rFonts w:eastAsia="Times New Roman" w:cs="Times New Roman"/>
          <w:sz w:val="26"/>
          <w:szCs w:val="26"/>
          <w:lang w:eastAsia="ru-RU"/>
        </w:rPr>
        <w:t>подзон</w:t>
      </w:r>
      <w:proofErr w:type="spellEnd"/>
      <w:r w:rsidRPr="00F24B59">
        <w:rPr>
          <w:rFonts w:eastAsia="Times New Roman" w:cs="Times New Roman"/>
          <w:sz w:val="26"/>
          <w:szCs w:val="26"/>
          <w:lang w:eastAsia="ru-RU"/>
        </w:rPr>
        <w:t xml:space="preserve"> подготавливаются в соответствии с пунктами 8 и 9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w:t>
      </w:r>
      <w:proofErr w:type="spellStart"/>
      <w:r w:rsidRPr="00F24B59">
        <w:rPr>
          <w:rFonts w:eastAsia="Times New Roman" w:cs="Times New Roman"/>
          <w:sz w:val="26"/>
          <w:szCs w:val="26"/>
          <w:lang w:eastAsia="ru-RU"/>
        </w:rPr>
        <w:t>подзон</w:t>
      </w:r>
      <w:proofErr w:type="spellEnd"/>
      <w:r w:rsidRPr="00F24B59">
        <w:rPr>
          <w:rFonts w:eastAsia="Times New Roman" w:cs="Times New Roman"/>
          <w:sz w:val="26"/>
          <w:szCs w:val="26"/>
          <w:lang w:eastAsia="ru-RU"/>
        </w:rPr>
        <w:t>, и включаются в состав сведений о местоположении границ зоны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11. </w:t>
      </w:r>
      <w:proofErr w:type="gramStart"/>
      <w:r w:rsidRPr="00F24B59">
        <w:rPr>
          <w:rFonts w:eastAsia="Times New Roman" w:cs="Times New Roman"/>
          <w:sz w:val="26"/>
          <w:szCs w:val="26"/>
          <w:lang w:eastAsia="ru-RU"/>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w:t>
      </w:r>
      <w:proofErr w:type="spellStart"/>
      <w:r w:rsidRPr="00F24B59">
        <w:rPr>
          <w:rFonts w:eastAsia="Times New Roman" w:cs="Times New Roman"/>
          <w:sz w:val="26"/>
          <w:szCs w:val="26"/>
          <w:lang w:eastAsia="ru-RU"/>
        </w:rPr>
        <w:t>сособымиусловиями</w:t>
      </w:r>
      <w:proofErr w:type="spellEnd"/>
      <w:proofErr w:type="gramEnd"/>
      <w:r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 xml:space="preserve">использования территории подлежит изменению, </w:t>
      </w:r>
      <w:r w:rsidRPr="00F24B59">
        <w:rPr>
          <w:rFonts w:eastAsia="Times New Roman" w:cs="Times New Roman"/>
          <w:sz w:val="26"/>
          <w:szCs w:val="26"/>
          <w:lang w:eastAsia="ru-RU"/>
        </w:rPr>
        <w:lastRenderedPageBreak/>
        <w:t>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w:t>
      </w:r>
      <w:proofErr w:type="gramEnd"/>
      <w:r w:rsidRPr="00F24B59">
        <w:rPr>
          <w:rFonts w:eastAsia="Times New Roman" w:cs="Times New Roman"/>
          <w:sz w:val="26"/>
          <w:szCs w:val="26"/>
          <w:lang w:eastAsia="ru-RU"/>
        </w:rPr>
        <w:t xml:space="preserve">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12. </w:t>
      </w:r>
      <w:proofErr w:type="gramStart"/>
      <w:r w:rsidRPr="00F24B59">
        <w:rPr>
          <w:rFonts w:eastAsia="Times New Roman" w:cs="Times New Roman"/>
          <w:sz w:val="26"/>
          <w:szCs w:val="26"/>
          <w:lang w:eastAsia="ru-RU"/>
        </w:rPr>
        <w:t>Орган местного самоуправления, принявший решение об установлении или изменении зоны с особыми условиями использования территории на основании заявления, предусмотренного пунктом 11 настоящей статьи, в течение двух рабочих дней со дня принятия указанного решения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w:t>
      </w:r>
      <w:proofErr w:type="gramEnd"/>
      <w:r w:rsidRPr="00F24B59">
        <w:rPr>
          <w:rFonts w:eastAsia="Times New Roman" w:cs="Times New Roman"/>
          <w:sz w:val="26"/>
          <w:szCs w:val="26"/>
          <w:lang w:eastAsia="ru-RU"/>
        </w:rPr>
        <w:t xml:space="preserve"> местного самоуправления, организацию, уполномоченные в соответствии с Градостроительным кодексом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13.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14.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пунктами 1</w:t>
      </w:r>
      <w:r w:rsidR="006B4347" w:rsidRPr="00F24B59">
        <w:rPr>
          <w:rFonts w:eastAsia="Times New Roman" w:cs="Times New Roman"/>
          <w:sz w:val="26"/>
          <w:szCs w:val="26"/>
          <w:lang w:eastAsia="ru-RU"/>
        </w:rPr>
        <w:t>1</w:t>
      </w:r>
      <w:r w:rsidRPr="00F24B59">
        <w:rPr>
          <w:rFonts w:eastAsia="Times New Roman" w:cs="Times New Roman"/>
          <w:sz w:val="26"/>
          <w:szCs w:val="26"/>
          <w:lang w:eastAsia="ru-RU"/>
        </w:rPr>
        <w:t xml:space="preserve"> и 1</w:t>
      </w:r>
      <w:r w:rsidR="006B4347" w:rsidRPr="00F24B59">
        <w:rPr>
          <w:rFonts w:eastAsia="Times New Roman" w:cs="Times New Roman"/>
          <w:sz w:val="26"/>
          <w:szCs w:val="26"/>
          <w:lang w:eastAsia="ru-RU"/>
        </w:rPr>
        <w:t>3</w:t>
      </w:r>
      <w:r w:rsidRPr="00F24B59">
        <w:rPr>
          <w:rFonts w:eastAsia="Times New Roman" w:cs="Times New Roman"/>
          <w:sz w:val="26"/>
          <w:szCs w:val="26"/>
          <w:lang w:eastAsia="ru-RU"/>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1F6E42" w:rsidRPr="00F24B59" w:rsidRDefault="001F6E42"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6B4347" w:rsidRPr="00F24B59">
        <w:rPr>
          <w:rFonts w:eastAsia="Times New Roman" w:cs="Times New Roman"/>
          <w:sz w:val="26"/>
          <w:szCs w:val="26"/>
          <w:lang w:eastAsia="ru-RU"/>
        </w:rPr>
        <w:t>5</w:t>
      </w:r>
      <w:r w:rsidRPr="00F24B59">
        <w:rPr>
          <w:rFonts w:eastAsia="Times New Roman" w:cs="Times New Roman"/>
          <w:sz w:val="26"/>
          <w:szCs w:val="26"/>
          <w:lang w:eastAsia="ru-RU"/>
        </w:rPr>
        <w:t>.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6B4347" w:rsidRPr="00F24B59" w:rsidRDefault="006B4347" w:rsidP="001F6E42">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16. В случае принятия решения об установлении или изменении зоны с особыми условиями использования территории на основании заявления, предусмотренного пунктом 11 настоящей статьи, орган местного самоуправления, принявший указанное решение, также принимает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w:t>
      </w:r>
      <w:proofErr w:type="gramStart"/>
      <w:r w:rsidRPr="00F24B59">
        <w:rPr>
          <w:rFonts w:eastAsia="Times New Roman" w:cs="Times New Roman"/>
          <w:sz w:val="26"/>
          <w:szCs w:val="26"/>
          <w:lang w:eastAsia="ru-RU"/>
        </w:rPr>
        <w:t>позднее</w:t>
      </w:r>
      <w:proofErr w:type="gramEnd"/>
      <w:r w:rsidRPr="00F24B59">
        <w:rPr>
          <w:rFonts w:eastAsia="Times New Roman" w:cs="Times New Roman"/>
          <w:sz w:val="26"/>
          <w:szCs w:val="26"/>
          <w:lang w:eastAsia="ru-RU"/>
        </w:rPr>
        <w:t xml:space="preserve"> чем три месяца со </w:t>
      </w:r>
      <w:proofErr w:type="gramStart"/>
      <w:r w:rsidRPr="00F24B59">
        <w:rPr>
          <w:rFonts w:eastAsia="Times New Roman" w:cs="Times New Roman"/>
          <w:sz w:val="26"/>
          <w:szCs w:val="26"/>
          <w:lang w:eastAsia="ru-RU"/>
        </w:rPr>
        <w:t xml:space="preserve">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w:t>
      </w:r>
      <w:r w:rsidRPr="00F24B59">
        <w:rPr>
          <w:rFonts w:eastAsia="Times New Roman" w:cs="Times New Roman"/>
          <w:sz w:val="26"/>
          <w:szCs w:val="26"/>
          <w:lang w:eastAsia="ru-RU"/>
        </w:rPr>
        <w:lastRenderedPageBreak/>
        <w:t>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roofErr w:type="gramEnd"/>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17.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законом «О государственной регистрации недвижимости»</w:t>
      </w:r>
      <w:proofErr w:type="gramStart"/>
      <w:r w:rsidRPr="00F24B59">
        <w:rPr>
          <w:rFonts w:eastAsia="Times New Roman" w:cs="Times New Roman"/>
          <w:sz w:val="26"/>
          <w:szCs w:val="26"/>
          <w:lang w:eastAsia="ru-RU"/>
        </w:rPr>
        <w:t>.Г</w:t>
      </w:r>
      <w:proofErr w:type="gramEnd"/>
      <w:r w:rsidRPr="00F24B59">
        <w:rPr>
          <w:rFonts w:eastAsia="Times New Roman" w:cs="Times New Roman"/>
          <w:sz w:val="26"/>
          <w:szCs w:val="26"/>
          <w:lang w:eastAsia="ru-RU"/>
        </w:rPr>
        <w:t xml:space="preserve">раницы зоны с особыми условиями использования </w:t>
      </w:r>
      <w:proofErr w:type="gramStart"/>
      <w:r w:rsidRPr="00F24B59">
        <w:rPr>
          <w:rFonts w:eastAsia="Times New Roman" w:cs="Times New Roman"/>
          <w:sz w:val="26"/>
          <w:szCs w:val="26"/>
          <w:lang w:eastAsia="ru-RU"/>
        </w:rPr>
        <w:t>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w:t>
      </w:r>
      <w:proofErr w:type="gramEnd"/>
      <w:r w:rsidRPr="00F24B59">
        <w:rPr>
          <w:rFonts w:eastAsia="Times New Roman" w:cs="Times New Roman"/>
          <w:sz w:val="26"/>
          <w:szCs w:val="26"/>
          <w:lang w:eastAsia="ru-RU"/>
        </w:rPr>
        <w:t xml:space="preserve"> Обозначение на местности границ </w:t>
      </w:r>
      <w:proofErr w:type="spellStart"/>
      <w:r w:rsidRPr="00F24B59">
        <w:rPr>
          <w:rFonts w:eastAsia="Times New Roman" w:cs="Times New Roman"/>
          <w:sz w:val="26"/>
          <w:szCs w:val="26"/>
          <w:lang w:eastAsia="ru-RU"/>
        </w:rPr>
        <w:t>подзон</w:t>
      </w:r>
      <w:proofErr w:type="spellEnd"/>
      <w:r w:rsidRPr="00F24B59">
        <w:rPr>
          <w:rFonts w:eastAsia="Times New Roman" w:cs="Times New Roman"/>
          <w:sz w:val="26"/>
          <w:szCs w:val="26"/>
          <w:lang w:eastAsia="ru-RU"/>
        </w:rPr>
        <w:t xml:space="preserve">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18. Зоны с особыми условиями использования территорий устанавливаются бессрочно или на определенный срок.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w:t>
      </w:r>
      <w:proofErr w:type="gramStart"/>
      <w:r w:rsidRPr="00F24B59">
        <w:rPr>
          <w:rFonts w:eastAsia="Times New Roman" w:cs="Times New Roman"/>
          <w:sz w:val="26"/>
          <w:szCs w:val="26"/>
          <w:lang w:eastAsia="ru-RU"/>
        </w:rPr>
        <w:t>этом</w:t>
      </w:r>
      <w:proofErr w:type="gramEnd"/>
      <w:r w:rsidRPr="00F24B59">
        <w:rPr>
          <w:rFonts w:eastAsia="Times New Roman" w:cs="Times New Roman"/>
          <w:sz w:val="26"/>
          <w:szCs w:val="26"/>
          <w:lang w:eastAsia="ru-RU"/>
        </w:rPr>
        <w:t xml:space="preserve">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19.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20.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21.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22. </w:t>
      </w:r>
      <w:proofErr w:type="gramStart"/>
      <w:r w:rsidRPr="00F24B59">
        <w:rPr>
          <w:rFonts w:eastAsia="Times New Roman" w:cs="Times New Roman"/>
          <w:sz w:val="26"/>
          <w:szCs w:val="26"/>
          <w:lang w:eastAsia="ru-RU"/>
        </w:rPr>
        <w:t>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w:t>
      </w:r>
      <w:proofErr w:type="gramEnd"/>
      <w:r w:rsidRPr="00F24B59">
        <w:rPr>
          <w:rFonts w:eastAsia="Times New Roman" w:cs="Times New Roman"/>
          <w:sz w:val="26"/>
          <w:szCs w:val="26"/>
          <w:lang w:eastAsia="ru-RU"/>
        </w:rPr>
        <w:t xml:space="preserve"> пунктами 23 и 25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23. </w:t>
      </w:r>
      <w:proofErr w:type="gramStart"/>
      <w:r w:rsidRPr="00F24B59">
        <w:rPr>
          <w:rFonts w:eastAsia="Times New Roman" w:cs="Times New Roman"/>
          <w:sz w:val="26"/>
          <w:szCs w:val="26"/>
          <w:lang w:eastAsia="ru-RU"/>
        </w:rPr>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13 настоящей</w:t>
      </w:r>
      <w:proofErr w:type="gramEnd"/>
      <w:r w:rsidRPr="00F24B59">
        <w:rPr>
          <w:rFonts w:eastAsia="Times New Roman" w:cs="Times New Roman"/>
          <w:sz w:val="26"/>
          <w:szCs w:val="26"/>
          <w:lang w:eastAsia="ru-RU"/>
        </w:rPr>
        <w:t xml:space="preserve"> статьи:</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6B4347" w:rsidRPr="00F24B59" w:rsidRDefault="006B4347" w:rsidP="006B4347">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roofErr w:type="gramEnd"/>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3) использование зданий, сооружений, расположенных в границах такой зоны, в соответствии с их видом разрешенного использования.</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24. Изменение видов разрешенного использования указанных в пункте 23 настоящей статьи земельных участков, иных объектов недвижимости допускается только с учётом ограничений прав на использование земельных участков, установленных в границах зоны с особыми условиями использования территории.</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25. </w:t>
      </w:r>
      <w:proofErr w:type="gramStart"/>
      <w:r w:rsidRPr="00F24B59">
        <w:rPr>
          <w:rFonts w:eastAsia="Times New Roman" w:cs="Times New Roman"/>
          <w:sz w:val="26"/>
          <w:szCs w:val="26"/>
          <w:lang w:eastAsia="ru-RU"/>
        </w:rPr>
        <w:t>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w:t>
      </w:r>
      <w:proofErr w:type="gramEnd"/>
      <w:r w:rsidRPr="00F24B59">
        <w:rPr>
          <w:rFonts w:eastAsia="Times New Roman" w:cs="Times New Roman"/>
          <w:sz w:val="26"/>
          <w:szCs w:val="26"/>
          <w:lang w:eastAsia="ru-RU"/>
        </w:rPr>
        <w:t xml:space="preserve"> в течение трех лет со дня установления такой зоны, а в случае, предусмотренном пунктом 23 настоящей статьи, в течение двух лет со дня </w:t>
      </w:r>
      <w:proofErr w:type="gramStart"/>
      <w:r w:rsidRPr="00F24B59">
        <w:rPr>
          <w:rFonts w:eastAsia="Times New Roman" w:cs="Times New Roman"/>
          <w:sz w:val="26"/>
          <w:szCs w:val="26"/>
          <w:lang w:eastAsia="ru-RU"/>
        </w:rPr>
        <w:t>ввода</w:t>
      </w:r>
      <w:proofErr w:type="gramEnd"/>
      <w:r w:rsidRPr="00F24B59">
        <w:rPr>
          <w:rFonts w:eastAsia="Times New Roman" w:cs="Times New Roman"/>
          <w:sz w:val="26"/>
          <w:szCs w:val="26"/>
          <w:lang w:eastAsia="ru-RU"/>
        </w:rPr>
        <w:t xml:space="preserve">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6B4347" w:rsidRPr="00F24B59" w:rsidRDefault="006B4347" w:rsidP="006B4347">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26. </w:t>
      </w:r>
      <w:proofErr w:type="gramStart"/>
      <w:r w:rsidRPr="00F24B59">
        <w:rPr>
          <w:rFonts w:eastAsia="Times New Roman" w:cs="Times New Roman"/>
          <w:sz w:val="26"/>
          <w:szCs w:val="26"/>
          <w:lang w:eastAsia="ru-RU"/>
        </w:rPr>
        <w:t xml:space="preserve">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w:t>
      </w:r>
      <w:r w:rsidRPr="00F24B59">
        <w:rPr>
          <w:rFonts w:eastAsia="Times New Roman" w:cs="Times New Roman"/>
          <w:sz w:val="26"/>
          <w:szCs w:val="26"/>
          <w:lang w:eastAsia="ru-RU"/>
        </w:rPr>
        <w:lastRenderedPageBreak/>
        <w:t xml:space="preserve">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w:t>
      </w:r>
      <w:proofErr w:type="spellStart"/>
      <w:r w:rsidRPr="00F24B59">
        <w:rPr>
          <w:rFonts w:eastAsia="Times New Roman" w:cs="Times New Roman"/>
          <w:sz w:val="26"/>
          <w:szCs w:val="26"/>
          <w:lang w:eastAsia="ru-RU"/>
        </w:rPr>
        <w:t>всоответствии</w:t>
      </w:r>
      <w:proofErr w:type="spellEnd"/>
      <w:proofErr w:type="gramEnd"/>
      <w:r w:rsidRPr="00F24B59">
        <w:rPr>
          <w:rFonts w:eastAsia="Times New Roman" w:cs="Times New Roman"/>
          <w:sz w:val="26"/>
          <w:szCs w:val="26"/>
          <w:lang w:eastAsia="ru-RU"/>
        </w:rPr>
        <w:t xml:space="preserve">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пунктом </w:t>
      </w:r>
      <w:r w:rsidR="00947BD2" w:rsidRPr="00F24B59">
        <w:rPr>
          <w:rFonts w:eastAsia="Times New Roman" w:cs="Times New Roman"/>
          <w:sz w:val="26"/>
          <w:szCs w:val="26"/>
          <w:lang w:eastAsia="ru-RU"/>
        </w:rPr>
        <w:t>25</w:t>
      </w:r>
      <w:r w:rsidRPr="00F24B59">
        <w:rPr>
          <w:rFonts w:eastAsia="Times New Roman" w:cs="Times New Roman"/>
          <w:sz w:val="26"/>
          <w:szCs w:val="26"/>
          <w:lang w:eastAsia="ru-RU"/>
        </w:rPr>
        <w:t xml:space="preserve"> настоящей статьи.</w:t>
      </w:r>
    </w:p>
    <w:p w:rsidR="00947BD2" w:rsidRPr="00F24B59" w:rsidRDefault="00947BD2" w:rsidP="006B4347">
      <w:pPr>
        <w:ind w:firstLine="540"/>
        <w:jc w:val="both"/>
        <w:rPr>
          <w:sz w:val="26"/>
          <w:szCs w:val="26"/>
        </w:rPr>
      </w:pPr>
      <w:r w:rsidRPr="00F24B59">
        <w:rPr>
          <w:rFonts w:eastAsia="Times New Roman" w:cs="Times New Roman"/>
          <w:sz w:val="26"/>
          <w:szCs w:val="26"/>
          <w:lang w:eastAsia="ru-RU"/>
        </w:rPr>
        <w:t xml:space="preserve">27. </w:t>
      </w:r>
      <w:proofErr w:type="gramStart"/>
      <w:r w:rsidRPr="00F24B59">
        <w:rPr>
          <w:rFonts w:eastAsia="Times New Roman" w:cs="Times New Roman"/>
          <w:sz w:val="26"/>
          <w:szCs w:val="26"/>
          <w:lang w:eastAsia="ru-RU"/>
        </w:rPr>
        <w:t>Возмещение правообладателям земельных участков, иных объектов недвижимости, публично – правовым образованиям убытков, причиненных ограничением их прав в связи с установлением, изменением зон с особыми условиями использования территорий, выкуп земельного участка и расположенного на нем объекта недвижимого имущества, возмещение за прекращение прав на земельный участок осуществляется в соответствии с Главой VII.1.</w:t>
      </w:r>
      <w:r w:rsidRPr="00F24B59">
        <w:rPr>
          <w:sz w:val="26"/>
          <w:szCs w:val="26"/>
        </w:rPr>
        <w:t xml:space="preserve"> и </w:t>
      </w:r>
      <w:r w:rsidRPr="00F24B59">
        <w:rPr>
          <w:rFonts w:eastAsia="Times New Roman" w:cs="Times New Roman"/>
          <w:sz w:val="26"/>
          <w:szCs w:val="26"/>
          <w:lang w:eastAsia="ru-RU"/>
        </w:rPr>
        <w:t>Главой VIII.</w:t>
      </w:r>
      <w:proofErr w:type="gramEnd"/>
      <w:r w:rsidRPr="00F24B59">
        <w:rPr>
          <w:rFonts w:eastAsia="Times New Roman" w:cs="Times New Roman"/>
          <w:sz w:val="26"/>
          <w:szCs w:val="26"/>
          <w:lang w:eastAsia="ru-RU"/>
        </w:rPr>
        <w:t xml:space="preserve"> Земельного кодекса Российской Федерации.</w:t>
      </w:r>
    </w:p>
    <w:p w:rsidR="00947BD2" w:rsidRPr="00F24B59" w:rsidRDefault="00947BD2" w:rsidP="006B4347">
      <w:pPr>
        <w:ind w:firstLine="540"/>
        <w:jc w:val="both"/>
        <w:rPr>
          <w:sz w:val="26"/>
          <w:szCs w:val="26"/>
        </w:rPr>
      </w:pPr>
      <w:r w:rsidRPr="00F24B59">
        <w:rPr>
          <w:sz w:val="26"/>
          <w:szCs w:val="26"/>
        </w:rPr>
        <w:t>28. В случае</w:t>
      </w:r>
      <w:proofErr w:type="gramStart"/>
      <w:r w:rsidRPr="00F24B59">
        <w:rPr>
          <w:sz w:val="26"/>
          <w:szCs w:val="26"/>
        </w:rPr>
        <w:t>,</w:t>
      </w:r>
      <w:proofErr w:type="gramEnd"/>
      <w:r w:rsidRPr="00F24B59">
        <w:rPr>
          <w:sz w:val="26"/>
          <w:szCs w:val="26"/>
        </w:rPr>
        <w:t xml:space="preserve">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w:t>
      </w:r>
      <w:proofErr w:type="gramStart"/>
      <w:r w:rsidRPr="00F24B59">
        <w:rPr>
          <w:sz w:val="26"/>
          <w:szCs w:val="26"/>
        </w:rPr>
        <w:t>договорах</w:t>
      </w:r>
      <w:proofErr w:type="gramEnd"/>
      <w:r w:rsidRPr="00F24B59">
        <w:rPr>
          <w:sz w:val="26"/>
          <w:szCs w:val="26"/>
        </w:rPr>
        <w:t>, данный правообладатель вправе расторгнуть в одностороннем порядке заключенные им договоры.</w:t>
      </w:r>
    </w:p>
    <w:p w:rsidR="00947BD2" w:rsidRPr="00F24B59" w:rsidRDefault="00947BD2" w:rsidP="006B4347">
      <w:pPr>
        <w:ind w:firstLine="540"/>
        <w:jc w:val="both"/>
        <w:rPr>
          <w:rFonts w:eastAsia="Times New Roman" w:cs="Times New Roman"/>
          <w:sz w:val="26"/>
          <w:szCs w:val="26"/>
          <w:lang w:eastAsia="ru-RU"/>
        </w:rPr>
      </w:pPr>
      <w:r w:rsidRPr="00F24B59">
        <w:rPr>
          <w:sz w:val="26"/>
          <w:szCs w:val="26"/>
        </w:rPr>
        <w:t xml:space="preserve">29. </w:t>
      </w:r>
      <w:proofErr w:type="gramStart"/>
      <w:r w:rsidRPr="00F24B59">
        <w:rPr>
          <w:sz w:val="26"/>
          <w:szCs w:val="26"/>
        </w:rPr>
        <w:t>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осуществляют самостоятельно расчёт с лицами, договоры с которыми расторгнуты в соответствии с пунктом 28 настоящей</w:t>
      </w:r>
      <w:proofErr w:type="gramEnd"/>
      <w:r w:rsidRPr="00F24B59">
        <w:rPr>
          <w:sz w:val="26"/>
          <w:szCs w:val="26"/>
        </w:rPr>
        <w:t xml:space="preserve"> статьи.</w:t>
      </w:r>
    </w:p>
    <w:p w:rsidR="0039569E" w:rsidRPr="00F24B59" w:rsidRDefault="0039569E" w:rsidP="00445B0C">
      <w:pPr>
        <w:jc w:val="both"/>
        <w:rPr>
          <w:rFonts w:eastAsia="Times New Roman" w:cs="Times New Roman"/>
          <w:sz w:val="26"/>
          <w:szCs w:val="26"/>
          <w:lang w:eastAsia="ru-RU"/>
        </w:rPr>
      </w:pPr>
      <w:bookmarkStart w:id="78" w:name="_Toc368559078"/>
      <w:bookmarkStart w:id="79" w:name="_Toc248302845"/>
      <w:bookmarkStart w:id="80" w:name="_Toc263062256"/>
    </w:p>
    <w:p w:rsidR="00445B0C" w:rsidRPr="00F24B59" w:rsidRDefault="00445B0C" w:rsidP="00445B0C">
      <w:pPr>
        <w:jc w:val="center"/>
        <w:rPr>
          <w:rFonts w:eastAsia="Times New Roman" w:cs="Times New Roman"/>
          <w:b/>
          <w:sz w:val="26"/>
          <w:szCs w:val="26"/>
          <w:lang w:eastAsia="ru-RU"/>
        </w:rPr>
      </w:pPr>
      <w:r w:rsidRPr="00F24B59">
        <w:rPr>
          <w:rFonts w:eastAsia="Times New Roman" w:cs="Times New Roman"/>
          <w:b/>
          <w:sz w:val="26"/>
          <w:szCs w:val="26"/>
          <w:lang w:eastAsia="ru-RU"/>
        </w:rPr>
        <w:t>Глава 4. Положение о подготовке документации по планировке</w:t>
      </w:r>
      <w:bookmarkStart w:id="81" w:name="_Toc368559079"/>
      <w:bookmarkStart w:id="82" w:name="_Toc248302846"/>
      <w:bookmarkStart w:id="83" w:name="_Toc263062257"/>
      <w:bookmarkEnd w:id="78"/>
      <w:bookmarkEnd w:id="79"/>
      <w:bookmarkEnd w:id="80"/>
    </w:p>
    <w:p w:rsidR="00445B0C" w:rsidRPr="00F24B59" w:rsidRDefault="00445B0C" w:rsidP="00445B0C">
      <w:pPr>
        <w:jc w:val="center"/>
        <w:rPr>
          <w:rFonts w:eastAsia="Times New Roman" w:cs="Times New Roman"/>
          <w:b/>
          <w:sz w:val="26"/>
          <w:szCs w:val="26"/>
          <w:lang w:eastAsia="ru-RU"/>
        </w:rPr>
      </w:pPr>
      <w:r w:rsidRPr="00F24B59">
        <w:rPr>
          <w:rFonts w:eastAsia="Times New Roman" w:cs="Times New Roman"/>
          <w:b/>
          <w:sz w:val="26"/>
          <w:szCs w:val="26"/>
          <w:lang w:eastAsia="ru-RU"/>
        </w:rPr>
        <w:t>территории органами местного самоуправления</w:t>
      </w:r>
      <w:bookmarkEnd w:id="81"/>
      <w:bookmarkEnd w:id="82"/>
      <w:bookmarkEnd w:id="83"/>
    </w:p>
    <w:p w:rsidR="00445B0C" w:rsidRPr="00F24B59" w:rsidRDefault="00445B0C" w:rsidP="00445B0C">
      <w:pPr>
        <w:autoSpaceDE w:val="0"/>
        <w:autoSpaceDN w:val="0"/>
        <w:adjustRightInd w:val="0"/>
        <w:jc w:val="center"/>
        <w:rPr>
          <w:rFonts w:eastAsia="Times New Roman" w:cs="Times New Roman"/>
          <w:sz w:val="26"/>
          <w:szCs w:val="26"/>
          <w:lang w:eastAsia="ru-RU"/>
        </w:rPr>
      </w:pPr>
    </w:p>
    <w:p w:rsidR="00445B0C" w:rsidRPr="00F24B59" w:rsidRDefault="00F27056" w:rsidP="00F27056">
      <w:pPr>
        <w:ind w:firstLine="540"/>
        <w:jc w:val="both"/>
        <w:rPr>
          <w:rFonts w:eastAsia="Times New Roman" w:cs="Times New Roman"/>
          <w:b/>
          <w:sz w:val="26"/>
          <w:szCs w:val="26"/>
          <w:lang w:eastAsia="ru-RU"/>
        </w:rPr>
      </w:pPr>
      <w:r w:rsidRPr="00F24B59">
        <w:rPr>
          <w:rFonts w:eastAsia="Times New Roman" w:cs="Times New Roman"/>
          <w:b/>
          <w:sz w:val="26"/>
          <w:szCs w:val="26"/>
          <w:lang w:eastAsia="ru-RU"/>
        </w:rPr>
        <w:t>Статья 24. Общие положения о подготовке документации по планировке территории</w:t>
      </w:r>
      <w:r w:rsidR="007735FC" w:rsidRPr="00F24B59">
        <w:rPr>
          <w:rFonts w:eastAsia="Times New Roman" w:cs="Times New Roman"/>
          <w:b/>
          <w:sz w:val="26"/>
          <w:szCs w:val="26"/>
          <w:lang w:eastAsia="ru-RU"/>
        </w:rPr>
        <w:t>.</w:t>
      </w:r>
    </w:p>
    <w:p w:rsidR="006F5877" w:rsidRPr="00F24B59" w:rsidRDefault="006F5877" w:rsidP="00445B0C">
      <w:pPr>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Подготовка документации по планировке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осуществляется в отношении застроенных или подлежащих застройке территорий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К видам документации по планировке территории относятся: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проекты планировок в виде отдельных документов;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проекты планировок с проектами межевания в их составе;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проекты межевания в виде отдельных документов, подготавливаемые на основании ранее утвержденных проектов планировок;</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проекты межевания с градостроительными планами земельных участков в их составе;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5) градостроительные планы земельных участков в виде отдельных документов.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Порядок подготовки документации по планировке территории поселения устанавливается Градостроительным кодексом Российской Федерации, настоящими Правилами.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Состав и содержание проектов планировки, подготавливаемых на основании документов территориально планирования Смоленской области, документов территориального планирования муниципальных образований Смоленской области, устанавливается областным законодательством в сфере градостроительной деятельности.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Администрация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обеспечивает подготовку документации по планировке территории на основании Генерального плана</w:t>
      </w:r>
      <w:r w:rsidR="005D6BDF" w:rsidRPr="00F24B59">
        <w:rPr>
          <w:rFonts w:eastAsia="Times New Roman" w:cs="Times New Roman"/>
          <w:sz w:val="26"/>
          <w:szCs w:val="26"/>
          <w:lang w:eastAsia="ru-RU"/>
        </w:rPr>
        <w:t xml:space="preserve"> Починковского городского поселения Починковского района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На основании Генерального плана </w:t>
      </w:r>
      <w:r w:rsidR="005D6BDF" w:rsidRPr="00F24B59">
        <w:rPr>
          <w:rFonts w:eastAsia="Times New Roman" w:cs="Times New Roman"/>
          <w:sz w:val="26"/>
          <w:szCs w:val="26"/>
          <w:lang w:eastAsia="ru-RU"/>
        </w:rPr>
        <w:t xml:space="preserve">Починковского городского поселения Починковского района Смоленской области </w:t>
      </w:r>
      <w:r w:rsidRPr="00F24B59">
        <w:rPr>
          <w:rFonts w:eastAsia="Times New Roman" w:cs="Times New Roman"/>
          <w:sz w:val="26"/>
          <w:szCs w:val="26"/>
          <w:lang w:eastAsia="ru-RU"/>
        </w:rPr>
        <w:t xml:space="preserve">производится деление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на территориальные зоны. Для каждой из территориальной зоны подготавливаются проекты планировки.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Проект планировки территории состоит из основной части, которая подлежит утверждению, и материалов по её обоснованию.</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4" w:name="p1136"/>
      <w:bookmarkEnd w:id="84"/>
      <w:r w:rsidRPr="00F24B59">
        <w:rPr>
          <w:rFonts w:eastAsia="Times New Roman" w:cs="Times New Roman"/>
          <w:sz w:val="26"/>
          <w:szCs w:val="26"/>
          <w:lang w:eastAsia="ru-RU"/>
        </w:rPr>
        <w:t>8. Основная часть проекта планировки территории включает в себя: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5" w:name="p1137"/>
      <w:bookmarkEnd w:id="85"/>
      <w:r w:rsidRPr="00F24B59">
        <w:rPr>
          <w:rFonts w:eastAsia="Times New Roman" w:cs="Times New Roman"/>
          <w:sz w:val="26"/>
          <w:szCs w:val="26"/>
          <w:lang w:eastAsia="ru-RU"/>
        </w:rPr>
        <w:t>1) чертеж или чертежи планировки территории, на которых отображаются: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6" w:name="p1138"/>
      <w:bookmarkEnd w:id="86"/>
      <w:r w:rsidRPr="00F24B59">
        <w:rPr>
          <w:rFonts w:eastAsia="Times New Roman" w:cs="Times New Roman"/>
          <w:sz w:val="26"/>
          <w:szCs w:val="26"/>
          <w:lang w:eastAsia="ru-RU"/>
        </w:rPr>
        <w:t>а) красные линии;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7" w:name="p1139"/>
      <w:bookmarkEnd w:id="87"/>
      <w:r w:rsidRPr="00F24B59">
        <w:rPr>
          <w:rFonts w:eastAsia="Times New Roman" w:cs="Times New Roman"/>
          <w:sz w:val="26"/>
          <w:szCs w:val="26"/>
          <w:lang w:eastAsia="ru-RU"/>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88" w:name="p1140"/>
      <w:bookmarkStart w:id="89" w:name="p1142"/>
      <w:bookmarkEnd w:id="88"/>
      <w:bookmarkEnd w:id="89"/>
      <w:r w:rsidRPr="00F24B59">
        <w:rPr>
          <w:rFonts w:eastAsia="Times New Roman" w:cs="Times New Roman"/>
          <w:sz w:val="26"/>
          <w:szCs w:val="26"/>
          <w:lang w:eastAsia="ru-RU"/>
        </w:rPr>
        <w:t>в) границы зон планируемого размещения объектов социально – культурного и коммунально – бытового назначения, иных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0" w:name="p1143"/>
      <w:bookmarkEnd w:id="90"/>
      <w:r w:rsidRPr="00F24B59">
        <w:rPr>
          <w:rFonts w:eastAsia="Times New Roman" w:cs="Times New Roman"/>
          <w:sz w:val="26"/>
          <w:szCs w:val="26"/>
          <w:lang w:eastAsia="ru-RU"/>
        </w:rPr>
        <w:t>г) границы зон планируемого размещения объектов федерального значения, объектов регионального значения, объектов местного значения;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1" w:name="p1144"/>
      <w:bookmarkStart w:id="92" w:name="p1145"/>
      <w:bookmarkEnd w:id="91"/>
      <w:bookmarkEnd w:id="92"/>
      <w:r w:rsidRPr="00F24B59">
        <w:rPr>
          <w:rFonts w:eastAsia="Times New Roman" w:cs="Times New Roman"/>
          <w:sz w:val="26"/>
          <w:szCs w:val="26"/>
          <w:lang w:eastAsia="ru-RU"/>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 – технического обеспечения, необходимых для развития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3" w:name="p1146"/>
      <w:bookmarkEnd w:id="93"/>
      <w:r w:rsidRPr="00F24B59">
        <w:rPr>
          <w:rFonts w:eastAsia="Times New Roman" w:cs="Times New Roman"/>
          <w:sz w:val="26"/>
          <w:szCs w:val="26"/>
          <w:lang w:eastAsia="ru-RU"/>
        </w:rPr>
        <w:t>9. Материалы по обоснованию проекта планировки территории включают в себя материалы в графической форме и пояснительную записку.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4" w:name="p1147"/>
      <w:bookmarkEnd w:id="94"/>
      <w:r w:rsidRPr="00F24B59">
        <w:rPr>
          <w:rFonts w:eastAsia="Times New Roman" w:cs="Times New Roman"/>
          <w:sz w:val="26"/>
          <w:szCs w:val="26"/>
          <w:lang w:eastAsia="ru-RU"/>
        </w:rPr>
        <w:t>10. Материалы по обоснованию проекта планировки территории в графической форме содержат:</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5" w:name="p1148"/>
      <w:bookmarkEnd w:id="95"/>
      <w:r w:rsidRPr="00F24B59">
        <w:rPr>
          <w:rFonts w:eastAsia="Times New Roman" w:cs="Times New Roman"/>
          <w:sz w:val="26"/>
          <w:szCs w:val="26"/>
          <w:lang w:eastAsia="ru-RU"/>
        </w:rPr>
        <w:t>1) схему расположения элемента планировочной структуры;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6" w:name="p1149"/>
      <w:bookmarkEnd w:id="96"/>
      <w:r w:rsidRPr="00F24B59">
        <w:rPr>
          <w:rFonts w:eastAsia="Times New Roman" w:cs="Times New Roman"/>
          <w:sz w:val="26"/>
          <w:szCs w:val="26"/>
          <w:lang w:eastAsia="ru-RU"/>
        </w:rPr>
        <w:t>2) схему использования территории в период подготовки проекта планировки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7" w:name="p1150"/>
      <w:bookmarkEnd w:id="97"/>
      <w:r w:rsidRPr="00F24B59">
        <w:rPr>
          <w:rFonts w:eastAsia="Times New Roman" w:cs="Times New Roman"/>
          <w:sz w:val="26"/>
          <w:szCs w:val="26"/>
          <w:lang w:eastAsia="ru-RU"/>
        </w:rPr>
        <w:t>3) схему организации улично – дорожной сети, которая может включать схему размещения парковок (парковочных мест), и схему движения транспорта на соответствующей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98" w:name="p1151"/>
      <w:bookmarkStart w:id="99" w:name="p1153"/>
      <w:bookmarkEnd w:id="98"/>
      <w:bookmarkEnd w:id="99"/>
      <w:r w:rsidRPr="00F24B59">
        <w:rPr>
          <w:rFonts w:eastAsia="Times New Roman" w:cs="Times New Roman"/>
          <w:sz w:val="26"/>
          <w:szCs w:val="26"/>
          <w:lang w:eastAsia="ru-RU"/>
        </w:rPr>
        <w:t>4) схему границ территорий объектов культурного наследия;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0" w:name="p1154"/>
      <w:bookmarkEnd w:id="100"/>
      <w:r w:rsidRPr="00F24B59">
        <w:rPr>
          <w:rFonts w:eastAsia="Times New Roman" w:cs="Times New Roman"/>
          <w:sz w:val="26"/>
          <w:szCs w:val="26"/>
          <w:lang w:eastAsia="ru-RU"/>
        </w:rPr>
        <w:t>5) схему границ зон с особыми условиями использования территорий;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1" w:name="p1155"/>
      <w:bookmarkEnd w:id="101"/>
      <w:r w:rsidRPr="00F24B59">
        <w:rPr>
          <w:rFonts w:eastAsia="Times New Roman" w:cs="Times New Roman"/>
          <w:sz w:val="26"/>
          <w:szCs w:val="26"/>
          <w:lang w:eastAsia="ru-RU"/>
        </w:rPr>
        <w:t>6) схему вертикальной планировки и инженерной подготовки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2" w:name="p1156"/>
      <w:bookmarkEnd w:id="102"/>
      <w:r w:rsidRPr="00F24B59">
        <w:rPr>
          <w:rFonts w:eastAsia="Times New Roman" w:cs="Times New Roman"/>
          <w:sz w:val="26"/>
          <w:szCs w:val="26"/>
          <w:lang w:eastAsia="ru-RU"/>
        </w:rPr>
        <w:t>7) иные материалы в графической форме для обоснования положений 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3" w:name="p1157"/>
      <w:bookmarkEnd w:id="103"/>
      <w:r w:rsidRPr="00F24B59">
        <w:rPr>
          <w:rFonts w:eastAsia="Times New Roman" w:cs="Times New Roman"/>
          <w:sz w:val="26"/>
          <w:szCs w:val="26"/>
          <w:lang w:eastAsia="ru-RU"/>
        </w:rPr>
        <w:lastRenderedPageBreak/>
        <w:t>11. Пояснительная записка, указанная в пункте 9 настоящей статьи, содержит описание и обоснование положений, касающихся: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4" w:name="p1158"/>
      <w:bookmarkEnd w:id="104"/>
      <w:r w:rsidRPr="00F24B59">
        <w:rPr>
          <w:rFonts w:eastAsia="Times New Roman" w:cs="Times New Roman"/>
          <w:sz w:val="26"/>
          <w:szCs w:val="26"/>
          <w:lang w:eastAsia="ru-RU"/>
        </w:rPr>
        <w:t>1) определения параметров планируемого строительства систем социального, транспортного обслуживания и инженерно – технического обеспечения, необходимых для развития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5" w:name="p1159"/>
      <w:bookmarkEnd w:id="105"/>
      <w:r w:rsidRPr="00F24B59">
        <w:rPr>
          <w:rFonts w:eastAsia="Times New Roman" w:cs="Times New Roman"/>
          <w:sz w:val="26"/>
          <w:szCs w:val="26"/>
          <w:lang w:eastAsia="ru-RU"/>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06" w:name="p1160"/>
      <w:bookmarkEnd w:id="106"/>
      <w:r w:rsidRPr="00F24B59">
        <w:rPr>
          <w:rFonts w:eastAsia="Times New Roman" w:cs="Times New Roman"/>
          <w:sz w:val="26"/>
          <w:szCs w:val="26"/>
          <w:lang w:eastAsia="ru-RU"/>
        </w:rPr>
        <w:t>3) иных вопросов планировки территории определенные законодательством Российской Федерации и Смоленской области для включения в состав проектов планировки.</w:t>
      </w:r>
    </w:p>
    <w:p w:rsidR="00445B0C" w:rsidRPr="00F24B59" w:rsidRDefault="00445B0C" w:rsidP="00445B0C">
      <w:pPr>
        <w:ind w:firstLine="540"/>
        <w:jc w:val="both"/>
        <w:rPr>
          <w:rFonts w:eastAsia="Times New Roman" w:cs="Times New Roman"/>
          <w:sz w:val="26"/>
          <w:szCs w:val="26"/>
          <w:lang w:eastAsia="ru-RU"/>
        </w:rPr>
      </w:pPr>
      <w:bookmarkStart w:id="107" w:name="sub_16282"/>
      <w:r w:rsidRPr="00F24B59">
        <w:rPr>
          <w:rFonts w:eastAsia="Times New Roman" w:cs="Times New Roman"/>
          <w:sz w:val="26"/>
          <w:szCs w:val="26"/>
          <w:lang w:eastAsia="ru-RU"/>
        </w:rPr>
        <w:t>12. Проекты межевания территории подготавливаются с учетом требований статье 43 Градостроительного кодекса Российской Федерации.</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13.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445B0C" w:rsidRPr="00F24B59" w:rsidRDefault="00445B0C" w:rsidP="00445B0C">
      <w:pPr>
        <w:ind w:firstLine="540"/>
        <w:jc w:val="both"/>
        <w:rPr>
          <w:rFonts w:eastAsia="Times New Roman" w:cs="Times New Roman"/>
          <w:sz w:val="26"/>
          <w:szCs w:val="26"/>
          <w:lang w:eastAsia="ru-RU"/>
        </w:rPr>
      </w:pPr>
      <w:bookmarkStart w:id="108" w:name="sub_162821"/>
      <w:bookmarkEnd w:id="107"/>
      <w:r w:rsidRPr="00F24B59">
        <w:rPr>
          <w:rFonts w:eastAsia="Times New Roman" w:cs="Times New Roman"/>
          <w:sz w:val="26"/>
          <w:szCs w:val="26"/>
          <w:lang w:eastAsia="ru-RU"/>
        </w:rPr>
        <w:t>1) проекты планировки как отдельные документы разрабатываются в случаях, когда посредством красных линий необходимо определить либо изменить:</w:t>
      </w:r>
    </w:p>
    <w:bookmarkEnd w:id="108"/>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границы планировочных элементов территории (кварталов, микрорайонов);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границы земельных участков общего пользования и </w:t>
      </w:r>
      <w:hyperlink r:id="rId15" w:anchor="sub_15#sub_15" w:history="1">
        <w:r w:rsidRPr="00F24B59">
          <w:rPr>
            <w:rFonts w:eastAsia="Times New Roman" w:cs="Times New Roman"/>
            <w:sz w:val="26"/>
            <w:szCs w:val="26"/>
            <w:lang w:eastAsia="ru-RU"/>
          </w:rPr>
          <w:t>линейных объектов</w:t>
        </w:r>
      </w:hyperlink>
      <w:r w:rsidRPr="00F24B59">
        <w:rPr>
          <w:rFonts w:eastAsia="Times New Roman" w:cs="Times New Roman"/>
          <w:sz w:val="26"/>
          <w:szCs w:val="26"/>
          <w:lang w:eastAsia="ru-RU"/>
        </w:rPr>
        <w:t xml:space="preserve"> без определения границ иных земельных участков;</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границы зон действия публичных сервитутов для обеспечения проездов, проходов по соответствующей территории.</w:t>
      </w:r>
    </w:p>
    <w:p w:rsidR="00445B0C" w:rsidRPr="00F24B59" w:rsidRDefault="00445B0C" w:rsidP="00445B0C">
      <w:pPr>
        <w:ind w:firstLine="540"/>
        <w:jc w:val="both"/>
        <w:rPr>
          <w:rFonts w:eastAsia="Times New Roman" w:cs="Times New Roman"/>
          <w:sz w:val="26"/>
          <w:szCs w:val="26"/>
          <w:lang w:eastAsia="ru-RU"/>
        </w:rPr>
      </w:pPr>
      <w:bookmarkStart w:id="109" w:name="sub_162822"/>
      <w:r w:rsidRPr="00F24B59">
        <w:rPr>
          <w:rFonts w:eastAsia="Times New Roman" w:cs="Times New Roman"/>
          <w:sz w:val="26"/>
          <w:szCs w:val="26"/>
          <w:lang w:eastAsia="ru-RU"/>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bookmarkEnd w:id="109"/>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границы земельных участков, которые не являются земельными участками общего пользования;</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границы зон действия публичных сервитутов;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границ зон действия ограничений на использование территории, установленных в соответствии с требованиями действующего законодательства;</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границы зон планируемого размещения </w:t>
      </w:r>
      <w:hyperlink r:id="rId16" w:anchor="sub_17#sub_17" w:history="1">
        <w:r w:rsidRPr="00F24B59">
          <w:rPr>
            <w:rFonts w:eastAsia="Times New Roman" w:cs="Times New Roman"/>
            <w:sz w:val="26"/>
            <w:szCs w:val="26"/>
            <w:lang w:eastAsia="ru-RU"/>
          </w:rPr>
          <w:t>объектов капитального строительства</w:t>
        </w:r>
      </w:hyperlink>
      <w:r w:rsidRPr="00F24B59">
        <w:rPr>
          <w:rFonts w:eastAsia="Times New Roman" w:cs="Times New Roman"/>
          <w:sz w:val="26"/>
          <w:szCs w:val="26"/>
          <w:lang w:eastAsia="ru-RU"/>
        </w:rPr>
        <w:t xml:space="preserve"> для реализации государственных или муниципальных нужд;</w:t>
      </w:r>
    </w:p>
    <w:p w:rsidR="00445B0C" w:rsidRPr="00F24B59" w:rsidRDefault="00445B0C" w:rsidP="00445B0C">
      <w:pPr>
        <w:ind w:firstLine="540"/>
        <w:jc w:val="both"/>
        <w:rPr>
          <w:rFonts w:eastAsia="Times New Roman" w:cs="Times New Roman"/>
          <w:sz w:val="26"/>
          <w:szCs w:val="26"/>
          <w:lang w:eastAsia="ru-RU"/>
        </w:rPr>
      </w:pPr>
      <w:r w:rsidRPr="00F24B59">
        <w:rPr>
          <w:rFonts w:eastAsia="Times New Roman" w:cs="Times New Roman"/>
          <w:sz w:val="26"/>
          <w:szCs w:val="26"/>
          <w:lang w:eastAsia="ru-RU"/>
        </w:rPr>
        <w:t>– подготовить градостроительные планы земельных участков;</w:t>
      </w:r>
    </w:p>
    <w:p w:rsidR="00445B0C" w:rsidRPr="00F24B59" w:rsidRDefault="00445B0C" w:rsidP="00445B0C">
      <w:pPr>
        <w:ind w:firstLine="540"/>
        <w:jc w:val="both"/>
        <w:rPr>
          <w:rFonts w:eastAsia="Times New Roman" w:cs="Times New Roman"/>
          <w:sz w:val="26"/>
          <w:szCs w:val="26"/>
          <w:lang w:eastAsia="ru-RU"/>
        </w:rPr>
      </w:pPr>
      <w:bookmarkStart w:id="110" w:name="sub_162823"/>
      <w:r w:rsidRPr="00F24B59">
        <w:rPr>
          <w:rFonts w:eastAsia="Times New Roman" w:cs="Times New Roman"/>
          <w:sz w:val="26"/>
          <w:szCs w:val="26"/>
          <w:lang w:eastAsia="ru-RU"/>
        </w:rPr>
        <w:t>3) проекты межевания как отдельные документы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445B0C" w:rsidRPr="00F24B59" w:rsidRDefault="00445B0C" w:rsidP="00445B0C">
      <w:pPr>
        <w:ind w:firstLine="540"/>
        <w:jc w:val="both"/>
        <w:rPr>
          <w:rFonts w:eastAsia="Times New Roman" w:cs="Times New Roman"/>
          <w:sz w:val="26"/>
          <w:szCs w:val="26"/>
          <w:lang w:eastAsia="ru-RU"/>
        </w:rPr>
      </w:pPr>
      <w:bookmarkStart w:id="111" w:name="sub_162824"/>
      <w:bookmarkEnd w:id="110"/>
      <w:r w:rsidRPr="00F24B59">
        <w:rPr>
          <w:rFonts w:eastAsia="Times New Roman" w:cs="Times New Roman"/>
          <w:sz w:val="26"/>
          <w:szCs w:val="26"/>
          <w:lang w:eastAsia="ru-RU"/>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bookmarkEnd w:id="111"/>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градостроительные планы земельных участков подготавливаются в составе работ по формированию земельных участков для предоставления их для различного функционального использования, для подготовки проектной документации, выдаче разрешения на </w:t>
      </w:r>
      <w:hyperlink r:id="rId17" w:anchor="sub_24#sub_24" w:history="1">
        <w:r w:rsidRPr="00F24B59">
          <w:rPr>
            <w:rFonts w:eastAsia="Times New Roman" w:cs="Times New Roman"/>
            <w:sz w:val="26"/>
            <w:szCs w:val="26"/>
            <w:lang w:eastAsia="ru-RU"/>
          </w:rPr>
          <w:t>строительство</w:t>
        </w:r>
      </w:hyperlink>
      <w:r w:rsidRPr="00F24B59">
        <w:rPr>
          <w:rFonts w:eastAsia="Times New Roman" w:cs="Times New Roman"/>
          <w:sz w:val="26"/>
          <w:szCs w:val="26"/>
          <w:lang w:eastAsia="ru-RU"/>
        </w:rPr>
        <w:t xml:space="preserve"> и т.д.</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 Проекты планировки подлежат корректировке в следующих случаях: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при возникновении необходимости изменения красных линий одного из планировочных элементов (квартала, микрорайона), установленных в составе проекта </w:t>
      </w:r>
      <w:r w:rsidRPr="00F24B59">
        <w:rPr>
          <w:rFonts w:eastAsia="Times New Roman" w:cs="Times New Roman"/>
          <w:sz w:val="26"/>
          <w:szCs w:val="26"/>
          <w:lang w:eastAsia="ru-RU"/>
        </w:rPr>
        <w:lastRenderedPageBreak/>
        <w:t>планировки, либо выделения новых планировочных элементов вследствие подготовки заинтересованными лицами документации по планировке территории с целью предоставления земельного участка для строительства, если такое изменение не противоречит Генеральному плану;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при возникновении необходимости изменения параметров объектов социально – культурного и бытового назначения, сетей инженерно – технического обеспечения, установленных в составе проекта планировки, выявившейся в ходе градостроительного развития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при внесении изменений в Генеральный план, повлекших за собой соответствующие изменения в проекте планировки;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при внесении изменений в Правила землепользования и застройки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повлекших за собой соответствующие изменения в проекте планировки.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 Подготовка документации по планировке территории не требуется, когда правообладатели существующих земельных участков по своей инициативе: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разделяют один земельный участок на несколько земельных участков;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объединяют несколько земельных участков в один;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изменяют общую границу земельных участков.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При этом должны соблюдаться следующие требования, установленные    статьей 41 Градостроительного кодекса Российской Федерации: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вновь образованный земельный участок находится в одной территориальной зоне;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вновь образованный земельный участок имеет подъезд или подход.</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16.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17.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ind w:firstLine="540"/>
        <w:rPr>
          <w:rFonts w:eastAsia="Times New Roman" w:cs="Times New Roman"/>
          <w:b/>
          <w:sz w:val="26"/>
          <w:szCs w:val="26"/>
          <w:lang w:eastAsia="ru-RU"/>
        </w:rPr>
      </w:pPr>
      <w:bookmarkStart w:id="112" w:name="_Toc368559081"/>
      <w:bookmarkStart w:id="113" w:name="_Toc248302848"/>
      <w:bookmarkStart w:id="114" w:name="_Toc263062259"/>
      <w:r w:rsidRPr="00F24B59">
        <w:rPr>
          <w:rFonts w:eastAsia="Times New Roman" w:cs="Times New Roman"/>
          <w:b/>
          <w:bCs/>
          <w:sz w:val="26"/>
          <w:szCs w:val="26"/>
          <w:lang w:eastAsia="ru-RU"/>
        </w:rPr>
        <w:t>Статья 2</w:t>
      </w:r>
      <w:r w:rsidR="000E605F" w:rsidRPr="00F24B59">
        <w:rPr>
          <w:rFonts w:eastAsia="Times New Roman" w:cs="Times New Roman"/>
          <w:b/>
          <w:bCs/>
          <w:sz w:val="26"/>
          <w:szCs w:val="26"/>
          <w:lang w:eastAsia="ru-RU"/>
        </w:rPr>
        <w:t>5</w:t>
      </w:r>
      <w:r w:rsidRPr="00F24B59">
        <w:rPr>
          <w:rFonts w:eastAsia="Times New Roman" w:cs="Times New Roman"/>
          <w:b/>
          <w:bCs/>
          <w:sz w:val="26"/>
          <w:szCs w:val="26"/>
          <w:lang w:eastAsia="ru-RU"/>
        </w:rPr>
        <w:t>. Подготовка документации по планировке территории</w:t>
      </w:r>
      <w:bookmarkEnd w:id="112"/>
      <w:bookmarkEnd w:id="113"/>
      <w:bookmarkEnd w:id="114"/>
    </w:p>
    <w:p w:rsidR="00445B0C" w:rsidRPr="00F24B59" w:rsidRDefault="00445B0C" w:rsidP="00445B0C">
      <w:pPr>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Подготовка документации по планировке территории осуществляется на основании Генерального плана </w:t>
      </w:r>
      <w:r w:rsidR="005D6BDF" w:rsidRPr="00F24B59">
        <w:rPr>
          <w:rFonts w:eastAsia="Times New Roman" w:cs="Times New Roman"/>
          <w:sz w:val="26"/>
          <w:szCs w:val="26"/>
          <w:lang w:eastAsia="ru-RU"/>
        </w:rPr>
        <w:t>Починковского городского поселения Починковского района Смоленской области</w:t>
      </w:r>
      <w:r w:rsidRPr="00F24B59">
        <w:rPr>
          <w:rFonts w:eastAsia="Times New Roman" w:cs="Times New Roman"/>
          <w:sz w:val="26"/>
          <w:szCs w:val="26"/>
          <w:lang w:eastAsia="ru-RU"/>
        </w:rPr>
        <w:t>, настоящих Правил в соответствии с требованиями технических, градостроительных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Решение о подготовке документации по планировке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принимается по инициативе Главы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во исполнение полномочий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r w:rsidR="005D6BDF" w:rsidRPr="00F24B59">
        <w:rPr>
          <w:rFonts w:eastAsia="Times New Roman" w:cs="Times New Roman"/>
          <w:sz w:val="26"/>
          <w:szCs w:val="26"/>
          <w:lang w:eastAsia="ru-RU"/>
        </w:rPr>
        <w:t xml:space="preserve"> </w:t>
      </w:r>
      <w:r w:rsidRPr="00F24B59">
        <w:rPr>
          <w:rFonts w:eastAsia="Times New Roman" w:cs="Times New Roman"/>
          <w:sz w:val="26"/>
          <w:szCs w:val="26"/>
          <w:lang w:eastAsia="ru-RU"/>
        </w:rPr>
        <w:t>либо на основании предложений физических или юридических лиц.</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w:t>
      </w:r>
      <w:proofErr w:type="gramStart"/>
      <w:r w:rsidRPr="00F24B59">
        <w:rPr>
          <w:rFonts w:eastAsia="Times New Roman" w:cs="Times New Roman"/>
          <w:sz w:val="26"/>
          <w:szCs w:val="26"/>
          <w:lang w:eastAsia="ru-RU"/>
        </w:rPr>
        <w:t xml:space="preserve">В соответствии с Градостроительным кодексом Российской Федерации решение о подготовке документации по планировке территории может приниматься по инициативе уполномоченного федерального органа исполнительной власти, органа исполнительной власти Смоленской области, органа местного самоуправления муниципального района в границах территорий планируемого размещения на территории поселения объектов капитального строительства федерального, регионального и местного значения в </w:t>
      </w:r>
      <w:r w:rsidRPr="00F24B59">
        <w:rPr>
          <w:rFonts w:eastAsia="Times New Roman" w:cs="Times New Roman"/>
          <w:sz w:val="26"/>
          <w:szCs w:val="26"/>
          <w:lang w:eastAsia="ru-RU"/>
        </w:rPr>
        <w:lastRenderedPageBreak/>
        <w:t>соответствии со схемами территориального планирования Российской Федерации, схемой территориального планирования</w:t>
      </w:r>
      <w:proofErr w:type="gramEnd"/>
      <w:r w:rsidRPr="00F24B59">
        <w:rPr>
          <w:rFonts w:eastAsia="Times New Roman" w:cs="Times New Roman"/>
          <w:sz w:val="26"/>
          <w:szCs w:val="26"/>
          <w:lang w:eastAsia="ru-RU"/>
        </w:rPr>
        <w:t xml:space="preserve"> Смоленской области, схемой территориального планирования </w:t>
      </w:r>
      <w:r w:rsidR="004D65A8"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района</w:t>
      </w:r>
      <w:r w:rsidR="005D6BDF" w:rsidRPr="00F24B59">
        <w:rPr>
          <w:rFonts w:eastAsia="Times New Roman" w:cs="Times New Roman"/>
          <w:sz w:val="26"/>
          <w:szCs w:val="26"/>
          <w:lang w:eastAsia="ru-RU"/>
        </w:rPr>
        <w:t xml:space="preserve"> Смоленской области</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Решение о подготовке документации по планировке территории поселения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w:t>
      </w:r>
      <w:r w:rsidR="000E605F" w:rsidRPr="00F24B59">
        <w:rPr>
          <w:rFonts w:eastAsia="Times New Roman" w:cs="Times New Roman"/>
          <w:sz w:val="26"/>
          <w:szCs w:val="26"/>
          <w:lang w:eastAsia="ru-RU"/>
        </w:rPr>
        <w:t>официальн</w:t>
      </w:r>
      <w:r w:rsidR="005D6BDF" w:rsidRPr="00F24B59">
        <w:rPr>
          <w:rFonts w:eastAsia="Times New Roman" w:cs="Times New Roman"/>
          <w:sz w:val="26"/>
          <w:szCs w:val="26"/>
          <w:lang w:eastAsia="ru-RU"/>
        </w:rPr>
        <w:t>ом</w:t>
      </w:r>
      <w:r w:rsidR="000E605F" w:rsidRPr="00F24B59">
        <w:rPr>
          <w:rFonts w:eastAsia="Times New Roman" w:cs="Times New Roman"/>
          <w:sz w:val="26"/>
          <w:szCs w:val="26"/>
          <w:lang w:eastAsia="ru-RU"/>
        </w:rPr>
        <w:t xml:space="preserve"> сайт</w:t>
      </w:r>
      <w:r w:rsidR="005D6BDF" w:rsidRPr="00F24B59">
        <w:rPr>
          <w:rFonts w:eastAsia="Times New Roman" w:cs="Times New Roman"/>
          <w:sz w:val="26"/>
          <w:szCs w:val="26"/>
          <w:lang w:eastAsia="ru-RU"/>
        </w:rPr>
        <w:t>е Администрации</w:t>
      </w:r>
      <w:r w:rsidR="000E605F" w:rsidRPr="00F24B59">
        <w:rPr>
          <w:rFonts w:eastAsia="Times New Roman" w:cs="Times New Roman"/>
          <w:sz w:val="26"/>
          <w:szCs w:val="26"/>
          <w:lang w:eastAsia="ru-RU"/>
        </w:rPr>
        <w:t xml:space="preserve"> </w:t>
      </w:r>
      <w:r w:rsidR="000E605F"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0E605F"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Финансирование подготовки документации по планировке территории осуществляется за счет средств бюджета </w:t>
      </w:r>
      <w:r w:rsidR="005D6BDF" w:rsidRPr="00F24B59">
        <w:rPr>
          <w:rFonts w:eastAsia="Times New Roman" w:cs="Times New Roman"/>
          <w:sz w:val="26"/>
          <w:szCs w:val="26"/>
          <w:lang w:eastAsia="ru-RU"/>
        </w:rPr>
        <w:t xml:space="preserve">Починковского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5D6BDF"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DD6019"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В случае подготовки документации по планировке территории по инициативе юридических и физических лиц, её финансирование осуществляется за счет средств таких лиц.</w:t>
      </w:r>
    </w:p>
    <w:p w:rsidR="00445B0C"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5D6BDF"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 xml:space="preserve">Отдел по городу и (или) </w:t>
      </w:r>
      <w:r w:rsidR="005D6BDF" w:rsidRPr="00F24B59">
        <w:rPr>
          <w:rFonts w:eastAsia="Times New Roman" w:cs="Times New Roman"/>
          <w:sz w:val="26"/>
          <w:szCs w:val="26"/>
          <w:lang w:eastAsia="ru-RU"/>
        </w:rPr>
        <w:t xml:space="preserve">Отдел градостроительной деятельности, транспорта, связи и </w:t>
      </w:r>
      <w:r w:rsidRPr="00F24B59">
        <w:rPr>
          <w:rFonts w:eastAsia="Times New Roman" w:cs="Times New Roman"/>
          <w:sz w:val="26"/>
          <w:szCs w:val="26"/>
          <w:lang w:eastAsia="ru-RU"/>
        </w:rPr>
        <w:t xml:space="preserve">жилищно-коммунального хозяйства </w:t>
      </w:r>
      <w:r w:rsidR="00445B0C" w:rsidRPr="00F24B59">
        <w:rPr>
          <w:rFonts w:eastAsia="Times New Roman" w:cs="Times New Roman"/>
          <w:sz w:val="26"/>
          <w:szCs w:val="26"/>
          <w:lang w:eastAsia="ru-RU"/>
        </w:rPr>
        <w:t>Администрации муниципального образования «</w:t>
      </w:r>
      <w:r w:rsidR="004D65A8" w:rsidRPr="00F24B59">
        <w:rPr>
          <w:rFonts w:eastAsia="Times New Roman" w:cs="Times New Roman"/>
          <w:sz w:val="26"/>
          <w:szCs w:val="26"/>
          <w:lang w:eastAsia="ru-RU"/>
        </w:rPr>
        <w:t>Починковский</w:t>
      </w:r>
      <w:r w:rsidR="00445B0C" w:rsidRPr="00F24B59">
        <w:rPr>
          <w:rFonts w:eastAsia="Times New Roman" w:cs="Times New Roman"/>
          <w:sz w:val="26"/>
          <w:szCs w:val="26"/>
          <w:lang w:eastAsia="ru-RU"/>
        </w:rPr>
        <w:t xml:space="preserve"> район» Смоленской области подготавливает техническое задание на разработку документации по планировке территории и обеспечивает размещение муниципального заказа на её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8. </w:t>
      </w:r>
      <w:proofErr w:type="gramStart"/>
      <w:r w:rsidRPr="00F24B59">
        <w:rPr>
          <w:rFonts w:eastAsia="Times New Roman" w:cs="Times New Roman"/>
          <w:sz w:val="26"/>
          <w:szCs w:val="26"/>
          <w:lang w:eastAsia="ru-RU"/>
        </w:rPr>
        <w:t xml:space="preserve">По окончании выполнения работ по подготовке документации по планировке территории </w:t>
      </w:r>
      <w:r w:rsidR="00DD6019" w:rsidRPr="00F24B59">
        <w:rPr>
          <w:rFonts w:eastAsia="Times New Roman" w:cs="Times New Roman"/>
          <w:sz w:val="26"/>
          <w:szCs w:val="26"/>
          <w:lang w:eastAsia="ru-RU"/>
        </w:rPr>
        <w:t xml:space="preserve">Отдел по городу и (или) </w:t>
      </w:r>
      <w:r w:rsidR="007735FC" w:rsidRPr="00F24B59">
        <w:rPr>
          <w:rFonts w:eastAsia="Times New Roman" w:cs="Times New Roman"/>
          <w:sz w:val="26"/>
          <w:szCs w:val="26"/>
          <w:lang w:eastAsia="ru-RU"/>
        </w:rPr>
        <w:t xml:space="preserve">Отдел градостроительной деятельности, транспорта, связи и </w:t>
      </w:r>
      <w:r w:rsidR="00DD6019" w:rsidRPr="00F24B59">
        <w:rPr>
          <w:rFonts w:eastAsia="Times New Roman" w:cs="Times New Roman"/>
          <w:sz w:val="26"/>
          <w:szCs w:val="26"/>
          <w:lang w:eastAsia="ru-RU"/>
        </w:rPr>
        <w:t>жилищно-коммунального хозяйства</w:t>
      </w:r>
      <w:r w:rsidR="007735FC" w:rsidRPr="00F24B59">
        <w:rPr>
          <w:rFonts w:eastAsia="Times New Roman" w:cs="Times New Roman"/>
          <w:sz w:val="26"/>
          <w:szCs w:val="26"/>
          <w:lang w:eastAsia="ru-RU"/>
        </w:rPr>
        <w:t xml:space="preserve"> </w:t>
      </w:r>
      <w:r w:rsidRPr="00F24B59">
        <w:rPr>
          <w:rFonts w:eastAsia="Times New Roman" w:cs="Times New Roman"/>
          <w:sz w:val="26"/>
          <w:szCs w:val="26"/>
          <w:lang w:eastAsia="ru-RU"/>
        </w:rPr>
        <w:t xml:space="preserve"> 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в течение 30 дней осуществляет её проверку на соответствие Генеральному плану</w:t>
      </w:r>
      <w:r w:rsidR="00DD6019" w:rsidRPr="00F24B59">
        <w:rPr>
          <w:rFonts w:eastAsia="Times New Roman" w:cs="Times New Roman"/>
          <w:sz w:val="26"/>
          <w:szCs w:val="26"/>
          <w:lang w:eastAsia="ru-RU"/>
        </w:rPr>
        <w:t xml:space="preserve"> Починковского городского поселения Починковского района Смоленской области</w:t>
      </w:r>
      <w:r w:rsidRPr="00F24B59">
        <w:rPr>
          <w:rFonts w:eastAsia="Times New Roman" w:cs="Times New Roman"/>
          <w:sz w:val="26"/>
          <w:szCs w:val="26"/>
          <w:lang w:eastAsia="ru-RU"/>
        </w:rPr>
        <w:t>, настоящим Правилам, техническим регламентам.</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По результатам проверки Глава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принимает решение о направлении документации по планировке территории Главе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DD6019"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или об отклонении такой документации и о направлении её на доработку.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10. </w:t>
      </w:r>
      <w:proofErr w:type="gramStart"/>
      <w:r w:rsidRPr="00F24B59">
        <w:rPr>
          <w:rFonts w:eastAsia="Times New Roman" w:cs="Times New Roman"/>
          <w:sz w:val="26"/>
          <w:szCs w:val="26"/>
          <w:lang w:eastAsia="ru-RU"/>
        </w:rPr>
        <w:t xml:space="preserve">Глава муниципального образования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DD6019"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 xml:space="preserve">обеспечивает рассмотрение полученной документации по планировке территории на </w:t>
      </w:r>
      <w:r w:rsidR="00DE316B"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 xml:space="preserve">в порядке, предусмотренном Градостроительным кодексом Российской Федерации, Положением </w:t>
      </w:r>
      <w:r w:rsidR="00DE316B" w:rsidRPr="00F24B59">
        <w:rPr>
          <w:rFonts w:eastAsia="Times New Roman" w:cs="Times New Roman"/>
          <w:sz w:val="26"/>
          <w:szCs w:val="26"/>
          <w:lang w:eastAsia="ru-RU"/>
        </w:rPr>
        <w:t>о проведении общественных обсуждений или публичных слушаний по вопросам землепользования и застройки</w:t>
      </w:r>
      <w:r w:rsidRPr="00F24B59">
        <w:rPr>
          <w:rFonts w:eastAsia="Times New Roman" w:cs="Times New Roman"/>
          <w:sz w:val="26"/>
          <w:szCs w:val="26"/>
          <w:lang w:eastAsia="ru-RU"/>
        </w:rPr>
        <w:t>.</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11. Глава муниципального образования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DD6019"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 xml:space="preserve">в течение 15 дней со дня проведения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направляет Главе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документацию по планировке территории, заключение о результатах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и протокол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Глава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с уч</w:t>
      </w:r>
      <w:r w:rsidR="00DE316B" w:rsidRPr="00F24B59">
        <w:rPr>
          <w:rFonts w:eastAsia="Times New Roman" w:cs="Times New Roman"/>
          <w:sz w:val="26"/>
          <w:szCs w:val="26"/>
          <w:lang w:eastAsia="ru-RU"/>
        </w:rPr>
        <w:t>ё</w:t>
      </w:r>
      <w:r w:rsidRPr="00F24B59">
        <w:rPr>
          <w:rFonts w:eastAsia="Times New Roman" w:cs="Times New Roman"/>
          <w:sz w:val="26"/>
          <w:szCs w:val="26"/>
          <w:lang w:eastAsia="ru-RU"/>
        </w:rPr>
        <w:t xml:space="preserve">том результатов </w:t>
      </w:r>
      <w:r w:rsidR="00DE316B"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принимает решение об утверждении документации по планировке территории, либо об её отклонении и направлении на доработку с учетом протокола и заключения.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13. Утвержденная документация по планировке территории поселения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DD6019" w:rsidRPr="00F24B59">
        <w:rPr>
          <w:rFonts w:eastAsia="Times New Roman" w:cs="Times New Roman"/>
          <w:sz w:val="26"/>
          <w:szCs w:val="26"/>
          <w:lang w:eastAsia="ru-RU"/>
        </w:rPr>
        <w:t>Администрации муниципального образования «Починковский район» Смоленской области в</w:t>
      </w:r>
      <w:r w:rsidRPr="00F24B59">
        <w:rPr>
          <w:rFonts w:eastAsia="Times New Roman" w:cs="Times New Roman"/>
          <w:sz w:val="26"/>
          <w:szCs w:val="26"/>
          <w:lang w:eastAsia="ru-RU"/>
        </w:rPr>
        <w:t xml:space="preserve"> сети «Интернет».</w:t>
      </w:r>
    </w:p>
    <w:p w:rsidR="00445B0C" w:rsidRPr="00F24B59" w:rsidRDefault="00445B0C" w:rsidP="004D65A8">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14. </w:t>
      </w:r>
      <w:proofErr w:type="gramStart"/>
      <w:r w:rsidRPr="00F24B59">
        <w:rPr>
          <w:rFonts w:eastAsia="Times New Roman" w:cs="Times New Roman"/>
          <w:sz w:val="26"/>
          <w:szCs w:val="26"/>
          <w:lang w:eastAsia="ru-RU"/>
        </w:rPr>
        <w:t>На основании утвержд</w:t>
      </w:r>
      <w:r w:rsidR="0047633E" w:rsidRPr="00F24B59">
        <w:rPr>
          <w:rFonts w:eastAsia="Times New Roman" w:cs="Times New Roman"/>
          <w:sz w:val="26"/>
          <w:szCs w:val="26"/>
          <w:lang w:eastAsia="ru-RU"/>
        </w:rPr>
        <w:t>ё</w:t>
      </w:r>
      <w:r w:rsidRPr="00F24B59">
        <w:rPr>
          <w:rFonts w:eastAsia="Times New Roman" w:cs="Times New Roman"/>
          <w:sz w:val="26"/>
          <w:szCs w:val="26"/>
          <w:lang w:eastAsia="ru-RU"/>
        </w:rPr>
        <w:t xml:space="preserve">нной документации по планировке территории </w:t>
      </w:r>
      <w:r w:rsidR="002C3209" w:rsidRPr="00F24B59">
        <w:rPr>
          <w:rFonts w:eastAsia="Times New Roman" w:cs="Times New Roman"/>
          <w:sz w:val="26"/>
          <w:szCs w:val="26"/>
          <w:lang w:eastAsia="ru-RU"/>
        </w:rPr>
        <w:t>городского</w:t>
      </w:r>
      <w:r w:rsidR="00F70654" w:rsidRPr="00F24B59">
        <w:rPr>
          <w:rFonts w:eastAsia="Times New Roman" w:cs="Times New Roman"/>
          <w:sz w:val="26"/>
          <w:szCs w:val="26"/>
          <w:lang w:eastAsia="ru-RU"/>
        </w:rPr>
        <w:t xml:space="preserve"> </w:t>
      </w:r>
      <w:r w:rsidRPr="00F24B59">
        <w:rPr>
          <w:rFonts w:eastAsia="Times New Roman" w:cs="Times New Roman"/>
          <w:sz w:val="26"/>
          <w:szCs w:val="26"/>
          <w:lang w:eastAsia="ru-RU"/>
        </w:rPr>
        <w:t>поселения</w:t>
      </w:r>
      <w:r w:rsidR="00DD6019" w:rsidRPr="00F24B59">
        <w:rPr>
          <w:rFonts w:eastAsia="Times New Roman" w:cs="Times New Roman"/>
          <w:sz w:val="26"/>
          <w:szCs w:val="26"/>
          <w:lang w:eastAsia="ru-RU"/>
        </w:rPr>
        <w:t>,</w:t>
      </w:r>
      <w:r w:rsidRPr="00F24B59">
        <w:rPr>
          <w:rFonts w:eastAsia="Times New Roman" w:cs="Times New Roman"/>
          <w:sz w:val="26"/>
          <w:szCs w:val="26"/>
          <w:lang w:eastAsia="ru-RU"/>
        </w:rPr>
        <w:t xml:space="preserve"> </w:t>
      </w:r>
      <w:r w:rsidR="004D65A8" w:rsidRPr="00F24B59">
        <w:rPr>
          <w:rFonts w:eastAsia="Times New Roman" w:cs="Times New Roman"/>
          <w:sz w:val="26"/>
          <w:szCs w:val="26"/>
          <w:lang w:eastAsia="ru-RU"/>
        </w:rPr>
        <w:t xml:space="preserve">Совет депутатов </w:t>
      </w:r>
      <w:r w:rsidR="00DD6019" w:rsidRPr="00F24B59">
        <w:rPr>
          <w:rFonts w:eastAsia="Times New Roman" w:cs="Times New Roman"/>
          <w:sz w:val="26"/>
          <w:szCs w:val="26"/>
          <w:lang w:eastAsia="ru-RU"/>
        </w:rPr>
        <w:t xml:space="preserve">Починковского городского поселения Починковского района </w:t>
      </w:r>
      <w:r w:rsidR="004D65A8" w:rsidRPr="00F24B59">
        <w:rPr>
          <w:rFonts w:eastAsia="Times New Roman" w:cs="Times New Roman"/>
          <w:sz w:val="26"/>
          <w:szCs w:val="26"/>
          <w:lang w:eastAsia="ru-RU"/>
        </w:rPr>
        <w:t>Смоленской области</w:t>
      </w:r>
      <w:r w:rsidRPr="00F24B59">
        <w:rPr>
          <w:rFonts w:eastAsia="Times New Roman" w:cs="Times New Roman"/>
          <w:sz w:val="26"/>
          <w:szCs w:val="26"/>
          <w:lang w:eastAsia="ru-RU"/>
        </w:rPr>
        <w:t xml:space="preserve"> вправе вносить изменения в настоящие Правила без проведения </w:t>
      </w:r>
      <w:r w:rsidR="00F70654"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Смоленской области, органом местного самоуправления муниципального района, при размещении объектов капитального строительства федерального и регионального значения, объектов капитального строительства местного значения уровня муниципального района.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Подготовка документации по планировке территории для размещения указанных объектов осуществляется в порядке, установленном статьей 45 Градостроительного кодекса Российской Федерации.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 Развитие застроенных территорий поселения осуществляется в порядке, предусмотренном Градостроительным кодексом Российской Федерации.</w:t>
      </w:r>
    </w:p>
    <w:p w:rsidR="00F53666" w:rsidRPr="00F24B59" w:rsidRDefault="00F53666"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115" w:name="_Toc368559082"/>
      <w:bookmarkStart w:id="116" w:name="_Toc248302849"/>
      <w:bookmarkStart w:id="117" w:name="_Toc263062260"/>
      <w:r w:rsidRPr="00F24B59">
        <w:rPr>
          <w:rFonts w:eastAsia="Times New Roman" w:cs="Times New Roman"/>
          <w:b/>
          <w:bCs/>
          <w:sz w:val="26"/>
          <w:szCs w:val="26"/>
          <w:lang w:eastAsia="ru-RU"/>
        </w:rPr>
        <w:t>Статья 2</w:t>
      </w:r>
      <w:r w:rsidR="000E605F" w:rsidRPr="00F24B59">
        <w:rPr>
          <w:rFonts w:eastAsia="Times New Roman" w:cs="Times New Roman"/>
          <w:b/>
          <w:bCs/>
          <w:sz w:val="26"/>
          <w:szCs w:val="26"/>
          <w:lang w:eastAsia="ru-RU"/>
        </w:rPr>
        <w:t>6</w:t>
      </w:r>
      <w:r w:rsidRPr="00F24B59">
        <w:rPr>
          <w:rFonts w:eastAsia="Times New Roman" w:cs="Times New Roman"/>
          <w:b/>
          <w:bCs/>
          <w:sz w:val="26"/>
          <w:szCs w:val="26"/>
          <w:lang w:eastAsia="ru-RU"/>
        </w:rPr>
        <w:t>. Подготовка градостроительных планов земельных участков</w:t>
      </w:r>
      <w:bookmarkEnd w:id="115"/>
      <w:bookmarkEnd w:id="116"/>
      <w:bookmarkEnd w:id="117"/>
      <w:r w:rsidR="00C151ED"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332326" w:rsidRPr="00F24B59" w:rsidRDefault="00445B0C"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332326" w:rsidRPr="00F24B59">
        <w:rPr>
          <w:rFonts w:eastAsia="Times New Roman" w:cs="Times New Roman"/>
          <w:sz w:val="26"/>
          <w:szCs w:val="26"/>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 – строительного проектирования, строительства, реконструкции объектов капитального строительства в границах земельного участка.</w:t>
      </w:r>
    </w:p>
    <w:p w:rsidR="00445B0C"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445B0C" w:rsidRPr="00F24B59" w:rsidRDefault="00307F88"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445B0C" w:rsidRPr="00F24B59">
        <w:rPr>
          <w:rFonts w:eastAsia="Times New Roman" w:cs="Times New Roman"/>
          <w:sz w:val="26"/>
          <w:szCs w:val="26"/>
          <w:lang w:eastAsia="ru-RU"/>
        </w:rPr>
        <w:t>. Градостроительные планы земельных участков утверждаются в установленном порядке: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в составе проектов межевания в случаях: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w:t>
      </w:r>
      <w:r w:rsidRPr="00F24B59">
        <w:rPr>
          <w:rFonts w:eastAsia="Times New Roman" w:cs="Times New Roman"/>
          <w:sz w:val="26"/>
          <w:szCs w:val="26"/>
          <w:lang w:eastAsia="ru-RU"/>
        </w:rPr>
        <w:lastRenderedPageBreak/>
        <w:t>а также в случаях планирования реконструкции в границах нескольких земельных участков;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332326"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332326" w:rsidRPr="00F24B59">
        <w:rPr>
          <w:rFonts w:eastAsia="Times New Roman" w:cs="Times New Roman"/>
          <w:sz w:val="26"/>
          <w:szCs w:val="26"/>
          <w:lang w:eastAsia="ru-RU"/>
        </w:rPr>
        <w:t xml:space="preserve">. </w:t>
      </w:r>
      <w:proofErr w:type="gramStart"/>
      <w:r w:rsidR="00332326" w:rsidRPr="00F24B59">
        <w:rPr>
          <w:rFonts w:eastAsia="Times New Roman" w:cs="Times New Roman"/>
          <w:sz w:val="26"/>
          <w:szCs w:val="26"/>
          <w:lang w:eastAsia="ru-RU"/>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 – технического обеспечения.</w:t>
      </w:r>
      <w:proofErr w:type="gramEnd"/>
    </w:p>
    <w:p w:rsidR="00332326"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445B0C" w:rsidRPr="00F24B59">
        <w:rPr>
          <w:rFonts w:eastAsia="Times New Roman" w:cs="Times New Roman"/>
          <w:sz w:val="26"/>
          <w:szCs w:val="26"/>
          <w:lang w:eastAsia="ru-RU"/>
        </w:rPr>
        <w:t xml:space="preserve">. </w:t>
      </w:r>
      <w:r w:rsidR="00332326" w:rsidRPr="00F24B59">
        <w:rPr>
          <w:rFonts w:eastAsia="Times New Roman" w:cs="Times New Roman"/>
          <w:sz w:val="26"/>
          <w:szCs w:val="26"/>
          <w:lang w:eastAsia="ru-RU"/>
        </w:rPr>
        <w:t>В градостроительном плане земельного участка содержится информация:</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 границах земельного участка и о кадастровом номере земельного участка (при его наличии) или в случае, предусмотренном частью 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w:t>
      </w:r>
      <w:r w:rsidRPr="00F24B59">
        <w:rPr>
          <w:rFonts w:eastAsia="Times New Roman" w:cs="Times New Roman"/>
          <w:sz w:val="26"/>
          <w:szCs w:val="26"/>
          <w:lang w:eastAsia="ru-RU"/>
        </w:rPr>
        <w:lastRenderedPageBreak/>
        <w:t>регламент не устанавливается, за исключением случая, предусмотренного пунктом 8 настоящей части;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о расчётных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10) об ограничениях использования земельного участка, в том </w:t>
      </w:r>
      <w:proofErr w:type="gramStart"/>
      <w:r w:rsidRPr="00F24B59">
        <w:rPr>
          <w:rFonts w:eastAsia="Times New Roman" w:cs="Times New Roman"/>
          <w:sz w:val="26"/>
          <w:szCs w:val="26"/>
          <w:lang w:eastAsia="ru-RU"/>
        </w:rPr>
        <w:t>числе</w:t>
      </w:r>
      <w:proofErr w:type="gramEnd"/>
      <w:r w:rsidRPr="00F24B59">
        <w:rPr>
          <w:rFonts w:eastAsia="Times New Roman" w:cs="Times New Roman"/>
          <w:sz w:val="26"/>
          <w:szCs w:val="26"/>
          <w:lang w:eastAsia="ru-RU"/>
        </w:rPr>
        <w:t xml:space="preserve"> если земельный участок полностью или частично расположен в границах зон с особыми условиями использования территорий;</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о границах публичных сервитутов;</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13) о номере и (или) наименовании элемента планировочной структуры, в границах которого расположен земельный участок;</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 – технического обеспечения;</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 о наличии или отсутствии в границах земельного участка объектов культурного наследия, о границах территорий таких объектов;</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16) о технических условиях подключения (технологического присоединения) объектов капитального строительства к сетям инженерно – 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332326"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45B0C" w:rsidRPr="00F24B59" w:rsidRDefault="00332326"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18) о красных линиях.</w:t>
      </w:r>
    </w:p>
    <w:p w:rsidR="00332326"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332326" w:rsidRPr="00F24B59">
        <w:rPr>
          <w:rFonts w:eastAsia="Times New Roman" w:cs="Times New Roman"/>
          <w:sz w:val="26"/>
          <w:szCs w:val="26"/>
          <w:lang w:eastAsia="ru-RU"/>
        </w:rPr>
        <w:t>. Градостроительный план земельного участка выдается заявителю без взимания платы.</w:t>
      </w:r>
    </w:p>
    <w:p w:rsidR="00332326"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07F88" w:rsidRPr="00F24B59" w:rsidRDefault="00307F88" w:rsidP="0033232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7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BB59A6" w:rsidRPr="00F24B59" w:rsidRDefault="00BB59A6" w:rsidP="00BB59A6">
      <w:pPr>
        <w:autoSpaceDE w:val="0"/>
        <w:autoSpaceDN w:val="0"/>
        <w:adjustRightInd w:val="0"/>
        <w:jc w:val="both"/>
        <w:rPr>
          <w:rFonts w:eastAsia="Times New Roman" w:cs="Times New Roman"/>
          <w:sz w:val="26"/>
          <w:szCs w:val="26"/>
          <w:lang w:eastAsia="ru-RU"/>
        </w:rPr>
      </w:pPr>
    </w:p>
    <w:p w:rsidR="00445B0C" w:rsidRPr="00F24B59" w:rsidRDefault="00445B0C" w:rsidP="00F70654">
      <w:pPr>
        <w:autoSpaceDE w:val="0"/>
        <w:autoSpaceDN w:val="0"/>
        <w:adjustRightInd w:val="0"/>
        <w:jc w:val="center"/>
        <w:rPr>
          <w:rFonts w:eastAsia="Times New Roman" w:cs="Times New Roman"/>
          <w:b/>
          <w:sz w:val="26"/>
          <w:szCs w:val="26"/>
          <w:lang w:eastAsia="ru-RU"/>
        </w:rPr>
      </w:pPr>
      <w:bookmarkStart w:id="118" w:name="_Toc368559083"/>
      <w:bookmarkStart w:id="119" w:name="_Toc248302850"/>
      <w:bookmarkStart w:id="120" w:name="_Toc263062261"/>
      <w:r w:rsidRPr="00F24B59">
        <w:rPr>
          <w:rFonts w:eastAsia="Times New Roman" w:cs="Times New Roman"/>
          <w:b/>
          <w:sz w:val="26"/>
          <w:szCs w:val="26"/>
          <w:lang w:eastAsia="ru-RU"/>
        </w:rPr>
        <w:lastRenderedPageBreak/>
        <w:t xml:space="preserve">Глава 5. Положение о проведении </w:t>
      </w:r>
      <w:r w:rsidR="00F70654" w:rsidRPr="00F24B59">
        <w:rPr>
          <w:rFonts w:eastAsia="Times New Roman" w:cs="Times New Roman"/>
          <w:b/>
          <w:sz w:val="26"/>
          <w:szCs w:val="26"/>
          <w:lang w:eastAsia="ru-RU"/>
        </w:rPr>
        <w:t xml:space="preserve">общественных обсуждений или публичных слушаний </w:t>
      </w:r>
      <w:r w:rsidRPr="00F24B59">
        <w:rPr>
          <w:rFonts w:eastAsia="Times New Roman" w:cs="Times New Roman"/>
          <w:b/>
          <w:sz w:val="26"/>
          <w:szCs w:val="26"/>
          <w:lang w:eastAsia="ru-RU"/>
        </w:rPr>
        <w:t>по вопросам</w:t>
      </w:r>
      <w:bookmarkStart w:id="121" w:name="_Toc368559084"/>
      <w:bookmarkEnd w:id="118"/>
      <w:bookmarkEnd w:id="119"/>
      <w:bookmarkEnd w:id="120"/>
      <w:r w:rsidRPr="00F24B59">
        <w:rPr>
          <w:rFonts w:eastAsia="Times New Roman" w:cs="Times New Roman"/>
          <w:b/>
          <w:sz w:val="26"/>
          <w:szCs w:val="26"/>
          <w:lang w:eastAsia="ru-RU"/>
        </w:rPr>
        <w:t xml:space="preserve"> землепользования и застройки</w:t>
      </w:r>
      <w:bookmarkEnd w:id="121"/>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708"/>
        <w:jc w:val="both"/>
        <w:rPr>
          <w:rFonts w:eastAsia="Times New Roman" w:cs="Times New Roman"/>
          <w:b/>
          <w:sz w:val="26"/>
          <w:szCs w:val="26"/>
          <w:lang w:eastAsia="ru-RU"/>
        </w:rPr>
      </w:pPr>
      <w:bookmarkStart w:id="122" w:name="_Toc368559085"/>
      <w:bookmarkStart w:id="123" w:name="_Toc248302852"/>
      <w:bookmarkStart w:id="124" w:name="_Toc263062263"/>
      <w:r w:rsidRPr="00F24B59">
        <w:rPr>
          <w:rFonts w:eastAsia="Times New Roman" w:cs="Times New Roman"/>
          <w:b/>
          <w:bCs/>
          <w:sz w:val="26"/>
          <w:szCs w:val="26"/>
          <w:lang w:eastAsia="ru-RU"/>
        </w:rPr>
        <w:t>Статья 2</w:t>
      </w:r>
      <w:r w:rsidR="000E605F" w:rsidRPr="00F24B59">
        <w:rPr>
          <w:rFonts w:eastAsia="Times New Roman" w:cs="Times New Roman"/>
          <w:b/>
          <w:bCs/>
          <w:sz w:val="26"/>
          <w:szCs w:val="26"/>
          <w:lang w:eastAsia="ru-RU"/>
        </w:rPr>
        <w:t>7</w:t>
      </w:r>
      <w:r w:rsidRPr="00F24B59">
        <w:rPr>
          <w:rFonts w:eastAsia="Times New Roman" w:cs="Times New Roman"/>
          <w:b/>
          <w:bCs/>
          <w:sz w:val="26"/>
          <w:szCs w:val="26"/>
          <w:lang w:eastAsia="ru-RU"/>
        </w:rPr>
        <w:t xml:space="preserve">. Общие положения о порядке проведения </w:t>
      </w:r>
      <w:bookmarkEnd w:id="122"/>
      <w:bookmarkEnd w:id="123"/>
      <w:bookmarkEnd w:id="124"/>
      <w:r w:rsidR="00F70654" w:rsidRPr="00F24B59">
        <w:rPr>
          <w:rFonts w:eastAsia="Times New Roman" w:cs="Times New Roman"/>
          <w:b/>
          <w:bCs/>
          <w:sz w:val="26"/>
          <w:szCs w:val="26"/>
          <w:lang w:eastAsia="ru-RU"/>
        </w:rPr>
        <w:t>общественных обсуждений или публичных слушаний</w:t>
      </w:r>
      <w:r w:rsidR="00C151ED" w:rsidRPr="00F24B59">
        <w:rPr>
          <w:rFonts w:eastAsia="Times New Roman" w:cs="Times New Roman"/>
          <w:b/>
          <w:bCs/>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 xml:space="preserve">1. Порядок проведения </w:t>
      </w:r>
      <w:r w:rsidR="00F70654" w:rsidRPr="00F24B59">
        <w:rPr>
          <w:rFonts w:eastAsia="Times New Roman" w:cs="Times New Roman"/>
          <w:bCs/>
          <w:sz w:val="26"/>
          <w:szCs w:val="26"/>
          <w:lang w:eastAsia="ru-RU"/>
        </w:rPr>
        <w:t>общественных обсуждений или публичных слушаний</w:t>
      </w:r>
      <w:r w:rsidRPr="00F24B59">
        <w:rPr>
          <w:rFonts w:eastAsia="Times New Roman" w:cs="Times New Roman"/>
          <w:bCs/>
          <w:sz w:val="26"/>
          <w:szCs w:val="26"/>
          <w:lang w:eastAsia="ru-RU"/>
        </w:rPr>
        <w:t xml:space="preserve"> по вопросам землепользования и застройки поселения осуществляется в соответствии с Градостроительным кодексом Российской Федерации, Земельным кодексом Российской Федерации, законодательством Смоленской области о градостроительной деятельности, Уставом </w:t>
      </w:r>
      <w:r w:rsidR="00DD6019" w:rsidRPr="00F24B59">
        <w:rPr>
          <w:rFonts w:eastAsia="Times New Roman" w:cs="Times New Roman"/>
          <w:bCs/>
          <w:sz w:val="26"/>
          <w:szCs w:val="26"/>
          <w:lang w:eastAsia="ru-RU"/>
        </w:rPr>
        <w:t xml:space="preserve">Починковского городского </w:t>
      </w:r>
      <w:r w:rsidRPr="00F24B59">
        <w:rPr>
          <w:rFonts w:eastAsia="Times New Roman" w:cs="Times New Roman"/>
          <w:bCs/>
          <w:sz w:val="26"/>
          <w:szCs w:val="26"/>
          <w:lang w:eastAsia="ru-RU"/>
        </w:rPr>
        <w:t>поселения</w:t>
      </w:r>
      <w:r w:rsidR="00DD6019" w:rsidRPr="00F24B59">
        <w:rPr>
          <w:rFonts w:eastAsia="Times New Roman" w:cs="Times New Roman"/>
          <w:bCs/>
          <w:sz w:val="26"/>
          <w:szCs w:val="26"/>
          <w:lang w:eastAsia="ru-RU"/>
        </w:rPr>
        <w:t xml:space="preserve"> Починковского района Смоленской области</w:t>
      </w:r>
      <w:r w:rsidRPr="00F24B59">
        <w:rPr>
          <w:rFonts w:eastAsia="Times New Roman" w:cs="Times New Roman"/>
          <w:bCs/>
          <w:sz w:val="26"/>
          <w:szCs w:val="26"/>
          <w:lang w:eastAsia="ru-RU"/>
        </w:rPr>
        <w:t>, нормативными правовыми актами органов местного самоуправления, настоящими Правилами.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Процедура публичных слушаний позволяет реализовать права жителей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на осуществление местного самоуправления посредством участия в </w:t>
      </w:r>
      <w:r w:rsidR="00F70654" w:rsidRPr="00F24B59">
        <w:rPr>
          <w:rFonts w:eastAsia="Times New Roman" w:cs="Times New Roman"/>
          <w:sz w:val="26"/>
          <w:szCs w:val="26"/>
          <w:lang w:eastAsia="ru-RU"/>
        </w:rPr>
        <w:t>общественных обсуждениях или публичных слушаниях</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w:t>
      </w:r>
      <w:r w:rsidR="00F70654" w:rsidRPr="00F24B59">
        <w:rPr>
          <w:rFonts w:eastAsia="Times New Roman" w:cs="Times New Roman"/>
          <w:sz w:val="26"/>
          <w:szCs w:val="26"/>
          <w:lang w:eastAsia="ru-RU"/>
        </w:rPr>
        <w:t xml:space="preserve">Общественные обсуждения или публичные </w:t>
      </w:r>
      <w:r w:rsidRPr="00F24B59">
        <w:rPr>
          <w:rFonts w:eastAsia="Times New Roman" w:cs="Times New Roman"/>
          <w:sz w:val="26"/>
          <w:szCs w:val="26"/>
          <w:lang w:eastAsia="ru-RU"/>
        </w:rPr>
        <w:t>слушания проводятся с целью:</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обеспечения прав граждан в принятии решений по вопросам землепользования и застройки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На всех </w:t>
      </w:r>
      <w:r w:rsidR="00F70654"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вправе присутствовать представители средств массовой информации.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Жители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и правообладатели объектов недвижимости участвуют </w:t>
      </w:r>
      <w:proofErr w:type="gramStart"/>
      <w:r w:rsidRPr="00F24B59">
        <w:rPr>
          <w:rFonts w:eastAsia="Times New Roman" w:cs="Times New Roman"/>
          <w:sz w:val="26"/>
          <w:szCs w:val="26"/>
          <w:lang w:eastAsia="ru-RU"/>
        </w:rPr>
        <w:t>в</w:t>
      </w:r>
      <w:proofErr w:type="gramEnd"/>
      <w:r w:rsidR="00DD6019" w:rsidRPr="00F24B59">
        <w:rPr>
          <w:rFonts w:eastAsia="Times New Roman" w:cs="Times New Roman"/>
          <w:sz w:val="26"/>
          <w:szCs w:val="26"/>
          <w:lang w:eastAsia="ru-RU"/>
        </w:rPr>
        <w:t xml:space="preserve"> </w:t>
      </w:r>
      <w:r w:rsidR="00F70654" w:rsidRPr="00F24B59">
        <w:rPr>
          <w:rFonts w:eastAsia="Times New Roman" w:cs="Times New Roman"/>
          <w:sz w:val="26"/>
          <w:szCs w:val="26"/>
          <w:lang w:eastAsia="ru-RU"/>
        </w:rPr>
        <w:t xml:space="preserve">общественных обсуждений или публичных слушаний </w:t>
      </w:r>
      <w:r w:rsidRPr="00F24B59">
        <w:rPr>
          <w:rFonts w:eastAsia="Times New Roman" w:cs="Times New Roman"/>
          <w:sz w:val="26"/>
          <w:szCs w:val="26"/>
          <w:lang w:eastAsia="ru-RU"/>
        </w:rPr>
        <w:t>непосредственно.</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В обязательном порядке на </w:t>
      </w:r>
      <w:r w:rsidR="00F70654" w:rsidRPr="00F24B59">
        <w:rPr>
          <w:rFonts w:eastAsia="Times New Roman" w:cs="Times New Roman"/>
          <w:sz w:val="26"/>
          <w:szCs w:val="26"/>
          <w:lang w:eastAsia="ru-RU"/>
        </w:rPr>
        <w:t>общественные обсуждения или публичные слушания</w:t>
      </w:r>
      <w:r w:rsidRPr="00F24B59">
        <w:rPr>
          <w:rFonts w:eastAsia="Times New Roman" w:cs="Times New Roman"/>
          <w:sz w:val="26"/>
          <w:szCs w:val="26"/>
          <w:lang w:eastAsia="ru-RU"/>
        </w:rPr>
        <w:t xml:space="preserve"> выносятся следующие вопросы:</w:t>
      </w:r>
    </w:p>
    <w:p w:rsidR="00DD6019" w:rsidRPr="00F24B59" w:rsidRDefault="00F142C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w:t>
      </w:r>
      <w:r w:rsidR="00DD6019" w:rsidRPr="00F24B59">
        <w:rPr>
          <w:rFonts w:eastAsia="Times New Roman" w:cs="Times New Roman"/>
          <w:sz w:val="26"/>
          <w:szCs w:val="26"/>
          <w:lang w:eastAsia="ru-RU"/>
        </w:rPr>
        <w:t xml:space="preserve"> проект местных нормативов градостроительного проектирования и внесение в него изменений;</w:t>
      </w:r>
    </w:p>
    <w:p w:rsidR="00F142C9"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r w:rsidR="00F142C9" w:rsidRPr="00F24B59">
        <w:rPr>
          <w:rFonts w:eastAsia="Times New Roman" w:cs="Times New Roman"/>
          <w:sz w:val="26"/>
          <w:szCs w:val="26"/>
          <w:lang w:eastAsia="ru-RU"/>
        </w:rPr>
        <w:t>проект Генерального плана и внесение в него изменений;</w:t>
      </w:r>
    </w:p>
    <w:p w:rsidR="00F142C9"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F142C9" w:rsidRPr="00F24B59">
        <w:rPr>
          <w:rFonts w:eastAsia="Times New Roman" w:cs="Times New Roman"/>
          <w:sz w:val="26"/>
          <w:szCs w:val="26"/>
          <w:lang w:eastAsia="ru-RU"/>
        </w:rPr>
        <w:t>) проект Правил землепользования и застройки, внесение изменений в Правила;</w:t>
      </w:r>
    </w:p>
    <w:p w:rsidR="00F142C9" w:rsidRPr="00F24B59" w:rsidRDefault="00DD6019"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F142C9" w:rsidRPr="00F24B59">
        <w:rPr>
          <w:rFonts w:eastAsia="Times New Roman" w:cs="Times New Roman"/>
          <w:sz w:val="26"/>
          <w:szCs w:val="26"/>
          <w:lang w:eastAsia="ru-RU"/>
        </w:rPr>
        <w:t>) проекты планировки территорий и проекты межевания территорий;</w:t>
      </w:r>
    </w:p>
    <w:p w:rsidR="00F142C9" w:rsidRPr="00F24B59" w:rsidRDefault="00DD6019" w:rsidP="00F142C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F142C9" w:rsidRPr="00F24B59">
        <w:rPr>
          <w:rFonts w:eastAsia="Times New Roman" w:cs="Times New Roman"/>
          <w:sz w:val="26"/>
          <w:szCs w:val="26"/>
          <w:lang w:eastAsia="ru-RU"/>
        </w:rPr>
        <w:t>) проекты правил благоустройства территорий;</w:t>
      </w:r>
    </w:p>
    <w:p w:rsidR="00F142C9" w:rsidRPr="00F24B59" w:rsidRDefault="00DD6019" w:rsidP="00F142C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w:t>
      </w:r>
      <w:r w:rsidR="00F142C9" w:rsidRPr="00F24B59">
        <w:rPr>
          <w:rFonts w:eastAsia="Times New Roman" w:cs="Times New Roman"/>
          <w:sz w:val="26"/>
          <w:szCs w:val="26"/>
          <w:lang w:eastAsia="ru-RU"/>
        </w:rPr>
        <w:t>)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F142C9" w:rsidRPr="00F24B59" w:rsidRDefault="00DD6019" w:rsidP="00F142C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F142C9" w:rsidRPr="00F24B59">
        <w:rPr>
          <w:rFonts w:eastAsia="Times New Roman" w:cs="Times New Roman"/>
          <w:sz w:val="26"/>
          <w:szCs w:val="26"/>
          <w:lang w:eastAsia="ru-RU"/>
        </w:rPr>
        <w:t>) проекты решений о предоставлении разрешения на отклонение от предельных параме</w:t>
      </w:r>
      <w:r w:rsidRPr="00F24B59">
        <w:rPr>
          <w:rFonts w:eastAsia="Times New Roman" w:cs="Times New Roman"/>
          <w:sz w:val="26"/>
          <w:szCs w:val="26"/>
          <w:lang w:eastAsia="ru-RU"/>
        </w:rPr>
        <w:t>тров разрешенного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Решение о проведении </w:t>
      </w:r>
      <w:r w:rsidR="00F142C9"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принимается Главой муниципального образования </w:t>
      </w:r>
      <w:r w:rsidR="00213B36"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w:t>
      </w:r>
      <w:r w:rsidR="00213B36" w:rsidRPr="00F24B59">
        <w:rPr>
          <w:rFonts w:eastAsia="Times New Roman" w:cs="Times New Roman"/>
          <w:sz w:val="26"/>
          <w:szCs w:val="26"/>
          <w:lang w:eastAsia="ru-RU"/>
        </w:rPr>
        <w:t>ий</w:t>
      </w:r>
      <w:r w:rsidRPr="00F24B59">
        <w:rPr>
          <w:rFonts w:eastAsia="Times New Roman" w:cs="Times New Roman"/>
          <w:sz w:val="26"/>
          <w:szCs w:val="26"/>
          <w:lang w:eastAsia="ru-RU"/>
        </w:rPr>
        <w:t xml:space="preserve"> район</w:t>
      </w:r>
      <w:r w:rsidR="00213B36" w:rsidRPr="00F24B59">
        <w:rPr>
          <w:rFonts w:eastAsia="Times New Roman" w:cs="Times New Roman"/>
          <w:sz w:val="26"/>
          <w:szCs w:val="26"/>
          <w:lang w:eastAsia="ru-RU"/>
        </w:rPr>
        <w:t>»</w:t>
      </w:r>
      <w:r w:rsidRPr="00F24B59">
        <w:rPr>
          <w:rFonts w:eastAsia="Times New Roman" w:cs="Times New Roman"/>
          <w:sz w:val="26"/>
          <w:szCs w:val="26"/>
          <w:lang w:eastAsia="ru-RU"/>
        </w:rPr>
        <w:t xml:space="preserve"> Смоленской области.</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Процедура проведения общественных обсуждений состоит из следующих этапов:</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оповещение о начале общественных обсуждений;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3A244A" w:rsidRPr="00F24B59">
        <w:rPr>
          <w:rFonts w:eastAsia="Times New Roman" w:cs="Times New Roman"/>
          <w:sz w:val="26"/>
          <w:szCs w:val="26"/>
          <w:lang w:eastAsia="ru-RU"/>
        </w:rPr>
        <w:t xml:space="preserve">Администрации </w:t>
      </w:r>
      <w:r w:rsidRPr="00F24B59">
        <w:rPr>
          <w:rFonts w:eastAsia="Times New Roman" w:cs="Times New Roman"/>
          <w:sz w:val="26"/>
          <w:szCs w:val="26"/>
          <w:lang w:eastAsia="ru-RU"/>
        </w:rPr>
        <w:t xml:space="preserve">муниципального образования «Починковский район» Смоленской области </w:t>
      </w:r>
      <w:r w:rsidR="003A244A" w:rsidRPr="00F24B59">
        <w:rPr>
          <w:rFonts w:eastAsia="Times New Roman" w:cs="Times New Roman"/>
          <w:sz w:val="26"/>
          <w:szCs w:val="26"/>
          <w:lang w:eastAsia="ru-RU"/>
        </w:rPr>
        <w:t xml:space="preserve">в </w:t>
      </w:r>
      <w:r w:rsidRPr="00F24B59">
        <w:rPr>
          <w:rFonts w:eastAsia="Times New Roman" w:cs="Times New Roman"/>
          <w:sz w:val="26"/>
          <w:szCs w:val="26"/>
          <w:lang w:eastAsia="ru-RU"/>
        </w:rPr>
        <w:t>информационно – телекоммуникационной сети «Интернет</w:t>
      </w:r>
      <w:r w:rsidR="003A244A" w:rsidRPr="00F24B59">
        <w:rPr>
          <w:rFonts w:eastAsia="Times New Roman" w:cs="Times New Roman"/>
          <w:sz w:val="26"/>
          <w:szCs w:val="26"/>
          <w:lang w:eastAsia="ru-RU"/>
        </w:rPr>
        <w:t>»</w:t>
      </w:r>
      <w:r w:rsidRPr="00F24B59">
        <w:rPr>
          <w:rFonts w:eastAsia="Times New Roman" w:cs="Times New Roman"/>
          <w:sz w:val="26"/>
          <w:szCs w:val="26"/>
          <w:lang w:eastAsia="ru-RU"/>
        </w:rPr>
        <w:t>;</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 проведение экспозиции или экспозиций проекта, подлежащего рассмотрению на общественных обсуждениях;</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подготовка и оформление протокола общественных обсуждений;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подготовка и опубликование заключения о результатах общественных обсуждений.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Процедура проведения публичных слушаний состоит из следующих этапов:</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оповещение о начале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проведение экспозиции или экспозиций проекта, подлежащего рассмотрению на публичных слушаниях;</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проведение собрания или собраний участников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подготовка и оформление протокола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подготовка и опубликование заключения о результатах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Оповещение о начале общественных обсуждений или публичных слушаний должно содержать:</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11. </w:t>
      </w:r>
      <w:proofErr w:type="gramStart"/>
      <w:r w:rsidRPr="00F24B59">
        <w:rPr>
          <w:rFonts w:eastAsia="Times New Roman" w:cs="Times New Roman"/>
          <w:sz w:val="26"/>
          <w:szCs w:val="26"/>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F24B59">
        <w:rPr>
          <w:rFonts w:eastAsia="Times New Roman" w:cs="Times New Roman"/>
          <w:sz w:val="26"/>
          <w:szCs w:val="26"/>
          <w:lang w:eastAsia="ru-RU"/>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12. Оповещение о начале общественных обсуждений или публичных слушаний:</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не </w:t>
      </w:r>
      <w:proofErr w:type="gramStart"/>
      <w:r w:rsidRPr="00F24B59">
        <w:rPr>
          <w:rFonts w:eastAsia="Times New Roman" w:cs="Times New Roman"/>
          <w:sz w:val="26"/>
          <w:szCs w:val="26"/>
          <w:lang w:eastAsia="ru-RU"/>
        </w:rPr>
        <w:t>позднее</w:t>
      </w:r>
      <w:proofErr w:type="gramEnd"/>
      <w:r w:rsidRPr="00F24B59">
        <w:rPr>
          <w:rFonts w:eastAsia="Times New Roman" w:cs="Times New Roman"/>
          <w:sz w:val="26"/>
          <w:szCs w:val="26"/>
          <w:lang w:eastAsia="ru-RU"/>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04FFB" w:rsidRPr="00F24B59" w:rsidRDefault="00104FFB" w:rsidP="00104FF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распространяется на информационных стендах, оборудованных около здания </w:t>
      </w:r>
      <w:r w:rsidR="003A244A" w:rsidRPr="00F24B59">
        <w:rPr>
          <w:rFonts w:eastAsia="Times New Roman" w:cs="Times New Roman"/>
          <w:sz w:val="26"/>
          <w:szCs w:val="26"/>
          <w:lang w:eastAsia="ru-RU"/>
        </w:rPr>
        <w:t xml:space="preserve">Администрации </w:t>
      </w:r>
      <w:r w:rsidRPr="00F24B59">
        <w:rPr>
          <w:rFonts w:eastAsia="Times New Roman" w:cs="Times New Roman"/>
          <w:sz w:val="26"/>
          <w:szCs w:val="26"/>
          <w:lang w:eastAsia="ru-RU"/>
        </w:rPr>
        <w:t>муниципального образования «Починковский район» Смоленской области, в местах массового скопления граждан и в иных местах, расположенных на территории, в пределах которой проводятся общественные об</w:t>
      </w:r>
      <w:r w:rsidR="00AF29C4" w:rsidRPr="00F24B59">
        <w:rPr>
          <w:rFonts w:eastAsia="Times New Roman" w:cs="Times New Roman"/>
          <w:sz w:val="26"/>
          <w:szCs w:val="26"/>
          <w:lang w:eastAsia="ru-RU"/>
        </w:rPr>
        <w:t xml:space="preserve">суждения или публичные </w:t>
      </w:r>
      <w:r w:rsidR="00AF29C4" w:rsidRPr="00F24B59">
        <w:rPr>
          <w:rFonts w:eastAsia="Times New Roman" w:cs="Times New Roman"/>
          <w:sz w:val="26"/>
          <w:szCs w:val="26"/>
          <w:lang w:eastAsia="ru-RU"/>
        </w:rPr>
        <w:lastRenderedPageBreak/>
        <w:t>слушания</w:t>
      </w:r>
      <w:r w:rsidRPr="00F24B59">
        <w:rPr>
          <w:rFonts w:eastAsia="Times New Roman" w:cs="Times New Roman"/>
          <w:sz w:val="26"/>
          <w:szCs w:val="26"/>
          <w:lang w:eastAsia="ru-RU"/>
        </w:rPr>
        <w:t>, иными способами, обеспечивающими доступ участников общественных обсуждений или публичных слушаний к указанной информации.</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13.</w:t>
      </w:r>
      <w:r w:rsidR="00AF29C4" w:rsidRPr="00F24B59">
        <w:rPr>
          <w:rFonts w:eastAsia="Times New Roman" w:cs="Times New Roman"/>
          <w:sz w:val="26"/>
          <w:szCs w:val="26"/>
          <w:lang w:eastAsia="ru-RU"/>
        </w:rPr>
        <w:t xml:space="preserve">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организов</w:t>
      </w:r>
      <w:r w:rsidRPr="00F24B59">
        <w:rPr>
          <w:rFonts w:eastAsia="Times New Roman" w:cs="Times New Roman"/>
          <w:sz w:val="26"/>
          <w:szCs w:val="26"/>
          <w:lang w:eastAsia="ru-RU"/>
        </w:rPr>
        <w:t>ывается</w:t>
      </w:r>
      <w:r w:rsidR="00AF29C4" w:rsidRPr="00F24B59">
        <w:rPr>
          <w:rFonts w:eastAsia="Times New Roman" w:cs="Times New Roman"/>
          <w:sz w:val="26"/>
          <w:szCs w:val="26"/>
          <w:lang w:eastAsia="ru-RU"/>
        </w:rPr>
        <w:t xml:space="preserve">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органа местного самоуправления или созданного коллегиального совещательного органа (далее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14</w:t>
      </w:r>
      <w:r w:rsidR="00AF29C4" w:rsidRPr="00F24B59">
        <w:rPr>
          <w:rFonts w:eastAsia="Times New Roman" w:cs="Times New Roman"/>
          <w:sz w:val="26"/>
          <w:szCs w:val="26"/>
          <w:lang w:eastAsia="ru-RU"/>
        </w:rPr>
        <w:t>.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w:t>
      </w:r>
      <w:r w:rsidRPr="00F24B59">
        <w:rPr>
          <w:rFonts w:eastAsia="Times New Roman" w:cs="Times New Roman"/>
          <w:sz w:val="26"/>
          <w:szCs w:val="26"/>
          <w:lang w:eastAsia="ru-RU"/>
        </w:rPr>
        <w:t>6</w:t>
      </w:r>
      <w:r w:rsidR="00AF29C4" w:rsidRPr="00F24B59">
        <w:rPr>
          <w:rFonts w:eastAsia="Times New Roman" w:cs="Times New Roman"/>
          <w:sz w:val="26"/>
          <w:szCs w:val="26"/>
          <w:lang w:eastAsia="ru-RU"/>
        </w:rPr>
        <w:t xml:space="preserve"> настоящей статьи идентификацию, имеют право вносить предложения и замечания, касающиеся такого проекта:</w:t>
      </w:r>
    </w:p>
    <w:p w:rsidR="00AF29C4" w:rsidRPr="00F24B59" w:rsidRDefault="00AF29C4"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посредством официального сайта или информационных систем (в случае проведения общественных обсуждений);</w:t>
      </w:r>
    </w:p>
    <w:p w:rsidR="00AF29C4" w:rsidRPr="00F24B59" w:rsidRDefault="00AF29C4"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F29C4" w:rsidRPr="00F24B59" w:rsidRDefault="00AF29C4"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в письменной форме в адрес организатора общественных обсуждений или публичных слушаний;</w:t>
      </w:r>
    </w:p>
    <w:p w:rsidR="00AF29C4" w:rsidRPr="00F24B59" w:rsidRDefault="00AF29C4"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F29C4" w:rsidRPr="00F24B59" w:rsidRDefault="00D9547B" w:rsidP="00D9547B">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15.</w:t>
      </w:r>
      <w:r w:rsidR="00AF29C4" w:rsidRPr="00F24B59">
        <w:rPr>
          <w:rFonts w:eastAsia="Times New Roman" w:cs="Times New Roman"/>
          <w:sz w:val="26"/>
          <w:szCs w:val="26"/>
          <w:lang w:eastAsia="ru-RU"/>
        </w:rPr>
        <w:t xml:space="preserve"> Предложения и замечания, внесенные в соответствии с частью 1</w:t>
      </w:r>
      <w:r w:rsidRPr="00F24B59">
        <w:rPr>
          <w:rFonts w:eastAsia="Times New Roman" w:cs="Times New Roman"/>
          <w:sz w:val="26"/>
          <w:szCs w:val="26"/>
          <w:lang w:eastAsia="ru-RU"/>
        </w:rPr>
        <w:t>4</w:t>
      </w:r>
      <w:r w:rsidR="00AF29C4" w:rsidRPr="00F24B59">
        <w:rPr>
          <w:rFonts w:eastAsia="Times New Roman" w:cs="Times New Roman"/>
          <w:sz w:val="26"/>
          <w:szCs w:val="26"/>
          <w:lang w:eastAsia="ru-RU"/>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w:t>
      </w:r>
      <w:r w:rsidRPr="00F24B59">
        <w:rPr>
          <w:rFonts w:eastAsia="Times New Roman" w:cs="Times New Roman"/>
          <w:sz w:val="26"/>
          <w:szCs w:val="26"/>
          <w:lang w:eastAsia="ru-RU"/>
        </w:rPr>
        <w:t>9</w:t>
      </w:r>
      <w:r w:rsidR="00AF29C4" w:rsidRPr="00F24B59">
        <w:rPr>
          <w:rFonts w:eastAsia="Times New Roman" w:cs="Times New Roman"/>
          <w:sz w:val="26"/>
          <w:szCs w:val="26"/>
          <w:lang w:eastAsia="ru-RU"/>
        </w:rPr>
        <w:t xml:space="preserve"> настоящей статьи.</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16.</w:t>
      </w:r>
      <w:r w:rsidR="00AF29C4" w:rsidRPr="00F24B59">
        <w:rPr>
          <w:rFonts w:eastAsia="Times New Roman" w:cs="Times New Roman"/>
          <w:sz w:val="26"/>
          <w:szCs w:val="26"/>
          <w:lang w:eastAsia="ru-RU"/>
        </w:rPr>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для физических лиц; наименование, основной государственный регистрационный номер, место нахождения и адрес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для юридических лиц) с приложением документов, подтверждающих такие сведения. </w:t>
      </w:r>
      <w:proofErr w:type="gramStart"/>
      <w:r w:rsidR="00AF29C4" w:rsidRPr="00F24B59">
        <w:rPr>
          <w:rFonts w:eastAsia="Times New Roman" w:cs="Times New Roman"/>
          <w:sz w:val="26"/>
          <w:szCs w:val="26"/>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00AF29C4" w:rsidRPr="00F24B59">
        <w:rPr>
          <w:rFonts w:eastAsia="Times New Roman" w:cs="Times New Roman"/>
          <w:sz w:val="26"/>
          <w:szCs w:val="26"/>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17.</w:t>
      </w:r>
      <w:r w:rsidR="00AF29C4" w:rsidRPr="00F24B59">
        <w:rPr>
          <w:rFonts w:eastAsia="Times New Roman" w:cs="Times New Roman"/>
          <w:sz w:val="26"/>
          <w:szCs w:val="26"/>
          <w:lang w:eastAsia="ru-RU"/>
        </w:rPr>
        <w:t xml:space="preserve"> Не требуется представление указанных в части 1</w:t>
      </w:r>
      <w:r w:rsidRPr="00F24B59">
        <w:rPr>
          <w:rFonts w:eastAsia="Times New Roman" w:cs="Times New Roman"/>
          <w:sz w:val="26"/>
          <w:szCs w:val="26"/>
          <w:lang w:eastAsia="ru-RU"/>
        </w:rPr>
        <w:t>6</w:t>
      </w:r>
      <w:r w:rsidR="00AF29C4" w:rsidRPr="00F24B59">
        <w:rPr>
          <w:rFonts w:eastAsia="Times New Roman" w:cs="Times New Roman"/>
          <w:sz w:val="26"/>
          <w:szCs w:val="26"/>
          <w:lang w:eastAsia="ru-RU"/>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для физических лиц; наименование, основной государственный регистрационный номер, место </w:t>
      </w:r>
      <w:r w:rsidR="00AF29C4" w:rsidRPr="00F24B59">
        <w:rPr>
          <w:rFonts w:eastAsia="Times New Roman" w:cs="Times New Roman"/>
          <w:sz w:val="26"/>
          <w:szCs w:val="26"/>
          <w:lang w:eastAsia="ru-RU"/>
        </w:rPr>
        <w:lastRenderedPageBreak/>
        <w:t xml:space="preserve">нахождения и адрес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 xml:space="preserve">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w:t>
      </w:r>
      <w:r w:rsidRPr="00F24B59">
        <w:rPr>
          <w:rFonts w:eastAsia="Times New Roman" w:cs="Times New Roman"/>
          <w:sz w:val="26"/>
          <w:szCs w:val="26"/>
          <w:lang w:eastAsia="ru-RU"/>
        </w:rPr>
        <w:t>6</w:t>
      </w:r>
      <w:r w:rsidR="00AF29C4" w:rsidRPr="00F24B59">
        <w:rPr>
          <w:rFonts w:eastAsia="Times New Roman" w:cs="Times New Roman"/>
          <w:sz w:val="26"/>
          <w:szCs w:val="26"/>
          <w:lang w:eastAsia="ru-RU"/>
        </w:rPr>
        <w:t xml:space="preserve"> настоящей статьи, может использоваться единая система идентификац</w:t>
      </w:r>
      <w:proofErr w:type="gramStart"/>
      <w:r w:rsidR="00AF29C4" w:rsidRPr="00F24B59">
        <w:rPr>
          <w:rFonts w:eastAsia="Times New Roman" w:cs="Times New Roman"/>
          <w:sz w:val="26"/>
          <w:szCs w:val="26"/>
          <w:lang w:eastAsia="ru-RU"/>
        </w:rPr>
        <w:t>ии и ау</w:t>
      </w:r>
      <w:proofErr w:type="gramEnd"/>
      <w:r w:rsidR="00AF29C4" w:rsidRPr="00F24B59">
        <w:rPr>
          <w:rFonts w:eastAsia="Times New Roman" w:cs="Times New Roman"/>
          <w:sz w:val="26"/>
          <w:szCs w:val="26"/>
          <w:lang w:eastAsia="ru-RU"/>
        </w:rPr>
        <w:t>тентификации.</w:t>
      </w:r>
    </w:p>
    <w:p w:rsidR="00AF29C4"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18.</w:t>
      </w:r>
      <w:r w:rsidR="00AF29C4" w:rsidRPr="00F24B59">
        <w:rPr>
          <w:rFonts w:eastAsia="Times New Roman" w:cs="Times New Roman"/>
          <w:sz w:val="26"/>
          <w:szCs w:val="26"/>
          <w:lang w:eastAsia="ru-RU"/>
        </w:rPr>
        <w:t xml:space="preserve"> Обработка персональных данных участников общественных обсуждений или публичных слушаний осуществляется с уч</w:t>
      </w:r>
      <w:r w:rsidRPr="00F24B59">
        <w:rPr>
          <w:rFonts w:eastAsia="Times New Roman" w:cs="Times New Roman"/>
          <w:sz w:val="26"/>
          <w:szCs w:val="26"/>
          <w:lang w:eastAsia="ru-RU"/>
        </w:rPr>
        <w:t>ё</w:t>
      </w:r>
      <w:r w:rsidR="00AF29C4" w:rsidRPr="00F24B59">
        <w:rPr>
          <w:rFonts w:eastAsia="Times New Roman" w:cs="Times New Roman"/>
          <w:sz w:val="26"/>
          <w:szCs w:val="26"/>
          <w:lang w:eastAsia="ru-RU"/>
        </w:rPr>
        <w:t xml:space="preserve">том требований, установленных Федеральным законом от 27 июля 2006 года N 152-ФЗ </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О персональных данных</w:t>
      </w:r>
      <w:r w:rsidRPr="00F24B59">
        <w:rPr>
          <w:rFonts w:eastAsia="Times New Roman" w:cs="Times New Roman"/>
          <w:sz w:val="26"/>
          <w:szCs w:val="26"/>
          <w:lang w:eastAsia="ru-RU"/>
        </w:rPr>
        <w:t>»</w:t>
      </w:r>
      <w:r w:rsidR="00AF29C4" w:rsidRPr="00F24B59">
        <w:rPr>
          <w:rFonts w:eastAsia="Times New Roman" w:cs="Times New Roman"/>
          <w:sz w:val="26"/>
          <w:szCs w:val="26"/>
          <w:lang w:eastAsia="ru-RU"/>
        </w:rPr>
        <w:t>.</w:t>
      </w:r>
    </w:p>
    <w:p w:rsidR="00104FFB" w:rsidRPr="00F24B59" w:rsidRDefault="00D9547B" w:rsidP="00AF29C4">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19.</w:t>
      </w:r>
      <w:r w:rsidR="00AF29C4" w:rsidRPr="00F24B59">
        <w:rPr>
          <w:rFonts w:eastAsia="Times New Roman" w:cs="Times New Roman"/>
          <w:sz w:val="26"/>
          <w:szCs w:val="26"/>
          <w:lang w:eastAsia="ru-RU"/>
        </w:rPr>
        <w:t xml:space="preserve"> Предложения и замечания, внесенные в соответствии с частью 1</w:t>
      </w:r>
      <w:r w:rsidRPr="00F24B59">
        <w:rPr>
          <w:rFonts w:eastAsia="Times New Roman" w:cs="Times New Roman"/>
          <w:sz w:val="26"/>
          <w:szCs w:val="26"/>
          <w:lang w:eastAsia="ru-RU"/>
        </w:rPr>
        <w:t>4</w:t>
      </w:r>
      <w:r w:rsidR="00AF29C4" w:rsidRPr="00F24B59">
        <w:rPr>
          <w:rFonts w:eastAsia="Times New Roman" w:cs="Times New Roman"/>
          <w:sz w:val="26"/>
          <w:szCs w:val="26"/>
          <w:lang w:eastAsia="ru-RU"/>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51F3A" w:rsidRPr="00F24B59" w:rsidRDefault="00134E7D"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20</w:t>
      </w:r>
      <w:r w:rsidR="00651F3A" w:rsidRPr="00F24B59">
        <w:rPr>
          <w:rFonts w:eastAsia="Times New Roman" w:cs="Times New Roman"/>
          <w:sz w:val="26"/>
          <w:szCs w:val="26"/>
          <w:lang w:eastAsia="ru-RU"/>
        </w:rPr>
        <w:t xml:space="preserve">. </w:t>
      </w:r>
      <w:proofErr w:type="gramStart"/>
      <w:r w:rsidR="00651F3A" w:rsidRPr="00F24B59">
        <w:rPr>
          <w:rFonts w:eastAsia="Times New Roman" w:cs="Times New Roman"/>
          <w:sz w:val="26"/>
          <w:szCs w:val="26"/>
          <w:lang w:eastAsia="ru-RU"/>
        </w:rPr>
        <w:t>К проекту, подлежащему рассмотрению на общественных обсуждениях или публичных слушаниях, обеспечивается равный доступ всех участников общественных обсуждений или публичных слушаний (в том числе путём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w:t>
      </w:r>
      <w:proofErr w:type="gramEnd"/>
    </w:p>
    <w:p w:rsidR="00445B0C" w:rsidRPr="00F24B59" w:rsidRDefault="00134E7D"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21</w:t>
      </w:r>
      <w:r w:rsidR="00445B0C" w:rsidRPr="00F24B59">
        <w:rPr>
          <w:rFonts w:eastAsia="Times New Roman" w:cs="Times New Roman"/>
          <w:sz w:val="26"/>
          <w:szCs w:val="26"/>
          <w:lang w:eastAsia="ru-RU"/>
        </w:rPr>
        <w:t xml:space="preserve">. Комиссия по результатам </w:t>
      </w:r>
      <w:r w:rsidR="00651F3A" w:rsidRPr="00F24B59">
        <w:rPr>
          <w:rFonts w:eastAsia="Times New Roman" w:cs="Times New Roman"/>
          <w:sz w:val="26"/>
          <w:szCs w:val="26"/>
          <w:lang w:eastAsia="ru-RU"/>
        </w:rPr>
        <w:t>общественных обсуждений или публичных слушаний</w:t>
      </w:r>
      <w:r w:rsidR="003A244A" w:rsidRPr="00F24B59">
        <w:rPr>
          <w:rFonts w:eastAsia="Times New Roman" w:cs="Times New Roman"/>
          <w:sz w:val="26"/>
          <w:szCs w:val="26"/>
          <w:lang w:eastAsia="ru-RU"/>
        </w:rPr>
        <w:t xml:space="preserve"> </w:t>
      </w:r>
      <w:r w:rsidR="00651F3A" w:rsidRPr="00F24B59">
        <w:rPr>
          <w:rFonts w:eastAsia="Times New Roman" w:cs="Times New Roman"/>
          <w:sz w:val="26"/>
          <w:szCs w:val="26"/>
          <w:lang w:eastAsia="ru-RU"/>
        </w:rPr>
        <w:t xml:space="preserve">подготавливает и </w:t>
      </w:r>
      <w:r w:rsidR="00445B0C" w:rsidRPr="00F24B59">
        <w:rPr>
          <w:rFonts w:eastAsia="Times New Roman" w:cs="Times New Roman"/>
          <w:sz w:val="26"/>
          <w:szCs w:val="26"/>
          <w:lang w:eastAsia="ru-RU"/>
        </w:rPr>
        <w:t xml:space="preserve">оформляет протокол результатов </w:t>
      </w:r>
      <w:r w:rsidR="00651F3A" w:rsidRPr="00F24B59">
        <w:rPr>
          <w:rFonts w:eastAsia="Times New Roman" w:cs="Times New Roman"/>
          <w:sz w:val="26"/>
          <w:szCs w:val="26"/>
          <w:lang w:eastAsia="ru-RU"/>
        </w:rPr>
        <w:t>общественных обсуждений или публичных слушаний (далее – Протокол), в котором указываются</w:t>
      </w:r>
      <w:r w:rsidR="00445B0C" w:rsidRPr="00F24B59">
        <w:rPr>
          <w:rFonts w:eastAsia="Times New Roman" w:cs="Times New Roman"/>
          <w:sz w:val="26"/>
          <w:szCs w:val="26"/>
          <w:lang w:eastAsia="ru-RU"/>
        </w:rPr>
        <w:t>:</w:t>
      </w:r>
    </w:p>
    <w:p w:rsidR="00651F3A" w:rsidRPr="00F24B59" w:rsidRDefault="00445B0C"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w:t>
      </w:r>
      <w:r w:rsidR="00651F3A" w:rsidRPr="00F24B59">
        <w:rPr>
          <w:rFonts w:eastAsia="Times New Roman" w:cs="Times New Roman"/>
          <w:sz w:val="26"/>
          <w:szCs w:val="26"/>
          <w:lang w:eastAsia="ru-RU"/>
        </w:rPr>
        <w:t>дата оформления протокола общественных обсуждений или публичных слушаний;</w:t>
      </w:r>
    </w:p>
    <w:p w:rsidR="00651F3A" w:rsidRPr="00F24B59" w:rsidRDefault="00651F3A"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информация об организаторе общественных обсуждений или публичных слушаний;</w:t>
      </w:r>
    </w:p>
    <w:p w:rsidR="00651F3A" w:rsidRPr="00F24B59" w:rsidRDefault="00651F3A"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51F3A" w:rsidRPr="00F24B59" w:rsidRDefault="00651F3A"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45B0C" w:rsidRPr="00F24B59" w:rsidRDefault="00651F3A" w:rsidP="00651F3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51F3A" w:rsidRPr="00F24B59" w:rsidRDefault="00134E7D"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22</w:t>
      </w:r>
      <w:r w:rsidR="00651F3A" w:rsidRPr="00F24B59">
        <w:rPr>
          <w:rFonts w:eastAsia="Times New Roman" w:cs="Times New Roman"/>
          <w:sz w:val="26"/>
          <w:szCs w:val="26"/>
          <w:lang w:eastAsia="ru-RU"/>
        </w:rPr>
        <w:t xml:space="preserve">. </w:t>
      </w:r>
      <w:proofErr w:type="gramStart"/>
      <w:r w:rsidR="00651F3A" w:rsidRPr="00F24B59">
        <w:rPr>
          <w:rFonts w:eastAsia="Times New Roman" w:cs="Times New Roman"/>
          <w:sz w:val="26"/>
          <w:szCs w:val="26"/>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134E7D" w:rsidRPr="00F24B59">
        <w:rPr>
          <w:rFonts w:eastAsia="Times New Roman" w:cs="Times New Roman"/>
          <w:sz w:val="26"/>
          <w:szCs w:val="26"/>
          <w:lang w:eastAsia="ru-RU"/>
        </w:rPr>
        <w:t>3</w:t>
      </w:r>
      <w:r w:rsidRPr="00F24B59">
        <w:rPr>
          <w:rFonts w:eastAsia="Times New Roman" w:cs="Times New Roman"/>
          <w:sz w:val="26"/>
          <w:szCs w:val="26"/>
          <w:lang w:eastAsia="ru-RU"/>
        </w:rPr>
        <w:t>. Протокол подписывается членами Комиссии и утверждается её руководителем.</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134E7D" w:rsidRPr="00F24B59">
        <w:rPr>
          <w:rFonts w:eastAsia="Times New Roman" w:cs="Times New Roman"/>
          <w:sz w:val="26"/>
          <w:szCs w:val="26"/>
          <w:lang w:eastAsia="ru-RU"/>
        </w:rPr>
        <w:t>4</w:t>
      </w:r>
      <w:r w:rsidRPr="00F24B59">
        <w:rPr>
          <w:rFonts w:eastAsia="Times New Roman" w:cs="Times New Roman"/>
          <w:sz w:val="26"/>
          <w:szCs w:val="26"/>
          <w:lang w:eastAsia="ru-RU"/>
        </w:rPr>
        <w:t>. Срок подготовки Протокола не должен превышать 20 дней.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25.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w:t>
      </w:r>
      <w:r w:rsidRPr="00F24B59">
        <w:rPr>
          <w:rFonts w:eastAsia="Times New Roman" w:cs="Times New Roman"/>
          <w:sz w:val="26"/>
          <w:szCs w:val="26"/>
          <w:lang w:eastAsia="ru-RU"/>
        </w:rPr>
        <w:lastRenderedPageBreak/>
        <w:t>общественных обсуждений или публичных слушаний, содержащую внесенные этим участником предложения и замечания.</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27. В заключении о результатах общественных обсуждений или публичных слушаний должны быть указаны:</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дата оформления заключения о результатах общественных обсуждений или публичных слушаний;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34E7D" w:rsidRPr="00F24B59" w:rsidRDefault="00134E7D" w:rsidP="00134E7D">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134E7D" w:rsidRPr="00F24B59">
        <w:rPr>
          <w:rFonts w:eastAsia="Times New Roman" w:cs="Times New Roman"/>
          <w:sz w:val="26"/>
          <w:szCs w:val="26"/>
          <w:lang w:eastAsia="ru-RU"/>
        </w:rPr>
        <w:t>8</w:t>
      </w:r>
      <w:r w:rsidRPr="00F24B59">
        <w:rPr>
          <w:rFonts w:eastAsia="Times New Roman" w:cs="Times New Roman"/>
          <w:sz w:val="26"/>
          <w:szCs w:val="26"/>
          <w:lang w:eastAsia="ru-RU"/>
        </w:rPr>
        <w:t xml:space="preserve">. </w:t>
      </w:r>
      <w:r w:rsidR="00134E7D" w:rsidRPr="00F24B59">
        <w:rPr>
          <w:rFonts w:eastAsia="Times New Roman" w:cs="Times New Roman"/>
          <w:sz w:val="26"/>
          <w:szCs w:val="26"/>
          <w:lang w:eastAsia="ru-RU"/>
        </w:rPr>
        <w:t xml:space="preserve">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w:t>
      </w:r>
      <w:r w:rsidRPr="00F24B59">
        <w:rPr>
          <w:rFonts w:eastAsia="Times New Roman" w:cs="Times New Roman"/>
          <w:sz w:val="26"/>
          <w:szCs w:val="26"/>
          <w:lang w:eastAsia="ru-RU"/>
        </w:rPr>
        <w:t>не позднее, чем по истечении 10 дней со дня утверждения Протокола</w:t>
      </w:r>
      <w:r w:rsidR="00134E7D"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134E7D" w:rsidRPr="00F24B59">
        <w:rPr>
          <w:rFonts w:eastAsia="Times New Roman" w:cs="Times New Roman"/>
          <w:sz w:val="26"/>
          <w:szCs w:val="26"/>
          <w:lang w:eastAsia="ru-RU"/>
        </w:rPr>
        <w:t>9</w:t>
      </w:r>
      <w:r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 xml:space="preserve">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w:t>
      </w:r>
      <w:r w:rsidR="003571E1" w:rsidRPr="00F24B59">
        <w:rPr>
          <w:rFonts w:eastAsia="Times New Roman" w:cs="Times New Roman"/>
          <w:sz w:val="26"/>
          <w:szCs w:val="26"/>
          <w:lang w:eastAsia="ru-RU"/>
        </w:rPr>
        <w:t>Г</w:t>
      </w:r>
      <w:r w:rsidRPr="00F24B59">
        <w:rPr>
          <w:rFonts w:eastAsia="Times New Roman" w:cs="Times New Roman"/>
          <w:sz w:val="26"/>
          <w:szCs w:val="26"/>
          <w:lang w:eastAsia="ru-RU"/>
        </w:rPr>
        <w:t xml:space="preserve">лавой муниципального образования </w:t>
      </w:r>
      <w:r w:rsidR="00213B36" w:rsidRPr="00F24B59">
        <w:rPr>
          <w:rFonts w:eastAsia="Times New Roman" w:cs="Times New Roman"/>
          <w:sz w:val="26"/>
          <w:szCs w:val="26"/>
          <w:lang w:eastAsia="ru-RU"/>
        </w:rPr>
        <w:t>«</w:t>
      </w:r>
      <w:r w:rsidR="004D65A8" w:rsidRPr="00F24B59">
        <w:rPr>
          <w:rFonts w:eastAsia="Times New Roman" w:cs="Times New Roman"/>
          <w:sz w:val="26"/>
          <w:szCs w:val="26"/>
          <w:lang w:eastAsia="ru-RU"/>
        </w:rPr>
        <w:t>Починковск</w:t>
      </w:r>
      <w:r w:rsidR="00213B36" w:rsidRPr="00F24B59">
        <w:rPr>
          <w:rFonts w:eastAsia="Times New Roman" w:cs="Times New Roman"/>
          <w:sz w:val="26"/>
          <w:szCs w:val="26"/>
          <w:lang w:eastAsia="ru-RU"/>
        </w:rPr>
        <w:t>ий</w:t>
      </w:r>
      <w:r w:rsidRPr="00F24B59">
        <w:rPr>
          <w:rFonts w:eastAsia="Times New Roman" w:cs="Times New Roman"/>
          <w:sz w:val="26"/>
          <w:szCs w:val="26"/>
          <w:lang w:eastAsia="ru-RU"/>
        </w:rPr>
        <w:t xml:space="preserve"> район</w:t>
      </w:r>
      <w:r w:rsidR="00213B36" w:rsidRPr="00F24B59">
        <w:rPr>
          <w:rFonts w:eastAsia="Times New Roman" w:cs="Times New Roman"/>
          <w:sz w:val="26"/>
          <w:szCs w:val="26"/>
          <w:lang w:eastAsia="ru-RU"/>
        </w:rPr>
        <w:t>»</w:t>
      </w:r>
      <w:r w:rsidRPr="00F24B59">
        <w:rPr>
          <w:rFonts w:eastAsia="Times New Roman" w:cs="Times New Roman"/>
          <w:sz w:val="26"/>
          <w:szCs w:val="26"/>
          <w:lang w:eastAsia="ru-RU"/>
        </w:rPr>
        <w:t xml:space="preserve"> Смоленской области в соответствии с главой 2 настоящих Правил.</w:t>
      </w:r>
      <w:proofErr w:type="gramEnd"/>
    </w:p>
    <w:p w:rsidR="00445B0C" w:rsidRPr="00F24B59" w:rsidRDefault="00134E7D"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30</w:t>
      </w:r>
      <w:r w:rsidR="00445B0C" w:rsidRPr="00F24B59">
        <w:rPr>
          <w:rFonts w:eastAsia="Times New Roman" w:cs="Times New Roman"/>
          <w:sz w:val="26"/>
          <w:szCs w:val="26"/>
          <w:lang w:eastAsia="ru-RU"/>
        </w:rPr>
        <w:t xml:space="preserve">. Хранение Протоколов о результатах публичных слушаний осуществляется в Администрации </w:t>
      </w:r>
      <w:r w:rsidR="00715109" w:rsidRPr="00F24B59">
        <w:rPr>
          <w:rFonts w:eastAsia="Times New Roman" w:cs="Times New Roman"/>
          <w:sz w:val="26"/>
          <w:szCs w:val="26"/>
          <w:lang w:eastAsia="ru-RU"/>
        </w:rPr>
        <w:t>Починковского</w:t>
      </w:r>
      <w:r w:rsidR="00445B0C"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00445B0C" w:rsidRPr="00F24B59">
        <w:rPr>
          <w:rFonts w:eastAsia="Times New Roman" w:cs="Times New Roman"/>
          <w:sz w:val="26"/>
          <w:szCs w:val="26"/>
          <w:lang w:eastAsia="ru-RU"/>
        </w:rPr>
        <w:t xml:space="preserve"> поселения </w:t>
      </w:r>
      <w:r w:rsidR="004D65A8" w:rsidRPr="00F24B59">
        <w:rPr>
          <w:rFonts w:eastAsia="Times New Roman" w:cs="Times New Roman"/>
          <w:sz w:val="26"/>
          <w:szCs w:val="26"/>
          <w:lang w:eastAsia="ru-RU"/>
        </w:rPr>
        <w:t>Починковского</w:t>
      </w:r>
      <w:r w:rsidR="00445B0C" w:rsidRPr="00F24B59">
        <w:rPr>
          <w:rFonts w:eastAsia="Times New Roman" w:cs="Times New Roman"/>
          <w:sz w:val="26"/>
          <w:szCs w:val="26"/>
          <w:lang w:eastAsia="ru-RU"/>
        </w:rPr>
        <w:t xml:space="preserve"> района Смоленской области.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445B0C" w:rsidRPr="00F24B59" w:rsidRDefault="00134E7D"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31</w:t>
      </w:r>
      <w:r w:rsidR="00445B0C" w:rsidRPr="00F24B59">
        <w:rPr>
          <w:rFonts w:eastAsia="Times New Roman" w:cs="Times New Roman"/>
          <w:sz w:val="26"/>
          <w:szCs w:val="26"/>
          <w:lang w:eastAsia="ru-RU"/>
        </w:rPr>
        <w:t xml:space="preserve">. Мнение жителей </w:t>
      </w:r>
      <w:r w:rsidR="002C3209" w:rsidRPr="00F24B59">
        <w:rPr>
          <w:rFonts w:eastAsia="Times New Roman" w:cs="Times New Roman"/>
          <w:sz w:val="26"/>
          <w:szCs w:val="26"/>
          <w:lang w:eastAsia="ru-RU"/>
        </w:rPr>
        <w:t>городского</w:t>
      </w:r>
      <w:r w:rsidR="00445B0C" w:rsidRPr="00F24B59">
        <w:rPr>
          <w:rFonts w:eastAsia="Times New Roman" w:cs="Times New Roman"/>
          <w:sz w:val="26"/>
          <w:szCs w:val="26"/>
          <w:lang w:eastAsia="ru-RU"/>
        </w:rPr>
        <w:t xml:space="preserve"> поселения, выявленное в ходе </w:t>
      </w:r>
      <w:r w:rsidR="00F70654" w:rsidRPr="00F24B59">
        <w:rPr>
          <w:rFonts w:eastAsia="Times New Roman" w:cs="Times New Roman"/>
          <w:sz w:val="26"/>
          <w:szCs w:val="26"/>
          <w:lang w:eastAsia="ru-RU"/>
        </w:rPr>
        <w:t>общественных обсуждений или публичных слушаний</w:t>
      </w:r>
      <w:r w:rsidR="00445B0C" w:rsidRPr="00F24B59">
        <w:rPr>
          <w:rFonts w:eastAsia="Times New Roman" w:cs="Times New Roman"/>
          <w:sz w:val="26"/>
          <w:szCs w:val="26"/>
          <w:lang w:eastAsia="ru-RU"/>
        </w:rPr>
        <w:t>, носит для органов местного самоуправления рекомендательный характер.</w:t>
      </w:r>
    </w:p>
    <w:p w:rsidR="002D4DB9" w:rsidRPr="00F24B59" w:rsidRDefault="002D4DB9"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bookmarkStart w:id="125" w:name="_Toc368559086"/>
      <w:bookmarkStart w:id="126" w:name="_Toc248302853"/>
      <w:bookmarkStart w:id="127" w:name="_Toc263062264"/>
      <w:r w:rsidRPr="00F24B59">
        <w:rPr>
          <w:rFonts w:eastAsia="Times New Roman" w:cs="Times New Roman"/>
          <w:b/>
          <w:bCs/>
          <w:sz w:val="26"/>
          <w:szCs w:val="26"/>
          <w:lang w:eastAsia="ru-RU"/>
        </w:rPr>
        <w:lastRenderedPageBreak/>
        <w:t>Статья 2</w:t>
      </w:r>
      <w:r w:rsidR="003571E1" w:rsidRPr="00F24B59">
        <w:rPr>
          <w:rFonts w:eastAsia="Times New Roman" w:cs="Times New Roman"/>
          <w:b/>
          <w:bCs/>
          <w:sz w:val="26"/>
          <w:szCs w:val="26"/>
          <w:lang w:eastAsia="ru-RU"/>
        </w:rPr>
        <w:t>8</w:t>
      </w:r>
      <w:r w:rsidRPr="00F24B59">
        <w:rPr>
          <w:rFonts w:eastAsia="Times New Roman" w:cs="Times New Roman"/>
          <w:b/>
          <w:bCs/>
          <w:sz w:val="26"/>
          <w:szCs w:val="26"/>
          <w:lang w:eastAsia="ru-RU"/>
        </w:rPr>
        <w:t xml:space="preserve">. </w:t>
      </w:r>
      <w:r w:rsidR="00F70654" w:rsidRPr="00F24B59">
        <w:rPr>
          <w:rFonts w:eastAsia="Times New Roman" w:cs="Times New Roman"/>
          <w:b/>
          <w:bCs/>
          <w:sz w:val="26"/>
          <w:szCs w:val="26"/>
          <w:lang w:eastAsia="ru-RU"/>
        </w:rPr>
        <w:t>Общественные обсуждения или публичные слушания</w:t>
      </w:r>
      <w:r w:rsidRPr="00F24B59">
        <w:rPr>
          <w:rFonts w:eastAsia="Times New Roman" w:cs="Times New Roman"/>
          <w:b/>
          <w:bCs/>
          <w:sz w:val="26"/>
          <w:szCs w:val="26"/>
          <w:lang w:eastAsia="ru-RU"/>
        </w:rPr>
        <w:t xml:space="preserve"> по вопросам предоставления разрешени</w:t>
      </w:r>
      <w:r w:rsidR="00817262" w:rsidRPr="00F24B59">
        <w:rPr>
          <w:rFonts w:eastAsia="Times New Roman" w:cs="Times New Roman"/>
          <w:b/>
          <w:bCs/>
          <w:sz w:val="26"/>
          <w:szCs w:val="26"/>
          <w:lang w:eastAsia="ru-RU"/>
        </w:rPr>
        <w:t>я</w:t>
      </w:r>
      <w:r w:rsidRPr="00F24B59">
        <w:rPr>
          <w:rFonts w:eastAsia="Times New Roman" w:cs="Times New Roman"/>
          <w:b/>
          <w:bCs/>
          <w:sz w:val="26"/>
          <w:szCs w:val="26"/>
          <w:lang w:eastAsia="ru-RU"/>
        </w:rPr>
        <w:t xml:space="preserve"> на условно разрешенные виды использования земельных участков и</w:t>
      </w:r>
      <w:r w:rsidR="00817262" w:rsidRPr="00F24B59">
        <w:rPr>
          <w:rFonts w:eastAsia="Times New Roman" w:cs="Times New Roman"/>
          <w:b/>
          <w:bCs/>
          <w:sz w:val="26"/>
          <w:szCs w:val="26"/>
          <w:lang w:eastAsia="ru-RU"/>
        </w:rPr>
        <w:t>ли</w:t>
      </w:r>
      <w:r w:rsidRPr="00F24B59">
        <w:rPr>
          <w:rFonts w:eastAsia="Times New Roman" w:cs="Times New Roman"/>
          <w:b/>
          <w:bCs/>
          <w:sz w:val="26"/>
          <w:szCs w:val="26"/>
          <w:lang w:eastAsia="ru-RU"/>
        </w:rPr>
        <w:t xml:space="preserve"> объект</w:t>
      </w:r>
      <w:r w:rsidR="00817262" w:rsidRPr="00F24B59">
        <w:rPr>
          <w:rFonts w:eastAsia="Times New Roman" w:cs="Times New Roman"/>
          <w:b/>
          <w:bCs/>
          <w:sz w:val="26"/>
          <w:szCs w:val="26"/>
          <w:lang w:eastAsia="ru-RU"/>
        </w:rPr>
        <w:t>а</w:t>
      </w:r>
      <w:r w:rsidRPr="00F24B59">
        <w:rPr>
          <w:rFonts w:eastAsia="Times New Roman" w:cs="Times New Roman"/>
          <w:b/>
          <w:bCs/>
          <w:sz w:val="26"/>
          <w:szCs w:val="26"/>
          <w:lang w:eastAsia="ru-RU"/>
        </w:rPr>
        <w:t xml:space="preserve"> капитального строительства</w:t>
      </w:r>
      <w:r w:rsidR="00817262" w:rsidRPr="00F24B59">
        <w:rPr>
          <w:rFonts w:eastAsia="Times New Roman" w:cs="Times New Roman"/>
          <w:b/>
          <w:bCs/>
          <w:sz w:val="26"/>
          <w:szCs w:val="26"/>
          <w:lang w:eastAsia="ru-RU"/>
        </w:rPr>
        <w:t xml:space="preserve">, </w:t>
      </w:r>
      <w:bookmarkEnd w:id="125"/>
      <w:bookmarkEnd w:id="126"/>
      <w:bookmarkEnd w:id="127"/>
      <w:r w:rsidR="00817262" w:rsidRPr="00F24B59">
        <w:rPr>
          <w:rFonts w:eastAsia="Times New Roman" w:cs="Times New Roman"/>
          <w:b/>
          <w:bCs/>
          <w:sz w:val="26"/>
          <w:szCs w:val="26"/>
          <w:lang w:eastAsia="ru-RU"/>
        </w:rPr>
        <w:t>предоставления</w:t>
      </w:r>
      <w:r w:rsidR="00817262" w:rsidRPr="00F24B59">
        <w:rPr>
          <w:rFonts w:eastAsia="Times New Roman" w:cs="Times New Roman"/>
          <w:bCs/>
          <w:sz w:val="26"/>
          <w:szCs w:val="26"/>
          <w:lang w:eastAsia="ru-RU"/>
        </w:rPr>
        <w:t xml:space="preserve"> </w:t>
      </w:r>
      <w:r w:rsidR="00817262" w:rsidRPr="00F24B59">
        <w:rPr>
          <w:rFonts w:eastAsia="Times New Roman" w:cs="Times New Roman"/>
          <w:b/>
          <w:bCs/>
          <w:sz w:val="26"/>
          <w:szCs w:val="26"/>
          <w:lang w:eastAsia="ru-RU"/>
        </w:rPr>
        <w:t>разрешения на отклонение от предельных параметров разрешенного строительства, реконструкции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proofErr w:type="gramStart"/>
      <w:r w:rsidR="00F70654" w:rsidRPr="00F24B59">
        <w:rPr>
          <w:rFonts w:eastAsia="Times New Roman" w:cs="Times New Roman"/>
          <w:bCs/>
          <w:sz w:val="26"/>
          <w:szCs w:val="26"/>
          <w:lang w:eastAsia="ru-RU"/>
        </w:rPr>
        <w:t xml:space="preserve">Общественные обсуждения или публичные слушания </w:t>
      </w:r>
      <w:r w:rsidRPr="00F24B59">
        <w:rPr>
          <w:rFonts w:eastAsia="Times New Roman" w:cs="Times New Roman"/>
          <w:sz w:val="26"/>
          <w:szCs w:val="26"/>
          <w:lang w:eastAsia="ru-RU"/>
        </w:rPr>
        <w:t>по вопросам предоставления разрешени</w:t>
      </w:r>
      <w:r w:rsidR="00817262" w:rsidRPr="00F24B59">
        <w:rPr>
          <w:rFonts w:eastAsia="Times New Roman" w:cs="Times New Roman"/>
          <w:sz w:val="26"/>
          <w:szCs w:val="26"/>
          <w:lang w:eastAsia="ru-RU"/>
        </w:rPr>
        <w:t>я</w:t>
      </w:r>
      <w:r w:rsidRPr="00F24B59">
        <w:rPr>
          <w:rFonts w:eastAsia="Times New Roman" w:cs="Times New Roman"/>
          <w:sz w:val="26"/>
          <w:szCs w:val="26"/>
          <w:lang w:eastAsia="ru-RU"/>
        </w:rPr>
        <w:t xml:space="preserve"> на условно разрешенные виды использования земельных участков и</w:t>
      </w:r>
      <w:r w:rsidR="00817262" w:rsidRPr="00F24B59">
        <w:rPr>
          <w:rFonts w:eastAsia="Times New Roman" w:cs="Times New Roman"/>
          <w:sz w:val="26"/>
          <w:szCs w:val="26"/>
          <w:lang w:eastAsia="ru-RU"/>
        </w:rPr>
        <w:t>ли</w:t>
      </w:r>
      <w:r w:rsidRPr="00F24B59">
        <w:rPr>
          <w:rFonts w:eastAsia="Times New Roman" w:cs="Times New Roman"/>
          <w:sz w:val="26"/>
          <w:szCs w:val="26"/>
          <w:lang w:eastAsia="ru-RU"/>
        </w:rPr>
        <w:t xml:space="preserve"> объект</w:t>
      </w:r>
      <w:r w:rsidR="00817262" w:rsidRPr="00F24B59">
        <w:rPr>
          <w:rFonts w:eastAsia="Times New Roman" w:cs="Times New Roman"/>
          <w:sz w:val="26"/>
          <w:szCs w:val="26"/>
          <w:lang w:eastAsia="ru-RU"/>
        </w:rPr>
        <w:t>а</w:t>
      </w:r>
      <w:r w:rsidRPr="00F24B59">
        <w:rPr>
          <w:rFonts w:eastAsia="Times New Roman" w:cs="Times New Roman"/>
          <w:sz w:val="26"/>
          <w:szCs w:val="26"/>
          <w:lang w:eastAsia="ru-RU"/>
        </w:rPr>
        <w:t xml:space="preserve"> капитального строительства и </w:t>
      </w:r>
      <w:r w:rsidR="00817262" w:rsidRPr="00F24B59">
        <w:rPr>
          <w:rFonts w:eastAsia="Times New Roman" w:cs="Times New Roman"/>
          <w:sz w:val="26"/>
          <w:szCs w:val="26"/>
          <w:lang w:eastAsia="ru-RU"/>
        </w:rPr>
        <w:t xml:space="preserve">предоставления разрешения </w:t>
      </w:r>
      <w:r w:rsidRPr="00F24B59">
        <w:rPr>
          <w:rFonts w:eastAsia="Times New Roman" w:cs="Times New Roman"/>
          <w:sz w:val="26"/>
          <w:szCs w:val="26"/>
          <w:lang w:eastAsia="ru-RU"/>
        </w:rPr>
        <w:t xml:space="preserve">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 </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 срок не позднее десяти дней после получения заявки заинтересованного лица о предоставлении указанных в пункте 1 разрешений, Комиссия: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обеспечивает информирование граждан о проведении </w:t>
      </w:r>
      <w:r w:rsidR="00817262" w:rsidRPr="00F24B59">
        <w:rPr>
          <w:rFonts w:eastAsia="Times New Roman" w:cs="Times New Roman"/>
          <w:sz w:val="26"/>
          <w:szCs w:val="26"/>
          <w:lang w:eastAsia="ru-RU"/>
        </w:rPr>
        <w:t>общественных обсуждений или публичных слушаний</w:t>
      </w:r>
      <w:r w:rsidR="004E07BB" w:rsidRPr="00F24B59">
        <w:rPr>
          <w:rFonts w:eastAsia="Times New Roman" w:cs="Times New Roman"/>
          <w:sz w:val="26"/>
          <w:szCs w:val="26"/>
          <w:lang w:eastAsia="ru-RU"/>
        </w:rPr>
        <w:t xml:space="preserve"> в соответствии с пунктом 10 статьи 27 настоящих Правил</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в случае</w:t>
      </w:r>
      <w:proofErr w:type="gramStart"/>
      <w:r w:rsidRPr="00F24B59">
        <w:rPr>
          <w:rFonts w:eastAsia="Times New Roman" w:cs="Times New Roman"/>
          <w:sz w:val="26"/>
          <w:szCs w:val="26"/>
          <w:lang w:eastAsia="ru-RU"/>
        </w:rPr>
        <w:t>,</w:t>
      </w:r>
      <w:proofErr w:type="gramEnd"/>
      <w:r w:rsidRPr="00F24B59">
        <w:rPr>
          <w:rFonts w:eastAsia="Times New Roman" w:cs="Times New Roman"/>
          <w:sz w:val="26"/>
          <w:szCs w:val="26"/>
          <w:lang w:eastAsia="ru-RU"/>
        </w:rPr>
        <w:t xml:space="preserve"> если запрашиваемое отклонение от предельных параметров может оказать негативное воздействие на окружающую среду информирует о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правообладателей земельных участков, подверженных риску негативного воздействия.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При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Заключение о результатах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подлежит опубликованию в порядке, установленном для официального опубликования муниципальных правовых актов не позднее, чем по истечении 10 дней со дня утверждения Протокола, и может размещаться </w:t>
      </w:r>
      <w:r w:rsidR="003571E1" w:rsidRPr="00F24B59">
        <w:rPr>
          <w:rFonts w:eastAsia="Times New Roman" w:cs="Times New Roman"/>
          <w:sz w:val="26"/>
          <w:szCs w:val="26"/>
          <w:lang w:eastAsia="ru-RU"/>
        </w:rPr>
        <w:t>на официальн</w:t>
      </w:r>
      <w:r w:rsidR="003A244A" w:rsidRPr="00F24B59">
        <w:rPr>
          <w:rFonts w:eastAsia="Times New Roman" w:cs="Times New Roman"/>
          <w:sz w:val="26"/>
          <w:szCs w:val="26"/>
          <w:lang w:eastAsia="ru-RU"/>
        </w:rPr>
        <w:t>ом</w:t>
      </w:r>
      <w:r w:rsidR="003571E1" w:rsidRPr="00F24B59">
        <w:rPr>
          <w:rFonts w:eastAsia="Times New Roman" w:cs="Times New Roman"/>
          <w:sz w:val="26"/>
          <w:szCs w:val="26"/>
          <w:lang w:eastAsia="ru-RU"/>
        </w:rPr>
        <w:t xml:space="preserve"> сайт</w:t>
      </w:r>
      <w:r w:rsidR="003A244A" w:rsidRPr="00F24B59">
        <w:rPr>
          <w:rFonts w:eastAsia="Times New Roman" w:cs="Times New Roman"/>
          <w:sz w:val="26"/>
          <w:szCs w:val="26"/>
          <w:lang w:eastAsia="ru-RU"/>
        </w:rPr>
        <w:t>е</w:t>
      </w:r>
      <w:r w:rsidR="003571E1" w:rsidRPr="00F24B59">
        <w:rPr>
          <w:rFonts w:eastAsia="Times New Roman" w:cs="Times New Roman"/>
          <w:sz w:val="26"/>
          <w:szCs w:val="26"/>
          <w:lang w:eastAsia="ru-RU"/>
        </w:rPr>
        <w:t xml:space="preserve"> </w:t>
      </w:r>
      <w:r w:rsidR="003A244A" w:rsidRPr="00F24B59">
        <w:rPr>
          <w:rFonts w:eastAsia="Times New Roman" w:cs="Times New Roman"/>
          <w:sz w:val="26"/>
          <w:szCs w:val="26"/>
          <w:lang w:eastAsia="ru-RU"/>
        </w:rPr>
        <w:t xml:space="preserve">Администрации </w:t>
      </w:r>
      <w:r w:rsidR="003571E1"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3571E1"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Срок проведения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не может превышать 1 месяц со дня оповещения граждан до дня опубликования заключения </w:t>
      </w:r>
      <w:proofErr w:type="gramStart"/>
      <w:r w:rsidRPr="00F24B59">
        <w:rPr>
          <w:rFonts w:eastAsia="Times New Roman" w:cs="Times New Roman"/>
          <w:sz w:val="26"/>
          <w:szCs w:val="26"/>
          <w:lang w:eastAsia="ru-RU"/>
        </w:rPr>
        <w:t>о</w:t>
      </w:r>
      <w:proofErr w:type="gramEnd"/>
      <w:r w:rsidR="003A244A" w:rsidRPr="00F24B59">
        <w:rPr>
          <w:rFonts w:eastAsia="Times New Roman" w:cs="Times New Roman"/>
          <w:sz w:val="26"/>
          <w:szCs w:val="26"/>
          <w:lang w:eastAsia="ru-RU"/>
        </w:rPr>
        <w:t xml:space="preserve"> </w:t>
      </w:r>
      <w:r w:rsidR="00817262" w:rsidRPr="00F24B59">
        <w:rPr>
          <w:rFonts w:eastAsia="Times New Roman" w:cs="Times New Roman"/>
          <w:sz w:val="26"/>
          <w:szCs w:val="26"/>
          <w:lang w:eastAsia="ru-RU"/>
        </w:rPr>
        <w:t>их</w:t>
      </w:r>
      <w:r w:rsidR="003A244A" w:rsidRPr="00F24B59">
        <w:rPr>
          <w:rFonts w:eastAsia="Times New Roman" w:cs="Times New Roman"/>
          <w:sz w:val="26"/>
          <w:szCs w:val="26"/>
          <w:lang w:eastAsia="ru-RU"/>
        </w:rPr>
        <w:t xml:space="preserve"> </w:t>
      </w:r>
      <w:r w:rsidRPr="00F24B59">
        <w:rPr>
          <w:rFonts w:eastAsia="Times New Roman" w:cs="Times New Roman"/>
          <w:sz w:val="26"/>
          <w:szCs w:val="26"/>
          <w:lang w:eastAsia="ru-RU"/>
        </w:rPr>
        <w:t>результатах.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Расходы, связанные с организацией и проведением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вопросам предоставления разрешени</w:t>
      </w:r>
      <w:r w:rsidR="00817262" w:rsidRPr="00F24B59">
        <w:rPr>
          <w:rFonts w:eastAsia="Times New Roman" w:cs="Times New Roman"/>
          <w:sz w:val="26"/>
          <w:szCs w:val="26"/>
          <w:lang w:eastAsia="ru-RU"/>
        </w:rPr>
        <w:t>я</w:t>
      </w:r>
      <w:r w:rsidRPr="00F24B59">
        <w:rPr>
          <w:rFonts w:eastAsia="Times New Roman" w:cs="Times New Roman"/>
          <w:sz w:val="26"/>
          <w:szCs w:val="26"/>
          <w:lang w:eastAsia="ru-RU"/>
        </w:rPr>
        <w:t xml:space="preserve"> на условно разрешенные виды использования земельных участков и</w:t>
      </w:r>
      <w:r w:rsidR="00817262" w:rsidRPr="00F24B59">
        <w:rPr>
          <w:rFonts w:eastAsia="Times New Roman" w:cs="Times New Roman"/>
          <w:sz w:val="26"/>
          <w:szCs w:val="26"/>
          <w:lang w:eastAsia="ru-RU"/>
        </w:rPr>
        <w:t>ли</w:t>
      </w:r>
      <w:r w:rsidRPr="00F24B59">
        <w:rPr>
          <w:rFonts w:eastAsia="Times New Roman" w:cs="Times New Roman"/>
          <w:sz w:val="26"/>
          <w:szCs w:val="26"/>
          <w:lang w:eastAsia="ru-RU"/>
        </w:rPr>
        <w:t xml:space="preserve"> объект</w:t>
      </w:r>
      <w:r w:rsidR="00817262" w:rsidRPr="00F24B59">
        <w:rPr>
          <w:rFonts w:eastAsia="Times New Roman" w:cs="Times New Roman"/>
          <w:sz w:val="26"/>
          <w:szCs w:val="26"/>
          <w:lang w:eastAsia="ru-RU"/>
        </w:rPr>
        <w:t>а</w:t>
      </w:r>
      <w:r w:rsidRPr="00F24B59">
        <w:rPr>
          <w:rFonts w:eastAsia="Times New Roman" w:cs="Times New Roman"/>
          <w:sz w:val="26"/>
          <w:szCs w:val="26"/>
          <w:lang w:eastAsia="ru-RU"/>
        </w:rPr>
        <w:t xml:space="preserve"> капита</w:t>
      </w:r>
      <w:r w:rsidR="00817262" w:rsidRPr="00F24B59">
        <w:rPr>
          <w:rFonts w:eastAsia="Times New Roman" w:cs="Times New Roman"/>
          <w:sz w:val="26"/>
          <w:szCs w:val="26"/>
          <w:lang w:eastAsia="ru-RU"/>
        </w:rPr>
        <w:t>льного строительства,</w:t>
      </w:r>
      <w:r w:rsidR="003A244A" w:rsidRPr="00F24B59">
        <w:rPr>
          <w:rFonts w:eastAsia="Times New Roman" w:cs="Times New Roman"/>
          <w:sz w:val="26"/>
          <w:szCs w:val="26"/>
          <w:lang w:eastAsia="ru-RU"/>
        </w:rPr>
        <w:t xml:space="preserve"> </w:t>
      </w:r>
      <w:r w:rsidR="00817262" w:rsidRPr="00F24B59">
        <w:rPr>
          <w:rFonts w:eastAsia="Times New Roman" w:cs="Times New Roman"/>
          <w:sz w:val="26"/>
          <w:szCs w:val="26"/>
          <w:lang w:eastAsia="ru-RU"/>
        </w:rPr>
        <w:t xml:space="preserve">предоставления разрешения </w:t>
      </w:r>
      <w:r w:rsidRPr="00F24B59">
        <w:rPr>
          <w:rFonts w:eastAsia="Times New Roman" w:cs="Times New Roman"/>
          <w:sz w:val="26"/>
          <w:szCs w:val="26"/>
          <w:lang w:eastAsia="ru-RU"/>
        </w:rPr>
        <w:t>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На основании заключения о результатах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Комиссия осуществляет подготовку рекомендаций Главе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8. На основании вышеуказанных рекомендаций Глава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3571E1" w:rsidRPr="00F24B59">
        <w:rPr>
          <w:rFonts w:eastAsia="Times New Roman" w:cs="Times New Roman"/>
          <w:sz w:val="26"/>
          <w:szCs w:val="26"/>
          <w:lang w:eastAsia="ru-RU"/>
        </w:rPr>
        <w:t>на официальн</w:t>
      </w:r>
      <w:r w:rsidR="003A244A" w:rsidRPr="00F24B59">
        <w:rPr>
          <w:rFonts w:eastAsia="Times New Roman" w:cs="Times New Roman"/>
          <w:sz w:val="26"/>
          <w:szCs w:val="26"/>
          <w:lang w:eastAsia="ru-RU"/>
        </w:rPr>
        <w:t>ом</w:t>
      </w:r>
      <w:r w:rsidR="003571E1" w:rsidRPr="00F24B59">
        <w:rPr>
          <w:rFonts w:eastAsia="Times New Roman" w:cs="Times New Roman"/>
          <w:sz w:val="26"/>
          <w:szCs w:val="26"/>
          <w:lang w:eastAsia="ru-RU"/>
        </w:rPr>
        <w:t xml:space="preserve"> сайт</w:t>
      </w:r>
      <w:r w:rsidR="003A244A" w:rsidRPr="00F24B59">
        <w:rPr>
          <w:rFonts w:eastAsia="Times New Roman" w:cs="Times New Roman"/>
          <w:sz w:val="26"/>
          <w:szCs w:val="26"/>
          <w:lang w:eastAsia="ru-RU"/>
        </w:rPr>
        <w:t>е Администрации</w:t>
      </w:r>
      <w:r w:rsidR="003571E1" w:rsidRPr="00F24B59">
        <w:rPr>
          <w:rFonts w:eastAsia="Times New Roman" w:cs="Times New Roman"/>
          <w:sz w:val="26"/>
          <w:szCs w:val="26"/>
          <w:lang w:eastAsia="ru-RU"/>
        </w:rPr>
        <w:t xml:space="preserve"> </w:t>
      </w:r>
      <w:r w:rsidR="003571E1"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3571E1" w:rsidRPr="00F24B59">
        <w:rPr>
          <w:rFonts w:eastAsia="Calibri" w:cs="Times New Roman"/>
          <w:sz w:val="26"/>
          <w:szCs w:val="26"/>
          <w:lang w:eastAsia="ru-RU"/>
        </w:rPr>
        <w:t xml:space="preserve"> район» Смоленской области в сети «Интернет»</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b/>
          <w:sz w:val="26"/>
          <w:szCs w:val="26"/>
          <w:lang w:eastAsia="ru-RU"/>
        </w:rPr>
      </w:pPr>
      <w:bookmarkStart w:id="128" w:name="_Toc368559087"/>
      <w:bookmarkStart w:id="129" w:name="_Toc248302854"/>
      <w:bookmarkStart w:id="130" w:name="_Toc263062265"/>
      <w:r w:rsidRPr="00F24B59">
        <w:rPr>
          <w:rFonts w:eastAsia="Times New Roman" w:cs="Times New Roman"/>
          <w:b/>
          <w:bCs/>
          <w:sz w:val="26"/>
          <w:szCs w:val="26"/>
          <w:lang w:eastAsia="ru-RU"/>
        </w:rPr>
        <w:t xml:space="preserve">Статья </w:t>
      </w:r>
      <w:r w:rsidR="003571E1" w:rsidRPr="00F24B59">
        <w:rPr>
          <w:rFonts w:eastAsia="Times New Roman" w:cs="Times New Roman"/>
          <w:b/>
          <w:bCs/>
          <w:sz w:val="26"/>
          <w:szCs w:val="26"/>
          <w:lang w:eastAsia="ru-RU"/>
        </w:rPr>
        <w:t>29</w:t>
      </w:r>
      <w:r w:rsidRPr="00F24B59">
        <w:rPr>
          <w:rFonts w:eastAsia="Times New Roman" w:cs="Times New Roman"/>
          <w:b/>
          <w:bCs/>
          <w:sz w:val="26"/>
          <w:szCs w:val="26"/>
          <w:lang w:eastAsia="ru-RU"/>
        </w:rPr>
        <w:t xml:space="preserve">. </w:t>
      </w:r>
      <w:r w:rsidR="00817262" w:rsidRPr="00F24B59">
        <w:rPr>
          <w:rFonts w:eastAsia="Times New Roman" w:cs="Times New Roman"/>
          <w:b/>
          <w:bCs/>
          <w:sz w:val="26"/>
          <w:szCs w:val="26"/>
          <w:lang w:eastAsia="ru-RU"/>
        </w:rPr>
        <w:t>Общественные обсуждения или п</w:t>
      </w:r>
      <w:r w:rsidRPr="00F24B59">
        <w:rPr>
          <w:rFonts w:eastAsia="Times New Roman" w:cs="Times New Roman"/>
          <w:b/>
          <w:bCs/>
          <w:sz w:val="26"/>
          <w:szCs w:val="26"/>
          <w:lang w:eastAsia="ru-RU"/>
        </w:rPr>
        <w:t>убличные слушания по обсуждению документации о планировке территории</w:t>
      </w:r>
      <w:bookmarkEnd w:id="128"/>
      <w:bookmarkEnd w:id="129"/>
      <w:bookmarkEnd w:id="130"/>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Порядок проведения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Смоленской области, настоящими Правилами и принимаемыми в соответствии с ними нормативными правовыми актами органами местного самоуправления.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Документация по планировке территории до её утверждения подлежит обсуждению </w:t>
      </w:r>
      <w:proofErr w:type="gramStart"/>
      <w:r w:rsidRPr="00F24B59">
        <w:rPr>
          <w:rFonts w:eastAsia="Times New Roman" w:cs="Times New Roman"/>
          <w:sz w:val="26"/>
          <w:szCs w:val="26"/>
          <w:lang w:eastAsia="ru-RU"/>
        </w:rPr>
        <w:t>на</w:t>
      </w:r>
      <w:proofErr w:type="gramEnd"/>
      <w:r w:rsidR="003A244A" w:rsidRPr="00F24B59">
        <w:rPr>
          <w:rFonts w:eastAsia="Times New Roman" w:cs="Times New Roman"/>
          <w:sz w:val="26"/>
          <w:szCs w:val="26"/>
          <w:lang w:eastAsia="ru-RU"/>
        </w:rPr>
        <w:t xml:space="preserve">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на свободных от застройки и прав третьих </w:t>
      </w:r>
      <w:proofErr w:type="gramStart"/>
      <w:r w:rsidRPr="00F24B59">
        <w:rPr>
          <w:rFonts w:eastAsia="Times New Roman" w:cs="Times New Roman"/>
          <w:sz w:val="26"/>
          <w:szCs w:val="26"/>
          <w:lang w:eastAsia="ru-RU"/>
        </w:rPr>
        <w:t>лиц</w:t>
      </w:r>
      <w:proofErr w:type="gramEnd"/>
      <w:r w:rsidRPr="00F24B59">
        <w:rPr>
          <w:rFonts w:eastAsia="Times New Roman" w:cs="Times New Roman"/>
          <w:sz w:val="26"/>
          <w:szCs w:val="26"/>
          <w:lang w:eastAsia="ru-RU"/>
        </w:rPr>
        <w:t xml:space="preserve">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Правом обсуждения документации по планировке территории </w:t>
      </w:r>
      <w:proofErr w:type="gramStart"/>
      <w:r w:rsidRPr="00F24B59">
        <w:rPr>
          <w:rFonts w:eastAsia="Times New Roman" w:cs="Times New Roman"/>
          <w:sz w:val="26"/>
          <w:szCs w:val="26"/>
          <w:lang w:eastAsia="ru-RU"/>
        </w:rPr>
        <w:t>на</w:t>
      </w:r>
      <w:proofErr w:type="gramEnd"/>
      <w:r w:rsidR="003A244A" w:rsidRPr="00F24B59">
        <w:rPr>
          <w:rFonts w:eastAsia="Times New Roman" w:cs="Times New Roman"/>
          <w:sz w:val="26"/>
          <w:szCs w:val="26"/>
          <w:lang w:eastAsia="ru-RU"/>
        </w:rPr>
        <w:t xml:space="preserve"> </w:t>
      </w:r>
      <w:proofErr w:type="gramStart"/>
      <w:r w:rsidR="00817262" w:rsidRPr="00F24B59">
        <w:rPr>
          <w:rFonts w:eastAsia="Times New Roman" w:cs="Times New Roman"/>
          <w:sz w:val="26"/>
          <w:szCs w:val="26"/>
          <w:lang w:eastAsia="ru-RU"/>
        </w:rPr>
        <w:t>общественных</w:t>
      </w:r>
      <w:proofErr w:type="gramEnd"/>
      <w:r w:rsidR="00817262" w:rsidRPr="00F24B59">
        <w:rPr>
          <w:rFonts w:eastAsia="Times New Roman" w:cs="Times New Roman"/>
          <w:sz w:val="26"/>
          <w:szCs w:val="26"/>
          <w:lang w:eastAsia="ru-RU"/>
        </w:rPr>
        <w:t xml:space="preserve"> обсуждений или публичных слушаний</w:t>
      </w:r>
      <w:r w:rsidRPr="00F24B59">
        <w:rPr>
          <w:rFonts w:eastAsia="Times New Roman" w:cs="Times New Roman"/>
          <w:sz w:val="26"/>
          <w:szCs w:val="26"/>
          <w:lang w:eastAsia="ru-RU"/>
        </w:rPr>
        <w:t xml:space="preserve"> обладают лица:</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проживающие на территории, применительно к которой подготовлена документация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иные лица, чьи интересы затрагиваются в связи с планируемой реализацией документации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Предметом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документации по планировке территории являются вопросы соответствия этой документации: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документам территориального планирования в части наличия решений об установлении границ зон изъятия, в том числе путем выкупа, резервирования с </w:t>
      </w:r>
      <w:r w:rsidRPr="00F24B59">
        <w:rPr>
          <w:rFonts w:eastAsia="Times New Roman" w:cs="Times New Roman"/>
          <w:sz w:val="26"/>
          <w:szCs w:val="26"/>
          <w:lang w:eastAsia="ru-RU"/>
        </w:rPr>
        <w:lastRenderedPageBreak/>
        <w:t>последующим изъятием, в том числе путем выкупа, земельных участков и иных объектов недвижимости для государственных и муниципальных нужд;</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градостроительным регламентам, содержащимся в настоящих Правилах;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техническим регламентам, включая требования, предъявляемые к градостроительному проектированию систем инженерно – технического обеспечения планируемого строительства, реконструкции;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требованиям в части того, что:</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б) земельные участки многоквартирных домов могут быть выделены на местности только в случае не нарушения прав третьих лиц на использование территорий общего пользования;</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иным требованиям, установленным законодательством о градостроительной деятельности.</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Предмет обсуждения устанавливается Комиссией в соответствии с требованиями законодательства с уч</w:t>
      </w:r>
      <w:r w:rsidR="00817262" w:rsidRPr="00F24B59">
        <w:rPr>
          <w:rFonts w:eastAsia="Times New Roman" w:cs="Times New Roman"/>
          <w:sz w:val="26"/>
          <w:szCs w:val="26"/>
          <w:lang w:eastAsia="ru-RU"/>
        </w:rPr>
        <w:t>ё</w:t>
      </w:r>
      <w:r w:rsidRPr="00F24B59">
        <w:rPr>
          <w:rFonts w:eastAsia="Times New Roman" w:cs="Times New Roman"/>
          <w:sz w:val="26"/>
          <w:szCs w:val="26"/>
          <w:lang w:eastAsia="ru-RU"/>
        </w:rPr>
        <w:t>том особенностей рассматриваемой документации по планировке территории и содержания решаемых посредством этой документации вопросов.</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Заказчик документации по планировке территории по завершении её подготовки обращается в Комиссию с ходатайством о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Комиссия в течение семи дней со дня поступления ходатайства размещает информацию о проведении </w:t>
      </w:r>
      <w:r w:rsidR="00817262" w:rsidRPr="00F24B59">
        <w:rPr>
          <w:rFonts w:eastAsia="Times New Roman" w:cs="Times New Roman"/>
          <w:sz w:val="26"/>
          <w:szCs w:val="26"/>
          <w:lang w:eastAsia="ru-RU"/>
        </w:rPr>
        <w:t>общественных обсуждений или публичных слушаний</w:t>
      </w:r>
      <w:r w:rsidRPr="00F24B59">
        <w:rPr>
          <w:rFonts w:eastAsia="Times New Roman" w:cs="Times New Roman"/>
          <w:sz w:val="26"/>
          <w:szCs w:val="26"/>
          <w:lang w:eastAsia="ru-RU"/>
        </w:rPr>
        <w:t xml:space="preserve"> в средствах массовой информации и </w:t>
      </w:r>
      <w:r w:rsidR="003571E1" w:rsidRPr="00F24B59">
        <w:rPr>
          <w:rFonts w:eastAsia="Times New Roman" w:cs="Times New Roman"/>
          <w:sz w:val="26"/>
          <w:szCs w:val="26"/>
          <w:lang w:eastAsia="ru-RU"/>
        </w:rPr>
        <w:t>на официальн</w:t>
      </w:r>
      <w:r w:rsidR="003A244A" w:rsidRPr="00F24B59">
        <w:rPr>
          <w:rFonts w:eastAsia="Times New Roman" w:cs="Times New Roman"/>
          <w:sz w:val="26"/>
          <w:szCs w:val="26"/>
          <w:lang w:eastAsia="ru-RU"/>
        </w:rPr>
        <w:t>ом</w:t>
      </w:r>
      <w:r w:rsidR="003571E1" w:rsidRPr="00F24B59">
        <w:rPr>
          <w:rFonts w:eastAsia="Times New Roman" w:cs="Times New Roman"/>
          <w:sz w:val="26"/>
          <w:szCs w:val="26"/>
          <w:lang w:eastAsia="ru-RU"/>
        </w:rPr>
        <w:t xml:space="preserve"> сайт</w:t>
      </w:r>
      <w:r w:rsidR="003A244A" w:rsidRPr="00F24B59">
        <w:rPr>
          <w:rFonts w:eastAsia="Times New Roman" w:cs="Times New Roman"/>
          <w:sz w:val="26"/>
          <w:szCs w:val="26"/>
          <w:lang w:eastAsia="ru-RU"/>
        </w:rPr>
        <w:t xml:space="preserve">е Администрации </w:t>
      </w:r>
      <w:r w:rsidR="003571E1" w:rsidRPr="00F24B59">
        <w:rPr>
          <w:rFonts w:eastAsia="Times New Roman" w:cs="Times New Roman"/>
          <w:sz w:val="26"/>
          <w:szCs w:val="26"/>
          <w:lang w:eastAsia="ru-RU"/>
        </w:rPr>
        <w:t xml:space="preserve"> </w:t>
      </w:r>
      <w:r w:rsidR="003571E1"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3571E1" w:rsidRPr="00F24B59">
        <w:rPr>
          <w:rFonts w:eastAsia="Calibri" w:cs="Times New Roman"/>
          <w:sz w:val="26"/>
          <w:szCs w:val="26"/>
          <w:lang w:eastAsia="ru-RU"/>
        </w:rPr>
        <w:t xml:space="preserve"> район» Смоленской области в сети «Интернет»</w:t>
      </w:r>
      <w:r w:rsidR="004E07BB" w:rsidRPr="00F24B59">
        <w:rPr>
          <w:rFonts w:eastAsia="Calibri" w:cs="Times New Roman"/>
          <w:sz w:val="26"/>
          <w:szCs w:val="26"/>
          <w:lang w:eastAsia="ru-RU"/>
        </w:rPr>
        <w:t xml:space="preserve"> в соответствии с пунктом 10 статьи 27 настоящих Правил</w:t>
      </w:r>
      <w:r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случаях, когда решаются вопросы о границах зон изъятия, в том числе пут</w:t>
      </w:r>
      <w:r w:rsidR="004E07BB" w:rsidRPr="00F24B59">
        <w:rPr>
          <w:rFonts w:eastAsia="Times New Roman" w:cs="Times New Roman"/>
          <w:sz w:val="26"/>
          <w:szCs w:val="26"/>
          <w:lang w:eastAsia="ru-RU"/>
        </w:rPr>
        <w:t>ё</w:t>
      </w:r>
      <w:r w:rsidRPr="00F24B59">
        <w:rPr>
          <w:rFonts w:eastAsia="Times New Roman" w:cs="Times New Roman"/>
          <w:sz w:val="26"/>
          <w:szCs w:val="26"/>
          <w:lang w:eastAsia="ru-RU"/>
        </w:rPr>
        <w:t>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445B0C" w:rsidRPr="00F24B59" w:rsidRDefault="004E07BB"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445B0C" w:rsidRPr="00F24B59">
        <w:rPr>
          <w:rFonts w:eastAsia="Times New Roman" w:cs="Times New Roman"/>
          <w:sz w:val="26"/>
          <w:szCs w:val="26"/>
          <w:lang w:eastAsia="ru-RU"/>
        </w:rPr>
        <w:t xml:space="preserve">.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w:t>
      </w:r>
      <w:r w:rsidR="003571E1" w:rsidRPr="00F24B59">
        <w:rPr>
          <w:rFonts w:eastAsia="Times New Roman" w:cs="Times New Roman"/>
          <w:sz w:val="26"/>
          <w:szCs w:val="26"/>
          <w:lang w:eastAsia="ru-RU"/>
        </w:rPr>
        <w:t>на официальн</w:t>
      </w:r>
      <w:r w:rsidR="003A244A" w:rsidRPr="00F24B59">
        <w:rPr>
          <w:rFonts w:eastAsia="Times New Roman" w:cs="Times New Roman"/>
          <w:sz w:val="26"/>
          <w:szCs w:val="26"/>
          <w:lang w:eastAsia="ru-RU"/>
        </w:rPr>
        <w:t>ом</w:t>
      </w:r>
      <w:r w:rsidR="003571E1" w:rsidRPr="00F24B59">
        <w:rPr>
          <w:rFonts w:eastAsia="Times New Roman" w:cs="Times New Roman"/>
          <w:sz w:val="26"/>
          <w:szCs w:val="26"/>
          <w:lang w:eastAsia="ru-RU"/>
        </w:rPr>
        <w:t xml:space="preserve"> сайт</w:t>
      </w:r>
      <w:r w:rsidR="003A244A" w:rsidRPr="00F24B59">
        <w:rPr>
          <w:rFonts w:eastAsia="Times New Roman" w:cs="Times New Roman"/>
          <w:sz w:val="26"/>
          <w:szCs w:val="26"/>
          <w:lang w:eastAsia="ru-RU"/>
        </w:rPr>
        <w:t>е Администрации</w:t>
      </w:r>
      <w:r w:rsidR="003571E1" w:rsidRPr="00F24B59">
        <w:rPr>
          <w:rFonts w:eastAsia="Times New Roman" w:cs="Times New Roman"/>
          <w:sz w:val="26"/>
          <w:szCs w:val="26"/>
          <w:lang w:eastAsia="ru-RU"/>
        </w:rPr>
        <w:t xml:space="preserve"> </w:t>
      </w:r>
      <w:r w:rsidR="003571E1" w:rsidRPr="00F24B59">
        <w:rPr>
          <w:rFonts w:eastAsia="Calibri" w:cs="Times New Roman"/>
          <w:sz w:val="26"/>
          <w:szCs w:val="26"/>
          <w:lang w:eastAsia="ru-RU"/>
        </w:rPr>
        <w:t>муниципального образования «</w:t>
      </w:r>
      <w:r w:rsidR="004D65A8" w:rsidRPr="00F24B59">
        <w:rPr>
          <w:rFonts w:eastAsia="Calibri" w:cs="Times New Roman"/>
          <w:sz w:val="26"/>
          <w:szCs w:val="26"/>
          <w:lang w:eastAsia="ru-RU"/>
        </w:rPr>
        <w:t>Починковский</w:t>
      </w:r>
      <w:r w:rsidR="003571E1" w:rsidRPr="00F24B59">
        <w:rPr>
          <w:rFonts w:eastAsia="Calibri" w:cs="Times New Roman"/>
          <w:sz w:val="26"/>
          <w:szCs w:val="26"/>
          <w:lang w:eastAsia="ru-RU"/>
        </w:rPr>
        <w:t xml:space="preserve"> район» Смоленской области в сети «Интернет»</w:t>
      </w:r>
      <w:r w:rsidR="00445B0C" w:rsidRPr="00F24B59">
        <w:rPr>
          <w:rFonts w:eastAsia="Times New Roman" w:cs="Times New Roman"/>
          <w:sz w:val="26"/>
          <w:szCs w:val="26"/>
          <w:lang w:eastAsia="ru-RU"/>
        </w:rPr>
        <w:t>.</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9.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445B0C" w:rsidRPr="00F24B59" w:rsidRDefault="00445B0C" w:rsidP="00445B0C">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Глава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её отклонении и направлении на доработку.</w:t>
      </w:r>
      <w:bookmarkEnd w:id="3"/>
      <w:bookmarkEnd w:id="2"/>
      <w:bookmarkEnd w:id="1"/>
    </w:p>
    <w:p w:rsidR="00213186" w:rsidRPr="00F24B59" w:rsidRDefault="00213186" w:rsidP="00213186">
      <w:pPr>
        <w:autoSpaceDE w:val="0"/>
        <w:autoSpaceDN w:val="0"/>
        <w:adjustRightInd w:val="0"/>
        <w:jc w:val="center"/>
        <w:rPr>
          <w:rFonts w:eastAsia="Times New Roman" w:cs="Times New Roman"/>
          <w:b/>
          <w:sz w:val="26"/>
          <w:szCs w:val="26"/>
          <w:lang w:eastAsia="ru-RU"/>
        </w:rPr>
      </w:pPr>
      <w:r w:rsidRPr="00F24B59">
        <w:rPr>
          <w:rFonts w:eastAsia="Times New Roman" w:cs="Times New Roman"/>
          <w:sz w:val="26"/>
          <w:szCs w:val="26"/>
          <w:lang w:eastAsia="ru-RU"/>
        </w:rPr>
        <w:br w:type="page"/>
      </w:r>
      <w:bookmarkStart w:id="131" w:name="_Toc263062268"/>
      <w:bookmarkStart w:id="132" w:name="_Toc248302857"/>
      <w:bookmarkStart w:id="133" w:name="_Toc368559090"/>
      <w:r w:rsidRPr="00F24B59">
        <w:rPr>
          <w:rFonts w:eastAsia="Times New Roman" w:cs="Times New Roman"/>
          <w:b/>
          <w:bCs/>
          <w:sz w:val="26"/>
          <w:szCs w:val="26"/>
          <w:lang w:eastAsia="ru-RU"/>
        </w:rPr>
        <w:lastRenderedPageBreak/>
        <w:t>Раздел 2. ГРАДОСТРОИТЕЛЬНОЕ ЗОНИРОВАНИЕ И</w:t>
      </w:r>
      <w:bookmarkStart w:id="134" w:name="_Toc263062267"/>
      <w:bookmarkStart w:id="135" w:name="_Toc248302856"/>
      <w:bookmarkStart w:id="136" w:name="_Toc368559089"/>
      <w:r w:rsidRPr="00F24B59">
        <w:rPr>
          <w:rFonts w:eastAsia="Times New Roman" w:cs="Times New Roman"/>
          <w:b/>
          <w:bCs/>
          <w:sz w:val="26"/>
          <w:szCs w:val="26"/>
          <w:lang w:eastAsia="ru-RU"/>
        </w:rPr>
        <w:t xml:space="preserve"> ГРАДОСТРОИТЕЛЬНЫЕ РЕГЛАМЕНТЫ</w:t>
      </w:r>
      <w:bookmarkEnd w:id="134"/>
      <w:bookmarkEnd w:id="135"/>
      <w:bookmarkEnd w:id="136"/>
    </w:p>
    <w:p w:rsidR="00213186" w:rsidRPr="00F24B59" w:rsidRDefault="00213186" w:rsidP="00213186">
      <w:pPr>
        <w:autoSpaceDE w:val="0"/>
        <w:autoSpaceDN w:val="0"/>
        <w:adjustRightInd w:val="0"/>
        <w:jc w:val="center"/>
        <w:rPr>
          <w:rFonts w:eastAsia="Times New Roman" w:cs="Times New Roman"/>
          <w:b/>
          <w:sz w:val="26"/>
          <w:szCs w:val="26"/>
          <w:lang w:eastAsia="ru-RU"/>
        </w:rPr>
      </w:pPr>
    </w:p>
    <w:p w:rsidR="00213186" w:rsidRPr="00F24B59" w:rsidRDefault="00213186" w:rsidP="003A244A">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Глава 6. Положение о порядке градостроительного зонирования</w:t>
      </w:r>
      <w:bookmarkStart w:id="137" w:name="_Toc263062269"/>
      <w:bookmarkStart w:id="138" w:name="_Toc248302858"/>
      <w:bookmarkEnd w:id="131"/>
      <w:bookmarkEnd w:id="132"/>
      <w:r w:rsidR="003A244A" w:rsidRPr="00F24B59">
        <w:rPr>
          <w:rFonts w:eastAsia="Times New Roman" w:cs="Times New Roman"/>
          <w:b/>
          <w:sz w:val="26"/>
          <w:szCs w:val="26"/>
          <w:lang w:eastAsia="ru-RU"/>
        </w:rPr>
        <w:t xml:space="preserve"> </w:t>
      </w:r>
      <w:r w:rsidRPr="00F24B59">
        <w:rPr>
          <w:rFonts w:eastAsia="Times New Roman" w:cs="Times New Roman"/>
          <w:b/>
          <w:sz w:val="26"/>
          <w:szCs w:val="26"/>
          <w:lang w:eastAsia="ru-RU"/>
        </w:rPr>
        <w:t>и применении градостроительных регламентов</w:t>
      </w:r>
      <w:bookmarkEnd w:id="133"/>
      <w:bookmarkEnd w:id="137"/>
      <w:bookmarkEnd w:id="138"/>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39" w:name="_Toc368559091"/>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0</w:t>
      </w:r>
      <w:r w:rsidRPr="00F24B59">
        <w:rPr>
          <w:rFonts w:eastAsia="Times New Roman" w:cs="Times New Roman"/>
          <w:b/>
          <w:bCs/>
          <w:sz w:val="26"/>
          <w:szCs w:val="26"/>
          <w:lang w:eastAsia="ru-RU"/>
        </w:rPr>
        <w:t>. Принципы градостроительного зонирования</w:t>
      </w:r>
      <w:bookmarkEnd w:id="139"/>
      <w:r w:rsidR="00C151ED" w:rsidRPr="00F24B59">
        <w:rPr>
          <w:rFonts w:eastAsia="Times New Roman" w:cs="Times New Roman"/>
          <w:b/>
          <w:bCs/>
          <w:sz w:val="26"/>
          <w:szCs w:val="26"/>
          <w:lang w:eastAsia="ru-RU"/>
        </w:rPr>
        <w:t>.</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Градостроительное зонирование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w:t>
      </w:r>
      <w:r w:rsidR="003A244A" w:rsidRPr="00F24B59">
        <w:rPr>
          <w:rFonts w:eastAsia="Times New Roman" w:cs="Times New Roman"/>
          <w:sz w:val="26"/>
          <w:szCs w:val="26"/>
          <w:lang w:eastAsia="ru-RU"/>
        </w:rPr>
        <w:t xml:space="preserve">Починковского района Смоленской области </w:t>
      </w:r>
      <w:r w:rsidRPr="00F24B59">
        <w:rPr>
          <w:rFonts w:eastAsia="Times New Roman" w:cs="Times New Roman"/>
          <w:sz w:val="26"/>
          <w:szCs w:val="26"/>
          <w:lang w:eastAsia="ru-RU"/>
        </w:rPr>
        <w:t>произведено с учетом следующих принципов: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установление территориальных зон в соответствии с функциональными зонами и параметрами их развития, определенными Генеральным планом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r w:rsidR="003A244A" w:rsidRPr="00F24B59">
        <w:rPr>
          <w:rFonts w:eastAsia="Times New Roman" w:cs="Times New Roman"/>
          <w:sz w:val="26"/>
          <w:szCs w:val="26"/>
          <w:lang w:eastAsia="ru-RU"/>
        </w:rPr>
        <w:t xml:space="preserve"> Починковского района Смоленской области</w:t>
      </w:r>
      <w:r w:rsidRPr="00F24B59">
        <w:rPr>
          <w:rFonts w:eastAsia="Times New Roman" w:cs="Times New Roman"/>
          <w:sz w:val="26"/>
          <w:szCs w:val="26"/>
          <w:lang w:eastAsia="ru-RU"/>
        </w:rPr>
        <w:t>;</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возможностью сочетания в пределах одной территориальной зоны различных видов существующих и планируемых видов использования земельных участков;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сохранения сложившейся планировки территории и существующего землепользования;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соблюдения требований принадлежности каждого земельного участка только к одной территориальной зоне;</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недопущения возможности причинения вреда объектам капитального строительства, расположенным в смежных территориальных зонах.</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C151ED">
      <w:pPr>
        <w:ind w:firstLine="540"/>
        <w:jc w:val="both"/>
        <w:rPr>
          <w:rFonts w:eastAsia="Times New Roman" w:cs="Times New Roman"/>
          <w:b/>
          <w:sz w:val="26"/>
          <w:szCs w:val="26"/>
          <w:lang w:eastAsia="ru-RU"/>
        </w:rPr>
      </w:pPr>
      <w:bookmarkStart w:id="140" w:name="_Toc263062271"/>
      <w:bookmarkStart w:id="141" w:name="_Toc248302860"/>
      <w:bookmarkStart w:id="142" w:name="_Toc368559092"/>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1</w:t>
      </w:r>
      <w:r w:rsidRPr="00F24B59">
        <w:rPr>
          <w:rFonts w:eastAsia="Times New Roman" w:cs="Times New Roman"/>
          <w:b/>
          <w:bCs/>
          <w:sz w:val="26"/>
          <w:szCs w:val="26"/>
          <w:lang w:eastAsia="ru-RU"/>
        </w:rPr>
        <w:t xml:space="preserve">. Территориальные зоны, установленные для </w:t>
      </w:r>
      <w:bookmarkEnd w:id="140"/>
      <w:bookmarkEnd w:id="141"/>
      <w:bookmarkEnd w:id="142"/>
      <w:r w:rsidR="00715109" w:rsidRPr="00F24B59">
        <w:rPr>
          <w:rFonts w:eastAsia="Calibri" w:cs="Times New Roman"/>
          <w:b/>
          <w:sz w:val="26"/>
          <w:szCs w:val="26"/>
        </w:rPr>
        <w:t>Починковского</w:t>
      </w:r>
      <w:r w:rsidRPr="00F24B59">
        <w:rPr>
          <w:rFonts w:eastAsia="Calibri" w:cs="Times New Roman"/>
          <w:b/>
          <w:sz w:val="26"/>
          <w:szCs w:val="26"/>
        </w:rPr>
        <w:t xml:space="preserve"> </w:t>
      </w:r>
      <w:r w:rsidR="002C3209" w:rsidRPr="00F24B59">
        <w:rPr>
          <w:rFonts w:eastAsia="Calibri" w:cs="Times New Roman"/>
          <w:b/>
          <w:sz w:val="26"/>
          <w:szCs w:val="26"/>
        </w:rPr>
        <w:t>городского</w:t>
      </w:r>
      <w:r w:rsidRPr="00F24B59">
        <w:rPr>
          <w:rFonts w:eastAsia="Calibri" w:cs="Times New Roman"/>
          <w:b/>
          <w:sz w:val="26"/>
          <w:szCs w:val="26"/>
        </w:rPr>
        <w:t xml:space="preserve"> поселения</w:t>
      </w:r>
      <w:r w:rsidR="00C151ED" w:rsidRPr="00F24B59">
        <w:rPr>
          <w:rFonts w:eastAsia="Calibri" w:cs="Times New Roman"/>
          <w:b/>
          <w:sz w:val="26"/>
          <w:szCs w:val="26"/>
        </w:rPr>
        <w:t>.</w:t>
      </w:r>
    </w:p>
    <w:p w:rsidR="00213186" w:rsidRPr="00F24B59" w:rsidRDefault="00213186" w:rsidP="00213186">
      <w:pPr>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Для целей регулирования землепользования и застройки в </w:t>
      </w:r>
      <w:r w:rsidR="008F6E77" w:rsidRPr="00F24B59">
        <w:rPr>
          <w:rFonts w:eastAsia="Times New Roman" w:cs="Times New Roman"/>
          <w:sz w:val="26"/>
          <w:szCs w:val="26"/>
          <w:lang w:eastAsia="ru-RU"/>
        </w:rPr>
        <w:t>Мурыгинском</w:t>
      </w:r>
      <w:r w:rsidRPr="00F24B59">
        <w:rPr>
          <w:rFonts w:eastAsia="Times New Roman" w:cs="Times New Roman"/>
          <w:sz w:val="26"/>
          <w:szCs w:val="26"/>
          <w:lang w:eastAsia="ru-RU"/>
        </w:rPr>
        <w:t xml:space="preserve"> сельском поселении установлены территориальные зоны, структура и кодировка которых приведена в таблице 1.</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Границы территориальных зон установлены </w:t>
      </w:r>
      <w:proofErr w:type="gramStart"/>
      <w:r w:rsidRPr="00F24B59">
        <w:rPr>
          <w:rFonts w:eastAsia="Times New Roman" w:cs="Times New Roman"/>
          <w:sz w:val="26"/>
          <w:szCs w:val="26"/>
          <w:lang w:eastAsia="ru-RU"/>
        </w:rPr>
        <w:t>по</w:t>
      </w:r>
      <w:proofErr w:type="gramEnd"/>
      <w:r w:rsidRPr="00F24B59">
        <w:rPr>
          <w:rFonts w:eastAsia="Times New Roman" w:cs="Times New Roman"/>
          <w:sz w:val="26"/>
          <w:szCs w:val="26"/>
          <w:lang w:eastAsia="ru-RU"/>
        </w:rPr>
        <w:t>:</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границам земель различных категорий, расположенных на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границам населённых пунктов, входящим в состав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линиям магистралей, улиц, проездов, разделяющим транспортные потоки противоположных направлений;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красным линиям;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границам земельных участков;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естественным границам природных объектов;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 иным границам.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Каждая территориальная зона обозначается на карте градостроительного зонирования территории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определенным цветом и </w:t>
      </w:r>
      <w:proofErr w:type="spellStart"/>
      <w:r w:rsidRPr="00F24B59">
        <w:rPr>
          <w:rFonts w:eastAsia="Times New Roman" w:cs="Times New Roman"/>
          <w:sz w:val="26"/>
          <w:szCs w:val="26"/>
          <w:lang w:eastAsia="ru-RU"/>
        </w:rPr>
        <w:t>буквенно</w:t>
      </w:r>
      <w:proofErr w:type="spellEnd"/>
      <w:r w:rsidRPr="00F24B59">
        <w:rPr>
          <w:rFonts w:eastAsia="Times New Roman" w:cs="Times New Roman"/>
          <w:sz w:val="26"/>
          <w:szCs w:val="26"/>
          <w:lang w:eastAsia="ru-RU"/>
        </w:rPr>
        <w:t xml:space="preserve"> – цифровым кодом.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Территориальные зоны покрывают всю территорию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в пределах его границ.</w:t>
      </w:r>
    </w:p>
    <w:p w:rsidR="00C151ED" w:rsidRDefault="00C151ED" w:rsidP="00213186">
      <w:pPr>
        <w:autoSpaceDE w:val="0"/>
        <w:autoSpaceDN w:val="0"/>
        <w:adjustRightInd w:val="0"/>
        <w:ind w:firstLine="540"/>
        <w:jc w:val="both"/>
        <w:rPr>
          <w:rFonts w:eastAsia="Times New Roman" w:cs="Times New Roman"/>
          <w:sz w:val="26"/>
          <w:szCs w:val="26"/>
          <w:lang w:eastAsia="ru-RU"/>
        </w:rPr>
      </w:pPr>
    </w:p>
    <w:p w:rsidR="006D3307" w:rsidRDefault="006D3307" w:rsidP="00213186">
      <w:pPr>
        <w:autoSpaceDE w:val="0"/>
        <w:autoSpaceDN w:val="0"/>
        <w:adjustRightInd w:val="0"/>
        <w:ind w:firstLine="540"/>
        <w:jc w:val="both"/>
        <w:rPr>
          <w:rFonts w:eastAsia="Times New Roman" w:cs="Times New Roman"/>
          <w:sz w:val="26"/>
          <w:szCs w:val="26"/>
          <w:lang w:eastAsia="ru-RU"/>
        </w:rPr>
      </w:pPr>
    </w:p>
    <w:p w:rsidR="006D3307" w:rsidRDefault="006D3307" w:rsidP="00213186">
      <w:pPr>
        <w:autoSpaceDE w:val="0"/>
        <w:autoSpaceDN w:val="0"/>
        <w:adjustRightInd w:val="0"/>
        <w:ind w:firstLine="540"/>
        <w:jc w:val="both"/>
        <w:rPr>
          <w:rFonts w:eastAsia="Times New Roman" w:cs="Times New Roman"/>
          <w:sz w:val="26"/>
          <w:szCs w:val="26"/>
          <w:lang w:eastAsia="ru-RU"/>
        </w:rPr>
      </w:pPr>
    </w:p>
    <w:p w:rsidR="006D3307" w:rsidRPr="00F24B59" w:rsidRDefault="006D3307"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left="8280" w:hanging="7740"/>
        <w:jc w:val="right"/>
        <w:rPr>
          <w:rFonts w:eastAsia="Times New Roman" w:cs="Times New Roman"/>
          <w:sz w:val="26"/>
          <w:szCs w:val="26"/>
          <w:lang w:eastAsia="ru-RU"/>
        </w:rPr>
      </w:pPr>
      <w:r w:rsidRPr="00F24B59">
        <w:rPr>
          <w:rFonts w:eastAsia="Times New Roman" w:cs="Times New Roman"/>
          <w:sz w:val="26"/>
          <w:szCs w:val="26"/>
          <w:lang w:eastAsia="ru-RU"/>
        </w:rPr>
        <w:lastRenderedPageBreak/>
        <w:t>Таблица 1</w:t>
      </w:r>
    </w:p>
    <w:p w:rsidR="003A244A" w:rsidRPr="00F24B59" w:rsidRDefault="003A244A" w:rsidP="00213186">
      <w:pPr>
        <w:autoSpaceDE w:val="0"/>
        <w:autoSpaceDN w:val="0"/>
        <w:adjustRightInd w:val="0"/>
        <w:ind w:left="8280" w:hanging="7740"/>
        <w:jc w:val="right"/>
        <w:rPr>
          <w:rFonts w:eastAsia="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7052"/>
      </w:tblGrid>
      <w:tr w:rsidR="0053181B" w:rsidRPr="00F24B59" w:rsidTr="00290019">
        <w:tc>
          <w:tcPr>
            <w:tcW w:w="33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EC3F44" w:rsidRPr="00F24B59" w:rsidRDefault="00EC3F44" w:rsidP="00290019">
            <w:pPr>
              <w:autoSpaceDE w:val="0"/>
              <w:autoSpaceDN w:val="0"/>
              <w:adjustRightInd w:val="0"/>
              <w:jc w:val="center"/>
              <w:rPr>
                <w:rFonts w:eastAsia="Times New Roman" w:cs="Times New Roman"/>
                <w:b/>
                <w:bCs/>
                <w:sz w:val="26"/>
                <w:szCs w:val="26"/>
                <w:lang w:eastAsia="ru-RU"/>
              </w:rPr>
            </w:pPr>
            <w:r w:rsidRPr="00F24B59">
              <w:rPr>
                <w:rFonts w:eastAsia="Times New Roman" w:cs="Times New Roman"/>
                <w:b/>
                <w:bCs/>
                <w:sz w:val="26"/>
                <w:szCs w:val="26"/>
                <w:lang w:eastAsia="ru-RU"/>
              </w:rPr>
              <w:t xml:space="preserve">Тип </w:t>
            </w:r>
            <w:r w:rsidRPr="00F24B59">
              <w:rPr>
                <w:rFonts w:eastAsia="Times New Roman"/>
                <w:b/>
                <w:bCs/>
                <w:sz w:val="26"/>
                <w:szCs w:val="26"/>
                <w:lang w:eastAsia="ru-RU"/>
              </w:rPr>
              <w:t>функциональной</w:t>
            </w:r>
            <w:r w:rsidRPr="00F24B59">
              <w:rPr>
                <w:rFonts w:eastAsia="Times New Roman" w:cs="Times New Roman"/>
                <w:b/>
                <w:bCs/>
                <w:sz w:val="26"/>
                <w:szCs w:val="26"/>
                <w:lang w:eastAsia="ru-RU"/>
              </w:rPr>
              <w:t xml:space="preserve"> зоны</w:t>
            </w:r>
          </w:p>
        </w:tc>
        <w:tc>
          <w:tcPr>
            <w:tcW w:w="705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EC3F44" w:rsidRPr="00F24B59" w:rsidRDefault="00EC3F44" w:rsidP="00290019">
            <w:pPr>
              <w:autoSpaceDE w:val="0"/>
              <w:autoSpaceDN w:val="0"/>
              <w:adjustRightInd w:val="0"/>
              <w:jc w:val="center"/>
              <w:rPr>
                <w:rFonts w:eastAsia="Times New Roman" w:cs="Times New Roman"/>
                <w:b/>
                <w:bCs/>
                <w:sz w:val="26"/>
                <w:szCs w:val="26"/>
                <w:lang w:eastAsia="ru-RU"/>
              </w:rPr>
            </w:pPr>
            <w:r w:rsidRPr="00F24B59">
              <w:rPr>
                <w:rFonts w:eastAsia="Times New Roman" w:cs="Times New Roman"/>
                <w:b/>
                <w:bCs/>
                <w:sz w:val="26"/>
                <w:szCs w:val="26"/>
                <w:lang w:eastAsia="ru-RU"/>
              </w:rPr>
              <w:t>Виды территориальной зоны</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3A244A">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Ж</w:t>
            </w:r>
          </w:p>
          <w:p w:rsidR="00EC3F44" w:rsidRPr="00F24B59" w:rsidRDefault="00EC3F44" w:rsidP="003A244A">
            <w:pPr>
              <w:autoSpaceDE w:val="0"/>
              <w:autoSpaceDN w:val="0"/>
              <w:adjustRightInd w:val="0"/>
              <w:jc w:val="center"/>
              <w:rPr>
                <w:rFonts w:eastAsia="Times New Roman" w:cs="Times New Roman"/>
                <w:bCs/>
                <w:sz w:val="26"/>
                <w:szCs w:val="26"/>
                <w:lang w:eastAsia="ru-RU"/>
              </w:rPr>
            </w:pPr>
            <w:r w:rsidRPr="00F24B59">
              <w:rPr>
                <w:rFonts w:eastAsia="Times New Roman" w:cs="Times New Roman"/>
                <w:b/>
                <w:sz w:val="26"/>
                <w:szCs w:val="26"/>
                <w:lang w:eastAsia="ru-RU"/>
              </w:rPr>
              <w:t>жилая зона</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3A244A">
            <w:pPr>
              <w:autoSpaceDE w:val="0"/>
              <w:autoSpaceDN w:val="0"/>
              <w:adjustRightInd w:val="0"/>
              <w:jc w:val="both"/>
              <w:rPr>
                <w:rFonts w:eastAsia="Times New Roman" w:cs="Times New Roman"/>
                <w:bCs/>
                <w:sz w:val="26"/>
                <w:szCs w:val="26"/>
                <w:lang w:eastAsia="ru-RU"/>
              </w:rPr>
            </w:pPr>
            <w:proofErr w:type="gramStart"/>
            <w:r w:rsidRPr="00F24B59">
              <w:rPr>
                <w:rFonts w:eastAsia="Times New Roman" w:cs="Times New Roman"/>
                <w:b/>
                <w:sz w:val="26"/>
                <w:szCs w:val="26"/>
                <w:lang w:eastAsia="ru-RU"/>
              </w:rPr>
              <w:t>Ж</w:t>
            </w:r>
            <w:proofErr w:type="gramEnd"/>
            <w:r w:rsidRPr="00F24B59">
              <w:rPr>
                <w:rFonts w:eastAsia="Times New Roman" w:cs="Times New Roman"/>
                <w:bCs/>
                <w:sz w:val="26"/>
                <w:szCs w:val="26"/>
                <w:lang w:eastAsia="ru-RU"/>
              </w:rPr>
              <w:t xml:space="preserve"> – </w:t>
            </w:r>
            <w:r w:rsidR="009532ED" w:rsidRPr="00F24B59">
              <w:rPr>
                <w:rFonts w:eastAsia="Times New Roman" w:cs="Times New Roman"/>
                <w:bCs/>
                <w:sz w:val="26"/>
                <w:szCs w:val="26"/>
                <w:lang w:eastAsia="ru-RU"/>
              </w:rPr>
              <w:t>з</w:t>
            </w:r>
            <w:r w:rsidRPr="00F24B59">
              <w:rPr>
                <w:rFonts w:eastAsia="Times New Roman" w:cs="Times New Roman"/>
                <w:bCs/>
                <w:sz w:val="26"/>
                <w:szCs w:val="26"/>
                <w:lang w:eastAsia="ru-RU"/>
              </w:rPr>
              <w:t xml:space="preserve">она </w:t>
            </w:r>
            <w:r w:rsidR="003A244A" w:rsidRPr="00F24B59">
              <w:rPr>
                <w:rFonts w:eastAsia="Times New Roman" w:cs="Times New Roman"/>
                <w:bCs/>
                <w:sz w:val="26"/>
                <w:szCs w:val="26"/>
                <w:lang w:eastAsia="ru-RU"/>
              </w:rPr>
              <w:t xml:space="preserve">жилой </w:t>
            </w:r>
            <w:r w:rsidRPr="00F24B59">
              <w:rPr>
                <w:rFonts w:eastAsia="Times New Roman" w:cs="Times New Roman"/>
                <w:bCs/>
                <w:sz w:val="26"/>
                <w:szCs w:val="26"/>
                <w:lang w:eastAsia="ru-RU"/>
              </w:rPr>
              <w:t>застройки.</w:t>
            </w:r>
          </w:p>
        </w:tc>
      </w:tr>
      <w:tr w:rsidR="00290019" w:rsidRPr="00F24B59" w:rsidTr="00EC3F44">
        <w:tc>
          <w:tcPr>
            <w:tcW w:w="3369" w:type="dxa"/>
            <w:tcBorders>
              <w:top w:val="single" w:sz="4" w:space="0" w:color="auto"/>
              <w:left w:val="single" w:sz="4" w:space="0" w:color="auto"/>
              <w:bottom w:val="single" w:sz="4" w:space="0" w:color="auto"/>
              <w:right w:val="single" w:sz="4" w:space="0" w:color="auto"/>
            </w:tcBorders>
          </w:tcPr>
          <w:p w:rsidR="00290019" w:rsidRPr="00F24B59" w:rsidRDefault="00290019" w:rsidP="003A244A">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 xml:space="preserve">СОД </w:t>
            </w:r>
          </w:p>
          <w:p w:rsidR="00290019" w:rsidRPr="00F24B59" w:rsidRDefault="00290019"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зона смешанной и общественно - деловой застройки</w:t>
            </w:r>
          </w:p>
        </w:tc>
        <w:tc>
          <w:tcPr>
            <w:tcW w:w="7052" w:type="dxa"/>
            <w:tcBorders>
              <w:top w:val="single" w:sz="4" w:space="0" w:color="auto"/>
              <w:left w:val="single" w:sz="4" w:space="0" w:color="auto"/>
              <w:bottom w:val="single" w:sz="4" w:space="0" w:color="auto"/>
              <w:right w:val="single" w:sz="4" w:space="0" w:color="auto"/>
            </w:tcBorders>
          </w:tcPr>
          <w:p w:rsidR="00290019" w:rsidRPr="00F24B59" w:rsidRDefault="00290019" w:rsidP="003A244A">
            <w:pPr>
              <w:autoSpaceDE w:val="0"/>
              <w:autoSpaceDN w:val="0"/>
              <w:adjustRightInd w:val="0"/>
              <w:jc w:val="both"/>
              <w:rPr>
                <w:rFonts w:eastAsia="Times New Roman" w:cs="Times New Roman"/>
                <w:b/>
                <w:sz w:val="26"/>
                <w:szCs w:val="26"/>
                <w:lang w:eastAsia="ru-RU"/>
              </w:rPr>
            </w:pPr>
            <w:r w:rsidRPr="00F24B59">
              <w:rPr>
                <w:rFonts w:eastAsia="Times New Roman" w:cs="Times New Roman"/>
                <w:b/>
                <w:sz w:val="26"/>
                <w:szCs w:val="26"/>
                <w:lang w:eastAsia="ru-RU"/>
              </w:rPr>
              <w:t xml:space="preserve">СОД - </w:t>
            </w:r>
            <w:r w:rsidRPr="00F24B59">
              <w:rPr>
                <w:rFonts w:eastAsia="Times New Roman" w:cs="Times New Roman"/>
                <w:sz w:val="26"/>
                <w:szCs w:val="26"/>
                <w:lang w:eastAsia="ru-RU"/>
              </w:rPr>
              <w:t>зона смешанной и общественно - деловой застройки.</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ОД</w:t>
            </w:r>
          </w:p>
          <w:p w:rsidR="00EC3F44" w:rsidRPr="00F24B59" w:rsidRDefault="00EC3F44" w:rsidP="00290019">
            <w:pPr>
              <w:autoSpaceDE w:val="0"/>
              <w:autoSpaceDN w:val="0"/>
              <w:adjustRightInd w:val="0"/>
              <w:jc w:val="center"/>
              <w:rPr>
                <w:rFonts w:eastAsia="Times New Roman" w:cs="Times New Roman"/>
                <w:bCs/>
                <w:sz w:val="26"/>
                <w:szCs w:val="26"/>
                <w:lang w:eastAsia="ru-RU"/>
              </w:rPr>
            </w:pPr>
            <w:r w:rsidRPr="00F24B59">
              <w:rPr>
                <w:rFonts w:eastAsia="Times New Roman" w:cs="Times New Roman"/>
                <w:b/>
                <w:sz w:val="26"/>
                <w:szCs w:val="26"/>
                <w:lang w:eastAsia="ru-RU"/>
              </w:rPr>
              <w:t>общественно – деловая зона</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both"/>
              <w:rPr>
                <w:rFonts w:eastAsia="Times New Roman" w:cs="Times New Roman"/>
                <w:bCs/>
                <w:sz w:val="26"/>
                <w:szCs w:val="26"/>
                <w:lang w:eastAsia="ru-RU"/>
              </w:rPr>
            </w:pPr>
            <w:r w:rsidRPr="00F24B59">
              <w:rPr>
                <w:rFonts w:eastAsia="Times New Roman" w:cs="Times New Roman"/>
                <w:b/>
                <w:sz w:val="26"/>
                <w:szCs w:val="26"/>
                <w:lang w:eastAsia="ru-RU"/>
              </w:rPr>
              <w:t>ОД</w:t>
            </w:r>
            <w:r w:rsidR="003A244A" w:rsidRPr="00F24B59">
              <w:rPr>
                <w:rFonts w:eastAsia="Times New Roman" w:cs="Times New Roman"/>
                <w:b/>
                <w:sz w:val="26"/>
                <w:szCs w:val="26"/>
                <w:lang w:eastAsia="ru-RU"/>
              </w:rPr>
              <w:t xml:space="preserve"> </w:t>
            </w:r>
            <w:r w:rsidRPr="00F24B59">
              <w:rPr>
                <w:rFonts w:eastAsia="Times New Roman" w:cs="Times New Roman"/>
                <w:bCs/>
                <w:sz w:val="26"/>
                <w:szCs w:val="26"/>
                <w:lang w:eastAsia="ru-RU"/>
              </w:rPr>
              <w:t xml:space="preserve">– зона объектов многофункционального административно – делового и общественного назначения. </w:t>
            </w:r>
          </w:p>
        </w:tc>
      </w:tr>
      <w:tr w:rsidR="0053181B" w:rsidRPr="00F24B59" w:rsidTr="00EC3F44">
        <w:trPr>
          <w:trHeight w:val="697"/>
        </w:trPr>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proofErr w:type="gramStart"/>
            <w:r w:rsidRPr="00F24B59">
              <w:rPr>
                <w:rFonts w:eastAsia="Times New Roman" w:cs="Times New Roman"/>
                <w:b/>
                <w:sz w:val="26"/>
                <w:szCs w:val="26"/>
                <w:lang w:eastAsia="ru-RU"/>
              </w:rPr>
              <w:t>П</w:t>
            </w:r>
            <w:proofErr w:type="gramEnd"/>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производственная зона</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both"/>
              <w:rPr>
                <w:rFonts w:eastAsia="Times New Roman" w:cs="Times New Roman"/>
                <w:sz w:val="26"/>
                <w:szCs w:val="26"/>
                <w:lang w:eastAsia="ru-RU"/>
              </w:rPr>
            </w:pPr>
            <w:proofErr w:type="gramStart"/>
            <w:r w:rsidRPr="00F24B59">
              <w:rPr>
                <w:rFonts w:eastAsia="Times New Roman" w:cs="Times New Roman"/>
                <w:b/>
                <w:bCs/>
                <w:sz w:val="26"/>
                <w:szCs w:val="26"/>
                <w:lang w:eastAsia="ru-RU"/>
              </w:rPr>
              <w:t>П</w:t>
            </w:r>
            <w:proofErr w:type="gramEnd"/>
            <w:r w:rsidRPr="00F24B59">
              <w:rPr>
                <w:rFonts w:eastAsia="Times New Roman" w:cs="Times New Roman"/>
                <w:bCs/>
                <w:sz w:val="26"/>
                <w:szCs w:val="26"/>
                <w:lang w:eastAsia="ru-RU"/>
              </w:rPr>
              <w:t xml:space="preserve"> – зона производственных и коммунально – складских объектов </w:t>
            </w:r>
            <w:r w:rsidRPr="00F24B59">
              <w:rPr>
                <w:rFonts w:eastAsia="Times New Roman" w:cs="Times New Roman"/>
                <w:sz w:val="26"/>
                <w:szCs w:val="26"/>
                <w:lang w:eastAsia="ru-RU"/>
              </w:rPr>
              <w:t>IV</w:t>
            </w:r>
            <w:r w:rsidRPr="00F24B59">
              <w:rPr>
                <w:rFonts w:eastAsia="Times New Roman" w:cs="Times New Roman"/>
                <w:bCs/>
                <w:sz w:val="26"/>
                <w:szCs w:val="26"/>
                <w:lang w:eastAsia="ru-RU"/>
              </w:rPr>
              <w:t xml:space="preserve"> – </w:t>
            </w:r>
            <w:r w:rsidRPr="00F24B59">
              <w:rPr>
                <w:rFonts w:eastAsia="Times New Roman" w:cs="Times New Roman"/>
                <w:bCs/>
                <w:sz w:val="26"/>
                <w:szCs w:val="26"/>
                <w:lang w:val="en-US" w:eastAsia="ru-RU"/>
              </w:rPr>
              <w:t>V</w:t>
            </w:r>
            <w:r w:rsidRPr="00F24B59">
              <w:rPr>
                <w:rFonts w:eastAsia="Times New Roman" w:cs="Times New Roman"/>
                <w:bCs/>
                <w:sz w:val="26"/>
                <w:szCs w:val="26"/>
                <w:lang w:eastAsia="ru-RU"/>
              </w:rPr>
              <w:t xml:space="preserve"> классов </w:t>
            </w:r>
            <w:r w:rsidRPr="00F24B59">
              <w:rPr>
                <w:rFonts w:eastAsia="Times New Roman" w:cs="Times New Roman"/>
                <w:sz w:val="26"/>
                <w:szCs w:val="26"/>
                <w:lang w:eastAsia="ru-RU"/>
              </w:rPr>
              <w:t xml:space="preserve">санитарной вредности. </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proofErr w:type="gramStart"/>
            <w:r w:rsidRPr="00F24B59">
              <w:rPr>
                <w:rFonts w:eastAsia="Times New Roman" w:cs="Times New Roman"/>
                <w:b/>
                <w:sz w:val="26"/>
                <w:szCs w:val="26"/>
                <w:lang w:eastAsia="ru-RU"/>
              </w:rPr>
              <w:t>ИТ</w:t>
            </w:r>
            <w:proofErr w:type="gramEnd"/>
          </w:p>
          <w:p w:rsidR="00EC3F44" w:rsidRPr="00F24B59" w:rsidRDefault="00EC3F44" w:rsidP="00290019">
            <w:pPr>
              <w:autoSpaceDE w:val="0"/>
              <w:autoSpaceDN w:val="0"/>
              <w:adjustRightInd w:val="0"/>
              <w:jc w:val="center"/>
              <w:rPr>
                <w:rFonts w:eastAsia="Times New Roman" w:cs="Times New Roman"/>
                <w:bCs/>
                <w:sz w:val="26"/>
                <w:szCs w:val="26"/>
                <w:lang w:eastAsia="ru-RU"/>
              </w:rPr>
            </w:pPr>
            <w:r w:rsidRPr="00F24B59">
              <w:rPr>
                <w:rFonts w:eastAsia="Times New Roman" w:cs="Times New Roman"/>
                <w:b/>
                <w:sz w:val="26"/>
                <w:szCs w:val="26"/>
                <w:lang w:eastAsia="ru-RU"/>
              </w:rPr>
              <w:t>зона инженерной и транспортной инфраструктур</w:t>
            </w:r>
          </w:p>
        </w:tc>
        <w:tc>
          <w:tcPr>
            <w:tcW w:w="7052" w:type="dxa"/>
            <w:tcBorders>
              <w:top w:val="single" w:sz="4" w:space="0" w:color="auto"/>
              <w:left w:val="single" w:sz="4" w:space="0" w:color="auto"/>
              <w:bottom w:val="single" w:sz="4" w:space="0" w:color="auto"/>
              <w:right w:val="single" w:sz="4" w:space="0" w:color="auto"/>
            </w:tcBorders>
            <w:vAlign w:val="center"/>
          </w:tcPr>
          <w:p w:rsidR="00EC3F44" w:rsidRPr="00F24B59" w:rsidRDefault="00EC3F44" w:rsidP="00290019">
            <w:pPr>
              <w:autoSpaceDE w:val="0"/>
              <w:autoSpaceDN w:val="0"/>
              <w:adjustRightInd w:val="0"/>
              <w:jc w:val="both"/>
              <w:rPr>
                <w:rFonts w:eastAsia="Times New Roman" w:cs="Times New Roman"/>
                <w:bCs/>
                <w:sz w:val="26"/>
                <w:szCs w:val="26"/>
                <w:lang w:eastAsia="ru-RU"/>
              </w:rPr>
            </w:pPr>
            <w:proofErr w:type="gramStart"/>
            <w:r w:rsidRPr="00F24B59">
              <w:rPr>
                <w:rFonts w:eastAsia="Times New Roman" w:cs="Times New Roman"/>
                <w:b/>
                <w:bCs/>
                <w:sz w:val="26"/>
                <w:szCs w:val="26"/>
                <w:lang w:eastAsia="ru-RU"/>
              </w:rPr>
              <w:t>ИТ</w:t>
            </w:r>
            <w:proofErr w:type="gramEnd"/>
            <w:r w:rsidRPr="00F24B59">
              <w:rPr>
                <w:rFonts w:eastAsia="Times New Roman" w:cs="Times New Roman"/>
                <w:bCs/>
                <w:sz w:val="26"/>
                <w:szCs w:val="26"/>
                <w:lang w:eastAsia="ru-RU"/>
              </w:rPr>
              <w:t xml:space="preserve"> – зона размещения </w:t>
            </w:r>
            <w:r w:rsidR="00290019" w:rsidRPr="00F24B59">
              <w:rPr>
                <w:rFonts w:eastAsia="Times New Roman" w:cs="Times New Roman"/>
                <w:bCs/>
                <w:sz w:val="26"/>
                <w:szCs w:val="26"/>
                <w:lang w:eastAsia="ru-RU"/>
              </w:rPr>
              <w:t>инженерной и транспортной инфраструктуры</w:t>
            </w:r>
            <w:r w:rsidRPr="00F24B59">
              <w:rPr>
                <w:rFonts w:eastAsia="Times New Roman" w:cs="Times New Roman"/>
                <w:bCs/>
                <w:sz w:val="26"/>
                <w:szCs w:val="26"/>
                <w:lang w:eastAsia="ru-RU"/>
              </w:rPr>
              <w:t>.</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proofErr w:type="gramStart"/>
            <w:r w:rsidRPr="00F24B59">
              <w:rPr>
                <w:rFonts w:eastAsia="Times New Roman" w:cs="Times New Roman"/>
                <w:b/>
                <w:sz w:val="26"/>
                <w:szCs w:val="26"/>
                <w:lang w:eastAsia="ru-RU"/>
              </w:rPr>
              <w:t>Р</w:t>
            </w:r>
            <w:proofErr w:type="gramEnd"/>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рекреационная зона</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ind w:right="-1"/>
              <w:jc w:val="both"/>
              <w:rPr>
                <w:rFonts w:eastAsia="Times New Roman" w:cs="Times New Roman"/>
                <w:sz w:val="26"/>
                <w:szCs w:val="26"/>
                <w:lang w:eastAsia="ru-RU"/>
              </w:rPr>
            </w:pPr>
            <w:proofErr w:type="gramStart"/>
            <w:r w:rsidRPr="00F24B59">
              <w:rPr>
                <w:rFonts w:eastAsia="Times New Roman" w:cs="Times New Roman"/>
                <w:b/>
                <w:sz w:val="26"/>
                <w:szCs w:val="26"/>
                <w:lang w:eastAsia="ru-RU"/>
              </w:rPr>
              <w:t>Р</w:t>
            </w:r>
            <w:proofErr w:type="gramEnd"/>
            <w:r w:rsidR="00290019" w:rsidRPr="00F24B59">
              <w:rPr>
                <w:rFonts w:eastAsia="Times New Roman" w:cs="Times New Roman"/>
                <w:b/>
                <w:sz w:val="26"/>
                <w:szCs w:val="26"/>
                <w:lang w:eastAsia="ru-RU"/>
              </w:rPr>
              <w:t xml:space="preserve"> </w:t>
            </w:r>
            <w:r w:rsidRPr="00F24B59">
              <w:rPr>
                <w:rFonts w:eastAsia="Times New Roman" w:cs="Times New Roman"/>
                <w:sz w:val="26"/>
                <w:szCs w:val="26"/>
                <w:lang w:eastAsia="ru-RU"/>
              </w:rPr>
              <w:t xml:space="preserve">– </w:t>
            </w:r>
            <w:r w:rsidR="00290019" w:rsidRPr="00F24B59">
              <w:rPr>
                <w:rFonts w:eastAsia="Times New Roman" w:cs="Times New Roman"/>
                <w:sz w:val="26"/>
                <w:szCs w:val="26"/>
                <w:lang w:eastAsia="ru-RU"/>
              </w:rPr>
              <w:t xml:space="preserve"> </w:t>
            </w:r>
            <w:r w:rsidRPr="00F24B59">
              <w:rPr>
                <w:rFonts w:eastAsia="Times New Roman" w:cs="Times New Roman"/>
                <w:bCs/>
                <w:sz w:val="26"/>
                <w:szCs w:val="26"/>
                <w:lang w:eastAsia="ru-RU"/>
              </w:rPr>
              <w:t xml:space="preserve">зона парков, лесов и лесопарков общего пользования без возможности строительства. </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СХ</w:t>
            </w:r>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зона сельскохозяйственного использования</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both"/>
              <w:outlineLvl w:val="4"/>
              <w:rPr>
                <w:rFonts w:eastAsia="Times New Roman" w:cs="Times New Roman"/>
                <w:sz w:val="26"/>
                <w:szCs w:val="26"/>
                <w:lang w:eastAsia="ru-RU"/>
              </w:rPr>
            </w:pPr>
            <w:r w:rsidRPr="00F24B59">
              <w:rPr>
                <w:rFonts w:eastAsia="Times New Roman" w:cs="Times New Roman"/>
                <w:b/>
                <w:sz w:val="26"/>
                <w:szCs w:val="26"/>
                <w:lang w:eastAsia="ru-RU"/>
              </w:rPr>
              <w:t>СХ</w:t>
            </w:r>
            <w:r w:rsidRPr="00F24B59">
              <w:rPr>
                <w:rFonts w:eastAsia="Times New Roman" w:cs="Times New Roman"/>
                <w:sz w:val="26"/>
                <w:szCs w:val="26"/>
                <w:lang w:eastAsia="ru-RU"/>
              </w:rPr>
              <w:t xml:space="preserve"> – </w:t>
            </w:r>
            <w:r w:rsidRPr="00F24B59">
              <w:rPr>
                <w:rFonts w:eastAsia="Times New Roman" w:cs="Times New Roman"/>
                <w:bCs/>
                <w:sz w:val="26"/>
                <w:szCs w:val="26"/>
                <w:lang w:eastAsia="ru-RU"/>
              </w:rPr>
              <w:t xml:space="preserve">ведение </w:t>
            </w:r>
            <w:r w:rsidR="00290019" w:rsidRPr="00F24B59">
              <w:rPr>
                <w:rFonts w:eastAsia="Times New Roman" w:cs="Times New Roman"/>
                <w:bCs/>
                <w:sz w:val="26"/>
                <w:szCs w:val="26"/>
                <w:lang w:eastAsia="ru-RU"/>
              </w:rPr>
              <w:t>сельского</w:t>
            </w:r>
            <w:r w:rsidRPr="00F24B59">
              <w:rPr>
                <w:rFonts w:eastAsia="Times New Roman" w:cs="Times New Roman"/>
                <w:bCs/>
                <w:sz w:val="26"/>
                <w:szCs w:val="26"/>
                <w:lang w:eastAsia="ru-RU"/>
              </w:rPr>
              <w:t xml:space="preserve"> хозяйства. </w:t>
            </w:r>
          </w:p>
        </w:tc>
      </w:tr>
      <w:tr w:rsidR="0053181B"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С</w:t>
            </w:r>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зона специального назначения</w:t>
            </w:r>
          </w:p>
          <w:p w:rsidR="00EC3F44" w:rsidRPr="00F24B59" w:rsidRDefault="00EC3F44" w:rsidP="00EC3F44">
            <w:pPr>
              <w:autoSpaceDE w:val="0"/>
              <w:autoSpaceDN w:val="0"/>
              <w:adjustRightInd w:val="0"/>
              <w:rPr>
                <w:rFonts w:eastAsia="Times New Roman" w:cs="Times New Roman"/>
                <w:b/>
                <w:sz w:val="26"/>
                <w:szCs w:val="26"/>
                <w:lang w:eastAsia="ru-RU"/>
              </w:rPr>
            </w:pP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widowControl w:val="0"/>
              <w:autoSpaceDE w:val="0"/>
              <w:autoSpaceDN w:val="0"/>
              <w:adjustRightInd w:val="0"/>
              <w:jc w:val="both"/>
              <w:rPr>
                <w:rFonts w:eastAsia="Times New Roman" w:cs="Times New Roman"/>
                <w:sz w:val="26"/>
                <w:szCs w:val="26"/>
                <w:lang w:eastAsia="ru-RU"/>
              </w:rPr>
            </w:pPr>
            <w:proofErr w:type="gramStart"/>
            <w:r w:rsidRPr="00F24B59">
              <w:rPr>
                <w:rFonts w:eastAsia="Times New Roman" w:cs="Times New Roman"/>
                <w:b/>
                <w:sz w:val="26"/>
                <w:szCs w:val="26"/>
                <w:lang w:eastAsia="ru-RU"/>
              </w:rPr>
              <w:t>С</w:t>
            </w:r>
            <w:proofErr w:type="gramEnd"/>
            <w:r w:rsidRPr="00F24B59">
              <w:rPr>
                <w:rFonts w:eastAsia="Times New Roman" w:cs="Times New Roman"/>
                <w:bCs/>
                <w:sz w:val="26"/>
                <w:szCs w:val="26"/>
                <w:lang w:eastAsia="ru-RU"/>
              </w:rPr>
              <w:t xml:space="preserve"> – </w:t>
            </w:r>
            <w:proofErr w:type="gramStart"/>
            <w:r w:rsidRPr="00F24B59">
              <w:rPr>
                <w:rFonts w:eastAsia="Times New Roman" w:cs="Times New Roman"/>
                <w:bCs/>
                <w:sz w:val="26"/>
                <w:szCs w:val="26"/>
                <w:lang w:eastAsia="ru-RU"/>
              </w:rPr>
              <w:t>зона</w:t>
            </w:r>
            <w:proofErr w:type="gramEnd"/>
            <w:r w:rsidRPr="00F24B59">
              <w:rPr>
                <w:rFonts w:eastAsia="Times New Roman" w:cs="Times New Roman"/>
                <w:bCs/>
                <w:sz w:val="26"/>
                <w:szCs w:val="26"/>
                <w:lang w:eastAsia="ru-RU"/>
              </w:rPr>
              <w:t xml:space="preserve"> специального назначения</w:t>
            </w:r>
            <w:r w:rsidRPr="00F24B59">
              <w:rPr>
                <w:rFonts w:eastAsia="Times New Roman" w:cs="Times New Roman"/>
                <w:b/>
                <w:sz w:val="26"/>
                <w:szCs w:val="26"/>
                <w:lang w:eastAsia="ru-RU"/>
              </w:rPr>
              <w:t xml:space="preserve">. </w:t>
            </w:r>
          </w:p>
        </w:tc>
      </w:tr>
      <w:tr w:rsidR="00EC3F44" w:rsidRPr="00F24B59" w:rsidTr="00EC3F44">
        <w:tc>
          <w:tcPr>
            <w:tcW w:w="3369"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О</w:t>
            </w:r>
            <w:r w:rsidR="0057627E" w:rsidRPr="00F24B59">
              <w:rPr>
                <w:rFonts w:eastAsia="Times New Roman" w:cs="Times New Roman"/>
                <w:b/>
                <w:sz w:val="26"/>
                <w:szCs w:val="26"/>
                <w:lang w:eastAsia="ru-RU"/>
              </w:rPr>
              <w:t>О</w:t>
            </w:r>
            <w:r w:rsidRPr="00F24B59">
              <w:rPr>
                <w:rFonts w:eastAsia="Times New Roman" w:cs="Times New Roman"/>
                <w:b/>
                <w:sz w:val="26"/>
                <w:szCs w:val="26"/>
                <w:lang w:eastAsia="ru-RU"/>
              </w:rPr>
              <w:t>Т</w:t>
            </w:r>
          </w:p>
          <w:p w:rsidR="00EC3F44" w:rsidRPr="00F24B59" w:rsidRDefault="00EC3F44" w:rsidP="00290019">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зона охраняемых территорий</w:t>
            </w:r>
          </w:p>
        </w:tc>
        <w:tc>
          <w:tcPr>
            <w:tcW w:w="7052" w:type="dxa"/>
            <w:tcBorders>
              <w:top w:val="single" w:sz="4" w:space="0" w:color="auto"/>
              <w:left w:val="single" w:sz="4" w:space="0" w:color="auto"/>
              <w:bottom w:val="single" w:sz="4" w:space="0" w:color="auto"/>
              <w:right w:val="single" w:sz="4" w:space="0" w:color="auto"/>
            </w:tcBorders>
          </w:tcPr>
          <w:p w:rsidR="00EC3F44" w:rsidRPr="00F24B59" w:rsidRDefault="00EC3F44" w:rsidP="00290019">
            <w:pPr>
              <w:autoSpaceDE w:val="0"/>
              <w:autoSpaceDN w:val="0"/>
              <w:adjustRightInd w:val="0"/>
              <w:jc w:val="both"/>
              <w:rPr>
                <w:rFonts w:eastAsia="Times New Roman" w:cs="Times New Roman"/>
                <w:bCs/>
                <w:sz w:val="26"/>
                <w:szCs w:val="26"/>
                <w:lang w:eastAsia="ru-RU"/>
              </w:rPr>
            </w:pPr>
            <w:r w:rsidRPr="00F24B59">
              <w:rPr>
                <w:rFonts w:eastAsia="Times New Roman" w:cs="Times New Roman"/>
                <w:b/>
                <w:sz w:val="26"/>
                <w:szCs w:val="26"/>
                <w:lang w:eastAsia="ru-RU"/>
              </w:rPr>
              <w:t>О</w:t>
            </w:r>
            <w:r w:rsidR="0057627E" w:rsidRPr="00F24B59">
              <w:rPr>
                <w:rFonts w:eastAsia="Times New Roman" w:cs="Times New Roman"/>
                <w:b/>
                <w:sz w:val="26"/>
                <w:szCs w:val="26"/>
                <w:lang w:eastAsia="ru-RU"/>
              </w:rPr>
              <w:t>О</w:t>
            </w:r>
            <w:r w:rsidRPr="00F24B59">
              <w:rPr>
                <w:rFonts w:eastAsia="Times New Roman" w:cs="Times New Roman"/>
                <w:b/>
                <w:sz w:val="26"/>
                <w:szCs w:val="26"/>
                <w:lang w:eastAsia="ru-RU"/>
              </w:rPr>
              <w:t>Т</w:t>
            </w:r>
            <w:r w:rsidRPr="00F24B59">
              <w:rPr>
                <w:rFonts w:eastAsia="Times New Roman" w:cs="Times New Roman"/>
                <w:sz w:val="26"/>
                <w:szCs w:val="26"/>
                <w:lang w:eastAsia="ru-RU"/>
              </w:rPr>
              <w:t xml:space="preserve"> – зона территории памятников архитектуры</w:t>
            </w:r>
            <w:r w:rsidRPr="00F24B59">
              <w:rPr>
                <w:rFonts w:eastAsia="Times New Roman" w:cs="Times New Roman"/>
                <w:b/>
                <w:sz w:val="26"/>
                <w:szCs w:val="26"/>
                <w:lang w:eastAsia="ru-RU"/>
              </w:rPr>
              <w:t xml:space="preserve">, </w:t>
            </w:r>
            <w:r w:rsidRPr="00F24B59">
              <w:rPr>
                <w:rFonts w:eastAsia="Times New Roman" w:cs="Times New Roman"/>
                <w:sz w:val="26"/>
                <w:szCs w:val="26"/>
                <w:lang w:eastAsia="ru-RU"/>
              </w:rPr>
              <w:t xml:space="preserve">культуры и истории. </w:t>
            </w:r>
          </w:p>
        </w:tc>
      </w:tr>
    </w:tbl>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5. Территориальные зоны могут подразделяться на </w:t>
      </w:r>
      <w:proofErr w:type="spellStart"/>
      <w:r w:rsidRPr="00F24B59">
        <w:rPr>
          <w:rFonts w:eastAsia="Times New Roman" w:cs="Times New Roman"/>
          <w:sz w:val="26"/>
          <w:szCs w:val="26"/>
          <w:lang w:eastAsia="ru-RU"/>
        </w:rPr>
        <w:t>подзоны</w:t>
      </w:r>
      <w:proofErr w:type="spellEnd"/>
      <w:r w:rsidRPr="00F24B59">
        <w:rPr>
          <w:rFonts w:eastAsia="Times New Roman" w:cs="Times New Roman"/>
          <w:sz w:val="26"/>
          <w:szCs w:val="26"/>
          <w:lang w:eastAsia="ru-RU"/>
        </w:rPr>
        <w:t xml:space="preserve">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w:t>
      </w:r>
      <w:proofErr w:type="spellStart"/>
      <w:r w:rsidRPr="00F24B59">
        <w:rPr>
          <w:rFonts w:eastAsia="Times New Roman" w:cs="Times New Roman"/>
          <w:sz w:val="26"/>
          <w:szCs w:val="26"/>
          <w:lang w:eastAsia="ru-RU"/>
        </w:rPr>
        <w:t>Подзоны</w:t>
      </w:r>
      <w:proofErr w:type="spellEnd"/>
      <w:r w:rsidRPr="00F24B59">
        <w:rPr>
          <w:rFonts w:eastAsia="Times New Roman" w:cs="Times New Roman"/>
          <w:sz w:val="26"/>
          <w:szCs w:val="26"/>
          <w:lang w:eastAsia="ru-RU"/>
        </w:rPr>
        <w:t xml:space="preserve"> могут подразделяться на участки градостроительного зонирования, образуемые отдельными земельными участками, имеющими непрерывающиеся общие границы.</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6. </w:t>
      </w:r>
      <w:proofErr w:type="spellStart"/>
      <w:r w:rsidRPr="00F24B59">
        <w:rPr>
          <w:rFonts w:eastAsia="Times New Roman" w:cs="Times New Roman"/>
          <w:sz w:val="26"/>
          <w:szCs w:val="26"/>
          <w:lang w:eastAsia="ru-RU"/>
        </w:rPr>
        <w:t>Подзона</w:t>
      </w:r>
      <w:proofErr w:type="spellEnd"/>
      <w:r w:rsidRPr="00F24B59">
        <w:rPr>
          <w:rFonts w:eastAsia="Times New Roman" w:cs="Times New Roman"/>
          <w:sz w:val="26"/>
          <w:szCs w:val="26"/>
          <w:lang w:eastAsia="ru-RU"/>
        </w:rPr>
        <w:t xml:space="preserve"> территориальной зоны (</w:t>
      </w:r>
      <w:proofErr w:type="spellStart"/>
      <w:r w:rsidRPr="00F24B59">
        <w:rPr>
          <w:rFonts w:eastAsia="Times New Roman" w:cs="Times New Roman"/>
          <w:sz w:val="26"/>
          <w:szCs w:val="26"/>
          <w:lang w:eastAsia="ru-RU"/>
        </w:rPr>
        <w:t>подзона</w:t>
      </w:r>
      <w:proofErr w:type="spellEnd"/>
      <w:r w:rsidRPr="00F24B59">
        <w:rPr>
          <w:rFonts w:eastAsia="Times New Roman" w:cs="Times New Roman"/>
          <w:sz w:val="26"/>
          <w:szCs w:val="26"/>
          <w:lang w:eastAsia="ru-RU"/>
        </w:rPr>
        <w:t xml:space="preserve">) – территория, выделенная в составе территориальной зоны по схожести средовых характеристик застройки в ее пределах и для которой установлены одинаковые параметры использования земельных участков и объектов капитального строительства. </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Участок градостроительного зонирования – часть территории </w:t>
      </w:r>
      <w:proofErr w:type="spellStart"/>
      <w:r w:rsidRPr="00F24B59">
        <w:rPr>
          <w:rFonts w:eastAsia="Times New Roman" w:cs="Times New Roman"/>
          <w:sz w:val="26"/>
          <w:szCs w:val="26"/>
          <w:lang w:eastAsia="ru-RU"/>
        </w:rPr>
        <w:t>подзоны</w:t>
      </w:r>
      <w:proofErr w:type="spellEnd"/>
      <w:r w:rsidRPr="00F24B59">
        <w:rPr>
          <w:rFonts w:eastAsia="Times New Roman" w:cs="Times New Roman"/>
          <w:sz w:val="26"/>
          <w:szCs w:val="26"/>
          <w:lang w:eastAsia="ru-RU"/>
        </w:rPr>
        <w:t>, территориальной зоны, состоящая из земельных участков, имеющих смежные границы, и отделенная от других участков этой же территориальной зоны (</w:t>
      </w:r>
      <w:proofErr w:type="spellStart"/>
      <w:r w:rsidRPr="00F24B59">
        <w:rPr>
          <w:rFonts w:eastAsia="Times New Roman" w:cs="Times New Roman"/>
          <w:sz w:val="26"/>
          <w:szCs w:val="26"/>
          <w:lang w:eastAsia="ru-RU"/>
        </w:rPr>
        <w:t>подзоны</w:t>
      </w:r>
      <w:proofErr w:type="spellEnd"/>
      <w:r w:rsidRPr="00F24B59">
        <w:rPr>
          <w:rFonts w:eastAsia="Times New Roman" w:cs="Times New Roman"/>
          <w:sz w:val="26"/>
          <w:szCs w:val="26"/>
          <w:lang w:eastAsia="ru-RU"/>
        </w:rPr>
        <w:t>) участками градостроительного зонирования других территориальных зон (</w:t>
      </w:r>
      <w:proofErr w:type="spellStart"/>
      <w:r w:rsidRPr="00F24B59">
        <w:rPr>
          <w:rFonts w:eastAsia="Times New Roman" w:cs="Times New Roman"/>
          <w:sz w:val="26"/>
          <w:szCs w:val="26"/>
          <w:lang w:eastAsia="ru-RU"/>
        </w:rPr>
        <w:t>подзон</w:t>
      </w:r>
      <w:proofErr w:type="spellEnd"/>
      <w:r w:rsidRPr="00F24B59">
        <w:rPr>
          <w:rFonts w:eastAsia="Times New Roman" w:cs="Times New Roman"/>
          <w:sz w:val="26"/>
          <w:szCs w:val="26"/>
          <w:lang w:eastAsia="ru-RU"/>
        </w:rPr>
        <w:t>).</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8. Участки градостроительного зонирования имеют свою систему нумерации в целях облегчения ориентации пользователей Правил. Номера участков градостроительного зонирования состоят из следующих элементов: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смешанного </w:t>
      </w:r>
      <w:proofErr w:type="spellStart"/>
      <w:r w:rsidRPr="00F24B59">
        <w:rPr>
          <w:rFonts w:eastAsia="Times New Roman" w:cs="Times New Roman"/>
          <w:sz w:val="26"/>
          <w:szCs w:val="26"/>
          <w:lang w:eastAsia="ru-RU"/>
        </w:rPr>
        <w:t>буквенно</w:t>
      </w:r>
      <w:proofErr w:type="spellEnd"/>
      <w:r w:rsidRPr="00F24B59">
        <w:rPr>
          <w:rFonts w:eastAsia="Times New Roman" w:cs="Times New Roman"/>
          <w:sz w:val="26"/>
          <w:szCs w:val="26"/>
          <w:lang w:eastAsia="ru-RU"/>
        </w:rPr>
        <w:t xml:space="preserve"> – цифрового кода территориальной зоны, в соответствии с пунктом 1 настоящей статьи;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собственного номера участка градостроительного зонирования, отделенного от </w:t>
      </w:r>
      <w:proofErr w:type="spellStart"/>
      <w:r w:rsidRPr="00F24B59">
        <w:rPr>
          <w:rFonts w:eastAsia="Times New Roman" w:cs="Times New Roman"/>
          <w:sz w:val="26"/>
          <w:szCs w:val="26"/>
          <w:lang w:eastAsia="ru-RU"/>
        </w:rPr>
        <w:t>буквенно</w:t>
      </w:r>
      <w:proofErr w:type="spellEnd"/>
      <w:r w:rsidRPr="00F24B59">
        <w:rPr>
          <w:rFonts w:eastAsia="Times New Roman" w:cs="Times New Roman"/>
          <w:sz w:val="26"/>
          <w:szCs w:val="26"/>
          <w:lang w:eastAsia="ru-RU"/>
        </w:rPr>
        <w:t xml:space="preserve"> – цифрового обозначения территориальной зоны знаком «тире».</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9. Номер каждого участка градостроительного зонирования является уникальным.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10. Для акваторий водных объектов территориальные зоны не установлены.</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43" w:name="_Toc263062272"/>
      <w:bookmarkStart w:id="144" w:name="_Toc248302861"/>
      <w:bookmarkStart w:id="145" w:name="_Toc368559093"/>
      <w:r w:rsidRPr="00F24B59">
        <w:rPr>
          <w:rFonts w:eastAsia="Times New Roman" w:cs="Times New Roman"/>
          <w:b/>
          <w:bCs/>
          <w:sz w:val="26"/>
          <w:szCs w:val="26"/>
          <w:lang w:eastAsia="ru-RU"/>
        </w:rPr>
        <w:t xml:space="preserve">Статья </w:t>
      </w:r>
      <w:r w:rsidR="008B67FB" w:rsidRPr="00F24B59">
        <w:rPr>
          <w:rFonts w:eastAsia="Times New Roman" w:cs="Times New Roman"/>
          <w:b/>
          <w:bCs/>
          <w:sz w:val="26"/>
          <w:szCs w:val="26"/>
          <w:lang w:eastAsia="ru-RU"/>
        </w:rPr>
        <w:t>32</w:t>
      </w:r>
      <w:r w:rsidRPr="00F24B59">
        <w:rPr>
          <w:rFonts w:eastAsia="Times New Roman" w:cs="Times New Roman"/>
          <w:b/>
          <w:bCs/>
          <w:sz w:val="26"/>
          <w:szCs w:val="26"/>
          <w:lang w:eastAsia="ru-RU"/>
        </w:rPr>
        <w:t>. Ограничения на использование территории</w:t>
      </w:r>
      <w:bookmarkEnd w:id="143"/>
      <w:bookmarkEnd w:id="144"/>
      <w:bookmarkEnd w:id="145"/>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требованиями действующего законодательства на установленные виды и параметры разрешенного использования каждой территориальной зоны могут накладываться ограничения.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Для территории </w:t>
      </w:r>
      <w:r w:rsidR="00715109" w:rsidRPr="00F24B59">
        <w:rPr>
          <w:rFonts w:eastAsia="Times New Roman" w:cs="Times New Roman"/>
          <w:sz w:val="26"/>
          <w:szCs w:val="26"/>
          <w:lang w:eastAsia="ru-RU"/>
        </w:rPr>
        <w:t>Починковского</w:t>
      </w:r>
      <w:r w:rsidRPr="00F24B59">
        <w:rPr>
          <w:rFonts w:eastAsia="Times New Roman" w:cs="Times New Roman"/>
          <w:sz w:val="26"/>
          <w:szCs w:val="26"/>
          <w:lang w:eastAsia="ru-RU"/>
        </w:rPr>
        <w:t xml:space="preserve">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установлены следующие виды ограничений на использование территории: </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По требованиям охраны объектов культурного наследия: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территория объекта культурного наследия;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охранная зона объекта культурного наследия;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зоны регулирования застройки и градостроительных изменений;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зона охраняемого ландшафта;</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охранная зона культурного слоя.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По экологическим и санитарно – гигиеническим условиям: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санитарно – защитные зоны и санитарные разрывы;</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зоны негативных воздействий электромагнитных полей;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санитарно – защитные полосы водоводов;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I пояс зоны санитарной охраны водозаборов;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II пояс зоны санитарной охраны водозаборов;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6) прибрежные защитные полосы рек и водоемов;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7) </w:t>
      </w:r>
      <w:proofErr w:type="spellStart"/>
      <w:r w:rsidRPr="00F24B59">
        <w:rPr>
          <w:rFonts w:eastAsia="Times New Roman" w:cs="Times New Roman"/>
          <w:sz w:val="26"/>
          <w:szCs w:val="26"/>
          <w:lang w:eastAsia="ru-RU"/>
        </w:rPr>
        <w:t>водоохранные</w:t>
      </w:r>
      <w:proofErr w:type="spellEnd"/>
      <w:r w:rsidRPr="00F24B59">
        <w:rPr>
          <w:rFonts w:eastAsia="Times New Roman" w:cs="Times New Roman"/>
          <w:sz w:val="26"/>
          <w:szCs w:val="26"/>
          <w:lang w:eastAsia="ru-RU"/>
        </w:rPr>
        <w:t xml:space="preserve"> зоны рек и водоемов;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8) особо охраняемые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По воздействию на строительство природных и техногенных факторов: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зона затопления паводком 1-процентной обеспеченности;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зона подтопления грунтовыми водами;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овражные и </w:t>
      </w:r>
      <w:proofErr w:type="spellStart"/>
      <w:r w:rsidRPr="00F24B59">
        <w:rPr>
          <w:rFonts w:eastAsia="Times New Roman" w:cs="Times New Roman"/>
          <w:sz w:val="26"/>
          <w:szCs w:val="26"/>
          <w:lang w:eastAsia="ru-RU"/>
        </w:rPr>
        <w:t>прибрежно</w:t>
      </w:r>
      <w:proofErr w:type="spellEnd"/>
      <w:r w:rsidRPr="00F24B59">
        <w:rPr>
          <w:rFonts w:eastAsia="Times New Roman" w:cs="Times New Roman"/>
          <w:sz w:val="26"/>
          <w:szCs w:val="26"/>
          <w:lang w:eastAsia="ru-RU"/>
        </w:rPr>
        <w:t xml:space="preserve"> – склоновые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заболоченные и </w:t>
      </w:r>
      <w:proofErr w:type="spellStart"/>
      <w:r w:rsidRPr="00F24B59">
        <w:rPr>
          <w:rFonts w:eastAsia="Times New Roman" w:cs="Times New Roman"/>
          <w:sz w:val="26"/>
          <w:szCs w:val="26"/>
          <w:lang w:eastAsia="ru-RU"/>
        </w:rPr>
        <w:t>заторфованные</w:t>
      </w:r>
      <w:proofErr w:type="spellEnd"/>
      <w:r w:rsidRPr="00F24B59">
        <w:rPr>
          <w:rFonts w:eastAsia="Times New Roman" w:cs="Times New Roman"/>
          <w:sz w:val="26"/>
          <w:szCs w:val="26"/>
          <w:lang w:eastAsia="ru-RU"/>
        </w:rPr>
        <w:t xml:space="preserve">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зона отработанных карьеров.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По требованиям охраны инженерно – транспортных коммуникаций: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охранная зона железной дороги;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придорожная полоса автомобильных дорог вне застроенных территорий;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охранная зона магистральных газопроводов;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охранная зона воздушных линий электропередачи.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ind w:firstLine="540"/>
        <w:jc w:val="both"/>
        <w:rPr>
          <w:rFonts w:eastAsia="Times New Roman" w:cs="Times New Roman"/>
          <w:b/>
          <w:sz w:val="26"/>
          <w:szCs w:val="26"/>
          <w:lang w:eastAsia="ru-RU"/>
        </w:rPr>
      </w:pPr>
      <w:bookmarkStart w:id="146" w:name="_Toc263062273"/>
      <w:bookmarkStart w:id="147" w:name="_Toc248302862"/>
      <w:bookmarkStart w:id="148" w:name="_Toc368559094"/>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3</w:t>
      </w:r>
      <w:r w:rsidRPr="00F24B59">
        <w:rPr>
          <w:rFonts w:eastAsia="Times New Roman" w:cs="Times New Roman"/>
          <w:b/>
          <w:bCs/>
          <w:sz w:val="26"/>
          <w:szCs w:val="26"/>
          <w:lang w:eastAsia="ru-RU"/>
        </w:rPr>
        <w:t>. Зоны с особыми условиями использования территории</w:t>
      </w:r>
      <w:bookmarkEnd w:id="146"/>
      <w:bookmarkEnd w:id="147"/>
      <w:bookmarkEnd w:id="148"/>
    </w:p>
    <w:p w:rsidR="00213186" w:rsidRPr="00F24B59" w:rsidRDefault="00213186" w:rsidP="00213186">
      <w:pPr>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Виды ограничений, установленные статьей 3</w:t>
      </w:r>
      <w:r w:rsidR="00BC1875" w:rsidRPr="00F24B59">
        <w:rPr>
          <w:rFonts w:eastAsia="Times New Roman" w:cs="Times New Roman"/>
          <w:sz w:val="26"/>
          <w:szCs w:val="26"/>
          <w:lang w:eastAsia="ru-RU"/>
        </w:rPr>
        <w:t>2</w:t>
      </w:r>
      <w:r w:rsidRPr="00F24B59">
        <w:rPr>
          <w:rFonts w:eastAsia="Times New Roman" w:cs="Times New Roman"/>
          <w:sz w:val="26"/>
          <w:szCs w:val="26"/>
          <w:lang w:eastAsia="ru-RU"/>
        </w:rPr>
        <w:t xml:space="preserve"> настоящих Правил, выделены в зоны с особыми условиями использования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Для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установлены следующие зоны с особыми условиями использования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зоны, выделенные для обеспечения правового режима охраны и эксплуатации объектов культурного наследия Российской Федерации;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зоны, выделенные по экологическим и санитарно – эпидемиологическим условиям;</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иные зоны, выделяемые в соответствии с законодательством Российской Федерации.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Режим градостроительной деятельности в пределах указанных зон определяется законодательством Российской Федерации, Смоленской области, нормативными правовыми актами органов местного самоуправления.</w:t>
      </w:r>
    </w:p>
    <w:p w:rsidR="00213186" w:rsidRPr="00F24B59" w:rsidRDefault="00213186" w:rsidP="00213186">
      <w:pPr>
        <w:autoSpaceDE w:val="0"/>
        <w:autoSpaceDN w:val="0"/>
        <w:adjustRightInd w:val="0"/>
        <w:ind w:firstLine="540"/>
        <w:jc w:val="both"/>
        <w:rPr>
          <w:rFonts w:eastAsia="Times New Roman" w:cs="Times New Roman"/>
          <w:i/>
          <w:sz w:val="26"/>
          <w:szCs w:val="26"/>
          <w:lang w:eastAsia="ru-RU"/>
        </w:rPr>
      </w:pPr>
      <w:r w:rsidRPr="00F24B59">
        <w:rPr>
          <w:rFonts w:eastAsia="Times New Roman" w:cs="Times New Roman"/>
          <w:sz w:val="26"/>
          <w:szCs w:val="26"/>
          <w:lang w:eastAsia="ru-RU"/>
        </w:rPr>
        <w:t xml:space="preserve">3. </w:t>
      </w:r>
      <w:proofErr w:type="gramStart"/>
      <w:r w:rsidRPr="00F24B59">
        <w:rPr>
          <w:rFonts w:eastAsia="Times New Roman" w:cs="Times New Roman"/>
          <w:sz w:val="26"/>
          <w:szCs w:val="26"/>
          <w:lang w:eastAsia="ru-RU"/>
        </w:rPr>
        <w:t>При нанесении на карты зон с особыми условиями использования территории границы указанных зон определялись в соответствии с имеющейся документацией с установлением и описанием границ указанных зон, а при ее отсутствии в соответствии с нормативными правовыми актами, регулирующими режим градостроительной деятельности в пределах указанных зон, в том случае, если таковые акты содержат прямые указания на способ установления границ указанных зон.</w:t>
      </w:r>
      <w:proofErr w:type="gramEnd"/>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49" w:name="_Toc263062274"/>
      <w:bookmarkStart w:id="150" w:name="_Toc248302863"/>
      <w:bookmarkStart w:id="151" w:name="_Toc368559095"/>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4</w:t>
      </w:r>
      <w:r w:rsidRPr="00F24B59">
        <w:rPr>
          <w:rFonts w:eastAsia="Times New Roman" w:cs="Times New Roman"/>
          <w:b/>
          <w:bCs/>
          <w:sz w:val="26"/>
          <w:szCs w:val="26"/>
          <w:lang w:eastAsia="ru-RU"/>
        </w:rPr>
        <w:t>. Градостроительный регламент</w:t>
      </w:r>
      <w:bookmarkEnd w:id="149"/>
      <w:bookmarkEnd w:id="150"/>
      <w:bookmarkEnd w:id="151"/>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Градостроительный регламент – совокупность установленных Правилами разрешенных видов использования земельных участков и параметров объектов капитального строительства, а также ограничений на их использование, действующих в границах установленных территориальных зон.</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Градостроительный регламент территориальной зоны определяет правовую основу земельных участков, равно как всего, что находится над и под поверхностью земельных участков и используется в процессе застройки и эксплуатации зданий, строений и сооружений.</w:t>
      </w:r>
    </w:p>
    <w:p w:rsidR="00B06419" w:rsidRPr="00F24B59" w:rsidRDefault="00B06419" w:rsidP="00BC3896">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outlineLvl w:val="2"/>
        <w:rPr>
          <w:rFonts w:eastAsia="Times New Roman" w:cs="Times New Roman"/>
          <w:b/>
          <w:sz w:val="26"/>
          <w:szCs w:val="26"/>
          <w:lang w:eastAsia="ru-RU"/>
        </w:rPr>
      </w:pPr>
      <w:bookmarkStart w:id="152" w:name="_Toc263062275"/>
      <w:bookmarkStart w:id="153" w:name="_Toc248302864"/>
      <w:bookmarkStart w:id="154" w:name="_Toc368559096"/>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5</w:t>
      </w:r>
      <w:r w:rsidRPr="00F24B59">
        <w:rPr>
          <w:rFonts w:eastAsia="Times New Roman" w:cs="Times New Roman"/>
          <w:b/>
          <w:bCs/>
          <w:sz w:val="26"/>
          <w:szCs w:val="26"/>
          <w:lang w:eastAsia="ru-RU"/>
        </w:rPr>
        <w:t>. Состав градостроительных регламентов</w:t>
      </w:r>
      <w:bookmarkEnd w:id="152"/>
      <w:bookmarkEnd w:id="153"/>
      <w:bookmarkEnd w:id="154"/>
    </w:p>
    <w:p w:rsidR="00213186" w:rsidRPr="00F24B59" w:rsidRDefault="00213186" w:rsidP="00213186">
      <w:pPr>
        <w:autoSpaceDE w:val="0"/>
        <w:autoSpaceDN w:val="0"/>
        <w:adjustRightInd w:val="0"/>
        <w:ind w:firstLine="540"/>
        <w:jc w:val="both"/>
        <w:outlineLvl w:val="2"/>
        <w:rPr>
          <w:rFonts w:eastAsia="Times New Roman" w:cs="Times New Roman"/>
          <w:sz w:val="26"/>
          <w:szCs w:val="26"/>
          <w:lang w:eastAsia="ru-RU"/>
        </w:rPr>
      </w:pP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 виды разрешенного использования земельных участков и объектов капитального строительства;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lastRenderedPageBreak/>
        <w:t>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3.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4.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установленном настоящими Правилами.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5.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(далее – Классификатор).</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Виды разрешенного использования объектов капитального строительства содержатся в описании видов разрешенного использования земельных участков указанного классификатора и отдельно не устанавливаются.</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 предельные (минимальные и (или) максимальные) размеры земельных участков, в том числе их площадь;</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3) предельное количество этажей или предельную высоту зданий, строений, сооружений;</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8. Предельное количество этажей включает все надземные этажи.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Для вида разрешенного использования с кодом 3.5.1 Классификатора предельное количество этажей составляет 4 этажа.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Для вида разрешенного использования с кодом 6.8 Классификатора предельная высота сооружений (</w:t>
      </w:r>
      <w:proofErr w:type="spellStart"/>
      <w:r w:rsidRPr="00F24B59">
        <w:rPr>
          <w:rFonts w:eastAsiaTheme="minorEastAsia" w:cs="Times New Roman"/>
          <w:sz w:val="26"/>
          <w:szCs w:val="26"/>
        </w:rPr>
        <w:t>антенно</w:t>
      </w:r>
      <w:proofErr w:type="spellEnd"/>
      <w:r w:rsidRPr="00F24B59">
        <w:rPr>
          <w:rFonts w:eastAsiaTheme="minorEastAsia" w:cs="Times New Roman"/>
          <w:sz w:val="26"/>
          <w:szCs w:val="26"/>
        </w:rPr>
        <w:t xml:space="preserve"> – мачтовых) не подлежит установлению.</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9. Максимальный процент застройки земельного участка не учитывает площадь земельного участка, которая может быть застроена плоскостными сооружениями, и частями объектов капитального строительства, находящихся под поверхностью земельного участка (подземная часть объекта).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lastRenderedPageBreak/>
        <w:t xml:space="preserve">10. </w:t>
      </w:r>
      <w:proofErr w:type="gramStart"/>
      <w:r w:rsidRPr="00F24B59">
        <w:rPr>
          <w:rFonts w:eastAsiaTheme="minorEastAsia" w:cs="Times New Roman"/>
          <w:sz w:val="26"/>
          <w:szCs w:val="26"/>
        </w:rPr>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государственного учёта,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учёту и (или) технической</w:t>
      </w:r>
      <w:proofErr w:type="gramEnd"/>
      <w:r w:rsidRPr="00F24B59">
        <w:rPr>
          <w:rFonts w:eastAsiaTheme="minorEastAsia" w:cs="Times New Roman"/>
          <w:sz w:val="26"/>
          <w:szCs w:val="26"/>
        </w:rPr>
        <w:t xml:space="preserve"> инвентаризации, </w:t>
      </w:r>
      <w:proofErr w:type="gramStart"/>
      <w:r w:rsidRPr="00F24B59">
        <w:rPr>
          <w:rFonts w:eastAsiaTheme="minorEastAsia" w:cs="Times New Roman"/>
          <w:sz w:val="26"/>
          <w:szCs w:val="26"/>
        </w:rPr>
        <w:t>выданными</w:t>
      </w:r>
      <w:proofErr w:type="gramEnd"/>
      <w:r w:rsidRPr="00F24B59">
        <w:rPr>
          <w:rFonts w:eastAsiaTheme="minorEastAsia" w:cs="Times New Roman"/>
          <w:sz w:val="26"/>
          <w:szCs w:val="26"/>
        </w:rPr>
        <w:t xml:space="preserve"> до вступления в силу настоящих Правил.</w:t>
      </w:r>
    </w:p>
    <w:p w:rsidR="001C03BD" w:rsidRPr="00F24B59" w:rsidRDefault="001C03BD" w:rsidP="001C03BD">
      <w:pPr>
        <w:ind w:firstLine="708"/>
        <w:jc w:val="both"/>
        <w:rPr>
          <w:rFonts w:eastAsiaTheme="minorEastAsia" w:cs="Times New Roman"/>
          <w:sz w:val="26"/>
          <w:szCs w:val="26"/>
        </w:rPr>
      </w:pPr>
      <w:proofErr w:type="gramStart"/>
      <w:r w:rsidRPr="00F24B59">
        <w:rPr>
          <w:rFonts w:eastAsiaTheme="minorEastAsia" w:cs="Times New Roman"/>
          <w:sz w:val="26"/>
          <w:szCs w:val="26"/>
        </w:rPr>
        <w:t>Для земельных участков, предельные размеры которых не соответствуют предельным размерам, установленным градостроительными регламентами, предельными считаются фактические размеры, подтвержденные документацией по планировке территории (за исключением территорий, подлежащих комплексному и устойчивому развитию), утверждённой до вступления в силу настоящих Правил, а также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учёту</w:t>
      </w:r>
      <w:proofErr w:type="gramEnd"/>
      <w:r w:rsidRPr="00F24B59">
        <w:rPr>
          <w:rFonts w:eastAsiaTheme="minorEastAsia" w:cs="Times New Roman"/>
          <w:sz w:val="26"/>
          <w:szCs w:val="26"/>
        </w:rPr>
        <w:t xml:space="preserve"> и (или) технической инвентаризации.</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При образовании земельных участков под существующим многоквартирным домом и объектом гаражного назначения, предназначенным для хранения личного автотранспорта граждан, размер земельного участка может не соответствовать минимальным размерам земельного участка, установленным в Правилах в составе градостроительного регламента.</w:t>
      </w:r>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 xml:space="preserve">11. </w:t>
      </w:r>
      <w:proofErr w:type="gramStart"/>
      <w:r w:rsidRPr="00F24B59">
        <w:rPr>
          <w:rFonts w:eastAsiaTheme="minorEastAsia" w:cs="Times New Roman"/>
          <w:sz w:val="26"/>
          <w:szCs w:val="26"/>
        </w:rPr>
        <w:t>Минимальные отступы от границ земельных участков, установленные в составе градостроительного регламента в целях определения мест допустимого размещения зданий, строений, сооружений, для объектов капитального строительства, у которых отсутствуют проёмы между блоками (объекты гаражного назначения, блокированная жилая застройка и т.п.), устанавливаются от границ земельного участка до стен объекта, не являющихся общими боковыми с другим объектом.</w:t>
      </w:r>
      <w:proofErr w:type="gramEnd"/>
    </w:p>
    <w:p w:rsidR="001C03BD"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12.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213186" w:rsidRPr="00F24B59" w:rsidRDefault="001C03BD" w:rsidP="001C03BD">
      <w:pPr>
        <w:ind w:firstLine="708"/>
        <w:jc w:val="both"/>
        <w:rPr>
          <w:rFonts w:eastAsiaTheme="minorEastAsia" w:cs="Times New Roman"/>
          <w:sz w:val="26"/>
          <w:szCs w:val="26"/>
        </w:rPr>
      </w:pPr>
      <w:r w:rsidRPr="00F24B59">
        <w:rPr>
          <w:rFonts w:eastAsiaTheme="minorEastAsia" w:cs="Times New Roman"/>
          <w:sz w:val="26"/>
          <w:szCs w:val="26"/>
        </w:rPr>
        <w:t xml:space="preserve">13. В пределах территориальных зон могут устанавливаться </w:t>
      </w:r>
      <w:proofErr w:type="spellStart"/>
      <w:r w:rsidRPr="00F24B59">
        <w:rPr>
          <w:rFonts w:eastAsiaTheme="minorEastAsia" w:cs="Times New Roman"/>
          <w:sz w:val="26"/>
          <w:szCs w:val="26"/>
        </w:rPr>
        <w:t>подзоны</w:t>
      </w:r>
      <w:proofErr w:type="spellEnd"/>
      <w:r w:rsidRPr="00F24B59">
        <w:rPr>
          <w:rFonts w:eastAsiaTheme="minorEastAsia" w:cs="Times New Roman"/>
          <w:sz w:val="26"/>
          <w:szCs w:val="26"/>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13186" w:rsidRPr="00F24B59" w:rsidRDefault="00213186" w:rsidP="00213186">
      <w:pPr>
        <w:rPr>
          <w:rFonts w:eastAsia="Times New Roman" w:cs="Times New Roman"/>
          <w:sz w:val="26"/>
          <w:szCs w:val="26"/>
          <w:lang w:eastAsia="ru-RU"/>
        </w:rPr>
      </w:pPr>
    </w:p>
    <w:p w:rsidR="00213186" w:rsidRPr="00F24B59" w:rsidRDefault="00213186" w:rsidP="00213186">
      <w:pPr>
        <w:ind w:firstLine="540"/>
        <w:rPr>
          <w:rFonts w:eastAsia="Times New Roman" w:cs="Times New Roman"/>
          <w:b/>
          <w:sz w:val="26"/>
          <w:szCs w:val="26"/>
          <w:lang w:eastAsia="ru-RU"/>
        </w:rPr>
      </w:pPr>
      <w:bookmarkStart w:id="155" w:name="_Toc263062278"/>
      <w:bookmarkStart w:id="156" w:name="_Toc248302865"/>
      <w:bookmarkStart w:id="157" w:name="_Toc368559099"/>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6</w:t>
      </w:r>
      <w:r w:rsidRPr="00F24B59">
        <w:rPr>
          <w:rFonts w:eastAsia="Times New Roman" w:cs="Times New Roman"/>
          <w:b/>
          <w:bCs/>
          <w:sz w:val="26"/>
          <w:szCs w:val="26"/>
          <w:lang w:eastAsia="ru-RU"/>
        </w:rPr>
        <w:t>. Порядок применения градостроительных регламентов</w:t>
      </w:r>
      <w:bookmarkEnd w:id="155"/>
      <w:bookmarkEnd w:id="156"/>
      <w:bookmarkEnd w:id="157"/>
      <w:r w:rsidR="00290019" w:rsidRPr="00F24B59">
        <w:rPr>
          <w:rFonts w:eastAsia="Times New Roman" w:cs="Times New Roman"/>
          <w:b/>
          <w:bCs/>
          <w:sz w:val="26"/>
          <w:szCs w:val="26"/>
          <w:lang w:eastAsia="ru-RU"/>
        </w:rPr>
        <w:t>.</w:t>
      </w:r>
    </w:p>
    <w:p w:rsidR="00213186" w:rsidRPr="00F24B59" w:rsidRDefault="00213186" w:rsidP="00213186">
      <w:pPr>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Для каждого земельного участка, иного объекта недвижимости, расположенного в границах поселка, разрешенным считается такое использование, которое соответствует:</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территориальным регламентам, установленным в главе 6 настоящих Правил;</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ограничительным регламентам, в том числе: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3)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 техническим регламентам, региональным и местным нормативам градостроительного проектирования.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proofErr w:type="gramStart"/>
      <w:r w:rsidRPr="00F24B59">
        <w:rPr>
          <w:rFonts w:eastAsia="Times New Roman" w:cs="Times New Roman"/>
          <w:sz w:val="26"/>
          <w:szCs w:val="26"/>
          <w:lang w:eastAsia="ru-RU"/>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roofErr w:type="gramEnd"/>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w:t>
      </w:r>
      <w:proofErr w:type="gramStart"/>
      <w:r w:rsidRPr="00F24B59">
        <w:rPr>
          <w:rFonts w:eastAsia="Times New Roman" w:cs="Times New Roman"/>
          <w:sz w:val="26"/>
          <w:szCs w:val="26"/>
          <w:lang w:eastAsia="ru-RU"/>
        </w:rPr>
        <w:t>разрешенный</w:t>
      </w:r>
      <w:proofErr w:type="gramEnd"/>
      <w:r w:rsidRPr="00F24B59">
        <w:rPr>
          <w:rFonts w:eastAsia="Times New Roman" w:cs="Times New Roman"/>
          <w:sz w:val="26"/>
          <w:szCs w:val="26"/>
          <w:lang w:eastAsia="ru-RU"/>
        </w:rPr>
        <w:t xml:space="preserve"> для данной территориальной зоны, необходимо получение разрешения в соответствии с порядком, установленным статьей 14 настоящих Правил.</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 Изменение одного вида на другой вид разрешенного использования земельных участков и иных объектов недвижимости осуществляется в соответствии со статьей 13 настоящих Правил при условии выполнения требований технических регламентов.</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58" w:name="_Toc263062279"/>
      <w:bookmarkStart w:id="159" w:name="_Toc248302866"/>
      <w:bookmarkStart w:id="160" w:name="_Toc368559100"/>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7</w:t>
      </w:r>
      <w:r w:rsidRPr="00F24B59">
        <w:rPr>
          <w:rFonts w:eastAsia="Times New Roman" w:cs="Times New Roman"/>
          <w:b/>
          <w:bCs/>
          <w:sz w:val="26"/>
          <w:szCs w:val="26"/>
          <w:lang w:eastAsia="ru-RU"/>
        </w:rPr>
        <w:t xml:space="preserve">. </w:t>
      </w:r>
      <w:proofErr w:type="gramStart"/>
      <w:r w:rsidRPr="00F24B59">
        <w:rPr>
          <w:rFonts w:eastAsia="Times New Roman" w:cs="Times New Roman"/>
          <w:b/>
          <w:bCs/>
          <w:sz w:val="26"/>
          <w:szCs w:val="26"/>
          <w:lang w:eastAsia="ru-RU"/>
        </w:rPr>
        <w:t>Контроль за</w:t>
      </w:r>
      <w:proofErr w:type="gramEnd"/>
      <w:r w:rsidRPr="00F24B59">
        <w:rPr>
          <w:rFonts w:eastAsia="Times New Roman" w:cs="Times New Roman"/>
          <w:b/>
          <w:bCs/>
          <w:sz w:val="26"/>
          <w:szCs w:val="26"/>
          <w:lang w:eastAsia="ru-RU"/>
        </w:rPr>
        <w:t xml:space="preserve"> использованием объектов капитального строительства и земельных участков</w:t>
      </w:r>
      <w:bookmarkEnd w:id="158"/>
      <w:bookmarkEnd w:id="159"/>
      <w:bookmarkEnd w:id="160"/>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proofErr w:type="gramStart"/>
      <w:r w:rsidRPr="00F24B59">
        <w:rPr>
          <w:rFonts w:eastAsia="Times New Roman" w:cs="Times New Roman"/>
          <w:sz w:val="26"/>
          <w:szCs w:val="26"/>
          <w:lang w:eastAsia="ru-RU"/>
        </w:rPr>
        <w:t>Контроль за</w:t>
      </w:r>
      <w:proofErr w:type="gramEnd"/>
      <w:r w:rsidRPr="00F24B59">
        <w:rPr>
          <w:rFonts w:eastAsia="Times New Roman" w:cs="Times New Roman"/>
          <w:sz w:val="26"/>
          <w:szCs w:val="26"/>
          <w:lang w:eastAsia="ru-RU"/>
        </w:rPr>
        <w:t xml:space="preserve">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Российской Федерации предоставлены такие полномочия.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действующих в соответствии с законодательством Российской Федерации, содействие в выполнении ими своих обязанностей.</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jc w:val="center"/>
        <w:rPr>
          <w:rFonts w:eastAsia="Times New Roman" w:cs="Times New Roman"/>
          <w:b/>
          <w:sz w:val="26"/>
          <w:szCs w:val="26"/>
          <w:lang w:eastAsia="ru-RU"/>
        </w:rPr>
      </w:pPr>
      <w:bookmarkStart w:id="161" w:name="_Toc263062280"/>
      <w:bookmarkStart w:id="162" w:name="_Toc248302867"/>
      <w:bookmarkStart w:id="163" w:name="_Toc368559101"/>
      <w:r w:rsidRPr="00F24B59">
        <w:rPr>
          <w:rFonts w:eastAsia="Times New Roman" w:cs="Times New Roman"/>
          <w:b/>
          <w:sz w:val="26"/>
          <w:szCs w:val="26"/>
          <w:lang w:eastAsia="ru-RU"/>
        </w:rPr>
        <w:t>Глава 7. Карта градостроительного зонирования</w:t>
      </w:r>
      <w:bookmarkEnd w:id="161"/>
      <w:bookmarkEnd w:id="162"/>
      <w:bookmarkEnd w:id="163"/>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64" w:name="_Toc263062281"/>
      <w:bookmarkStart w:id="165" w:name="_Toc248302868"/>
      <w:bookmarkStart w:id="166" w:name="_Toc368559102"/>
      <w:r w:rsidRPr="00F24B59">
        <w:rPr>
          <w:rFonts w:eastAsia="Times New Roman" w:cs="Times New Roman"/>
          <w:b/>
          <w:bCs/>
          <w:sz w:val="26"/>
          <w:szCs w:val="26"/>
          <w:lang w:eastAsia="ru-RU"/>
        </w:rPr>
        <w:t>Статья 3</w:t>
      </w:r>
      <w:r w:rsidR="008B67FB" w:rsidRPr="00F24B59">
        <w:rPr>
          <w:rFonts w:eastAsia="Times New Roman" w:cs="Times New Roman"/>
          <w:b/>
          <w:bCs/>
          <w:sz w:val="26"/>
          <w:szCs w:val="26"/>
          <w:lang w:eastAsia="ru-RU"/>
        </w:rPr>
        <w:t>8</w:t>
      </w:r>
      <w:r w:rsidRPr="00F24B59">
        <w:rPr>
          <w:rFonts w:eastAsia="Times New Roman" w:cs="Times New Roman"/>
          <w:b/>
          <w:bCs/>
          <w:sz w:val="26"/>
          <w:szCs w:val="26"/>
          <w:lang w:eastAsia="ru-RU"/>
        </w:rPr>
        <w:t>. Состав и содержание карты градостроительного зонирования</w:t>
      </w:r>
      <w:bookmarkEnd w:id="164"/>
      <w:bookmarkEnd w:id="165"/>
      <w:bookmarkEnd w:id="166"/>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Картой градостроительного зонирования в составе Правил является графическое отображение границ территориальных зон, </w:t>
      </w:r>
      <w:proofErr w:type="spellStart"/>
      <w:r w:rsidRPr="00F24B59">
        <w:rPr>
          <w:rFonts w:eastAsia="Times New Roman" w:cs="Times New Roman"/>
          <w:sz w:val="26"/>
          <w:szCs w:val="26"/>
          <w:lang w:eastAsia="ru-RU"/>
        </w:rPr>
        <w:t>подзон</w:t>
      </w:r>
      <w:proofErr w:type="spellEnd"/>
      <w:r w:rsidRPr="00F24B59">
        <w:rPr>
          <w:rFonts w:eastAsia="Times New Roman" w:cs="Times New Roman"/>
          <w:sz w:val="26"/>
          <w:szCs w:val="26"/>
          <w:lang w:eastAsia="ru-RU"/>
        </w:rPr>
        <w:t>, участков градостроительного зонирования, границ зон с особыми условиями использования территории, отображенных на картографической основе.</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Карта градостроительного зонирования включает в себя: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карту границ территориальных зон поселения;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карту границ зон с особыми условиями использования территорий, в том числе:</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а) карту ограничений по использованию территории в границах объектов культурного наследия поселения;</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б) карту ограничений по использованию территорий в границах зон, выделенных по экологическим и санитарно – эпидемиологическим условиям (в границах санитарно – защитных зон промышленных объектов, охранных зон магистральных трубопроводов и иных инженерно – технических коммуникаций и сооружений).</w:t>
      </w:r>
    </w:p>
    <w:p w:rsidR="00213186" w:rsidRPr="00F24B59" w:rsidRDefault="00213186" w:rsidP="00213186">
      <w:pPr>
        <w:autoSpaceDE w:val="0"/>
        <w:autoSpaceDN w:val="0"/>
        <w:adjustRightInd w:val="0"/>
        <w:ind w:firstLine="540"/>
        <w:jc w:val="both"/>
        <w:rPr>
          <w:rFonts w:eastAsia="Times New Roman" w:cs="Times New Roman"/>
          <w:i/>
          <w:sz w:val="26"/>
          <w:szCs w:val="26"/>
          <w:lang w:eastAsia="ru-RU"/>
        </w:rPr>
      </w:pPr>
      <w:r w:rsidRPr="00F24B59">
        <w:rPr>
          <w:rFonts w:eastAsia="Times New Roman" w:cs="Times New Roman"/>
          <w:sz w:val="26"/>
          <w:szCs w:val="26"/>
          <w:lang w:eastAsia="ru-RU"/>
        </w:rPr>
        <w:lastRenderedPageBreak/>
        <w:t xml:space="preserve">3. Масштаб карты градостроительного зонирования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установлен.</w:t>
      </w:r>
    </w:p>
    <w:p w:rsidR="009532ED" w:rsidRPr="00F24B59" w:rsidRDefault="009532ED" w:rsidP="00FD7096">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bookmarkStart w:id="167" w:name="_Toc263062282"/>
      <w:bookmarkStart w:id="168" w:name="_Toc248302869"/>
      <w:bookmarkStart w:id="169" w:name="_Toc368559103"/>
      <w:r w:rsidRPr="00F24B59">
        <w:rPr>
          <w:rFonts w:eastAsia="Times New Roman" w:cs="Times New Roman"/>
          <w:b/>
          <w:bCs/>
          <w:sz w:val="26"/>
          <w:szCs w:val="26"/>
          <w:lang w:eastAsia="ru-RU"/>
        </w:rPr>
        <w:t xml:space="preserve">Статья </w:t>
      </w:r>
      <w:r w:rsidR="008B67FB" w:rsidRPr="00F24B59">
        <w:rPr>
          <w:rFonts w:eastAsia="Times New Roman" w:cs="Times New Roman"/>
          <w:b/>
          <w:bCs/>
          <w:sz w:val="26"/>
          <w:szCs w:val="26"/>
          <w:lang w:eastAsia="ru-RU"/>
        </w:rPr>
        <w:t>39</w:t>
      </w:r>
      <w:r w:rsidRPr="00F24B59">
        <w:rPr>
          <w:rFonts w:eastAsia="Times New Roman" w:cs="Times New Roman"/>
          <w:b/>
          <w:bCs/>
          <w:sz w:val="26"/>
          <w:szCs w:val="26"/>
          <w:lang w:eastAsia="ru-RU"/>
        </w:rPr>
        <w:t>. Порядок ведения карты градостроительного зонирования</w:t>
      </w:r>
      <w:bookmarkEnd w:id="167"/>
      <w:bookmarkEnd w:id="168"/>
      <w:bookmarkEnd w:id="169"/>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8B67FB" w:rsidRPr="00F24B59">
        <w:rPr>
          <w:rFonts w:eastAsia="Calibri" w:cs="Times New Roman"/>
          <w:sz w:val="26"/>
          <w:szCs w:val="26"/>
          <w:lang w:eastAsia="ru-RU"/>
        </w:rPr>
        <w:t>Контроль ведения</w:t>
      </w:r>
      <w:r w:rsidRPr="00F24B59">
        <w:rPr>
          <w:rFonts w:eastAsia="Times New Roman" w:cs="Times New Roman"/>
          <w:sz w:val="26"/>
          <w:szCs w:val="26"/>
          <w:lang w:eastAsia="ru-RU"/>
        </w:rPr>
        <w:t xml:space="preserve"> карты градостроительного зонирования и своевременное отображение внесенных в установленном порядке в неё изменений осуществляется структурным</w:t>
      </w:r>
      <w:r w:rsidR="00290019" w:rsidRPr="00F24B59">
        <w:rPr>
          <w:rFonts w:eastAsia="Times New Roman" w:cs="Times New Roman"/>
          <w:sz w:val="26"/>
          <w:szCs w:val="26"/>
          <w:lang w:eastAsia="ru-RU"/>
        </w:rPr>
        <w:t>и</w:t>
      </w:r>
      <w:r w:rsidRPr="00F24B59">
        <w:rPr>
          <w:rFonts w:eastAsia="Times New Roman" w:cs="Times New Roman"/>
          <w:sz w:val="26"/>
          <w:szCs w:val="26"/>
          <w:lang w:eastAsia="ru-RU"/>
        </w:rPr>
        <w:t xml:space="preserve"> подразделени</w:t>
      </w:r>
      <w:r w:rsidR="00290019" w:rsidRPr="00F24B59">
        <w:rPr>
          <w:rFonts w:eastAsia="Times New Roman" w:cs="Times New Roman"/>
          <w:sz w:val="26"/>
          <w:szCs w:val="26"/>
          <w:lang w:eastAsia="ru-RU"/>
        </w:rPr>
        <w:t xml:space="preserve">ями: Отделом по городу и </w:t>
      </w:r>
      <w:r w:rsidR="00C151ED" w:rsidRPr="00F24B59">
        <w:rPr>
          <w:rFonts w:eastAsia="Times New Roman" w:cs="Times New Roman"/>
          <w:sz w:val="26"/>
          <w:szCs w:val="26"/>
          <w:lang w:eastAsia="ru-RU"/>
        </w:rPr>
        <w:t xml:space="preserve">Отделом градостроительной деятельности, транспорта, связи и </w:t>
      </w:r>
      <w:r w:rsidR="00290019" w:rsidRPr="00F24B59">
        <w:rPr>
          <w:rFonts w:eastAsia="Times New Roman" w:cs="Times New Roman"/>
          <w:sz w:val="26"/>
          <w:szCs w:val="26"/>
          <w:lang w:eastAsia="ru-RU"/>
        </w:rPr>
        <w:t>жилищно-коммунального хозяйства</w:t>
      </w:r>
      <w:r w:rsidR="00C151ED" w:rsidRPr="00F24B59">
        <w:rPr>
          <w:rFonts w:eastAsia="Times New Roman" w:cs="Times New Roman"/>
          <w:sz w:val="26"/>
          <w:szCs w:val="26"/>
          <w:lang w:eastAsia="ru-RU"/>
        </w:rPr>
        <w:t xml:space="preserve"> </w:t>
      </w:r>
      <w:r w:rsidRPr="00F24B59">
        <w:rPr>
          <w:rFonts w:eastAsia="Times New Roman" w:cs="Times New Roman"/>
          <w:sz w:val="26"/>
          <w:szCs w:val="26"/>
          <w:lang w:eastAsia="ru-RU"/>
        </w:rPr>
        <w:t>Администрации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 (далее – </w:t>
      </w:r>
      <w:r w:rsidR="00C151ED" w:rsidRPr="00F24B59">
        <w:rPr>
          <w:rFonts w:eastAsia="Times New Roman" w:cs="Times New Roman"/>
          <w:sz w:val="26"/>
          <w:szCs w:val="26"/>
          <w:lang w:eastAsia="ru-RU"/>
        </w:rPr>
        <w:t>Отдел градостроительства, транспорта, связи и ЖКХ</w:t>
      </w:r>
      <w:r w:rsidRPr="00F24B59">
        <w:rPr>
          <w:rFonts w:eastAsia="Times New Roman" w:cs="Times New Roman"/>
          <w:sz w:val="26"/>
          <w:szCs w:val="26"/>
          <w:lang w:eastAsia="ru-RU"/>
        </w:rPr>
        <w:t>).</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Внесение изменений в карту границ территориальных зон осуществляется в порядке, установленном статьей 12 настоящих Правил.</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213186" w:rsidRPr="00F24B59" w:rsidRDefault="00213186" w:rsidP="00FD7096">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внесении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roofErr w:type="gramEnd"/>
      <w:r w:rsidRPr="00F24B59">
        <w:rPr>
          <w:rFonts w:eastAsia="Times New Roman" w:cs="Times New Roman"/>
          <w:sz w:val="26"/>
          <w:szCs w:val="26"/>
          <w:lang w:eastAsia="ru-RU"/>
        </w:rPr>
        <w:t xml:space="preserve"> Комиссия в течение тридцати дней принимает решение об отображении указанных изменений на карте границ зон с особыми усло</w:t>
      </w:r>
      <w:r w:rsidR="008B67FB" w:rsidRPr="00F24B59">
        <w:rPr>
          <w:rFonts w:eastAsia="Times New Roman" w:cs="Times New Roman"/>
          <w:sz w:val="26"/>
          <w:szCs w:val="26"/>
          <w:lang w:eastAsia="ru-RU"/>
        </w:rPr>
        <w:t>виями использования территории.</w:t>
      </w:r>
    </w:p>
    <w:p w:rsidR="00213186" w:rsidRPr="00F24B59" w:rsidRDefault="00213186">
      <w:pPr>
        <w:rPr>
          <w:sz w:val="26"/>
          <w:szCs w:val="26"/>
        </w:rPr>
      </w:pPr>
    </w:p>
    <w:p w:rsidR="00213186" w:rsidRPr="00F24B59" w:rsidRDefault="00213186">
      <w:pPr>
        <w:rPr>
          <w:sz w:val="26"/>
          <w:szCs w:val="26"/>
        </w:rPr>
        <w:sectPr w:rsidR="00213186" w:rsidRPr="00F24B59" w:rsidSect="00F24B59">
          <w:headerReference w:type="default" r:id="rId18"/>
          <w:footerReference w:type="default" r:id="rId19"/>
          <w:pgSz w:w="11906" w:h="16838" w:code="9"/>
          <w:pgMar w:top="567" w:right="567" w:bottom="567" w:left="1134" w:header="709" w:footer="709" w:gutter="0"/>
          <w:cols w:space="708"/>
          <w:titlePg/>
          <w:docGrid w:linePitch="360"/>
        </w:sectPr>
      </w:pPr>
    </w:p>
    <w:p w:rsidR="00213186" w:rsidRPr="00F24B59" w:rsidRDefault="00213186" w:rsidP="00213186">
      <w:pPr>
        <w:jc w:val="center"/>
        <w:rPr>
          <w:rFonts w:eastAsia="Times New Roman" w:cs="Times New Roman"/>
          <w:b/>
          <w:sz w:val="26"/>
          <w:szCs w:val="26"/>
          <w:lang w:eastAsia="ru-RU"/>
        </w:rPr>
      </w:pPr>
      <w:bookmarkStart w:id="170" w:name="_Toc263062283"/>
      <w:bookmarkStart w:id="171" w:name="_Toc248302870"/>
      <w:bookmarkStart w:id="172" w:name="_Toc368559104"/>
      <w:r w:rsidRPr="00F24B59">
        <w:rPr>
          <w:rFonts w:eastAsia="Times New Roman" w:cs="Times New Roman"/>
          <w:b/>
          <w:sz w:val="26"/>
          <w:szCs w:val="26"/>
          <w:lang w:eastAsia="ru-RU"/>
        </w:rPr>
        <w:lastRenderedPageBreak/>
        <w:t>Глава 8. Градостроительные регламенты</w:t>
      </w:r>
      <w:bookmarkEnd w:id="170"/>
      <w:bookmarkEnd w:id="171"/>
      <w:bookmarkEnd w:id="172"/>
    </w:p>
    <w:p w:rsidR="00213186" w:rsidRPr="00F24B59" w:rsidRDefault="00213186" w:rsidP="00213186">
      <w:pPr>
        <w:rPr>
          <w:rFonts w:eastAsia="Times New Roman" w:cs="Times New Roman"/>
          <w:sz w:val="26"/>
          <w:szCs w:val="26"/>
          <w:lang w:eastAsia="ru-RU"/>
        </w:rPr>
      </w:pPr>
    </w:p>
    <w:p w:rsidR="00213186" w:rsidRPr="00F24B59" w:rsidRDefault="00213186" w:rsidP="00213186">
      <w:pPr>
        <w:ind w:firstLine="540"/>
        <w:rPr>
          <w:rFonts w:eastAsia="Times New Roman" w:cs="Times New Roman"/>
          <w:b/>
          <w:sz w:val="26"/>
          <w:szCs w:val="26"/>
          <w:lang w:eastAsia="ru-RU"/>
        </w:rPr>
      </w:pPr>
      <w:bookmarkStart w:id="173" w:name="_Toc263062284"/>
      <w:bookmarkStart w:id="174" w:name="_Toc248302871"/>
      <w:bookmarkStart w:id="175" w:name="_Toc368559105"/>
      <w:r w:rsidRPr="00F24B59">
        <w:rPr>
          <w:rFonts w:eastAsia="Times New Roman" w:cs="Times New Roman"/>
          <w:b/>
          <w:bCs/>
          <w:sz w:val="26"/>
          <w:szCs w:val="26"/>
          <w:lang w:eastAsia="ru-RU"/>
        </w:rPr>
        <w:t>Статья 4</w:t>
      </w:r>
      <w:r w:rsidR="005A6C76" w:rsidRPr="00F24B59">
        <w:rPr>
          <w:rFonts w:eastAsia="Times New Roman" w:cs="Times New Roman"/>
          <w:b/>
          <w:bCs/>
          <w:sz w:val="26"/>
          <w:szCs w:val="26"/>
          <w:lang w:eastAsia="ru-RU"/>
        </w:rPr>
        <w:t>0</w:t>
      </w:r>
      <w:r w:rsidRPr="00F24B59">
        <w:rPr>
          <w:rFonts w:eastAsia="Times New Roman" w:cs="Times New Roman"/>
          <w:b/>
          <w:bCs/>
          <w:sz w:val="26"/>
          <w:szCs w:val="26"/>
          <w:lang w:eastAsia="ru-RU"/>
        </w:rPr>
        <w:t>. Градостроительные регламенты. Жилые зоны (Ж)</w:t>
      </w:r>
      <w:bookmarkEnd w:id="173"/>
      <w:bookmarkEnd w:id="174"/>
      <w:bookmarkEnd w:id="175"/>
    </w:p>
    <w:p w:rsidR="00213186" w:rsidRPr="00F24B59" w:rsidRDefault="00213186" w:rsidP="00213186">
      <w:pPr>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К жилым зонам относятся участки территории поселения, используемые и предназначенные для размещения жилых домов. Указанные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213186" w:rsidRPr="00F24B59" w:rsidRDefault="001C03BD"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жилых зонах допускается размещение отдельно стоящих, встроенных или пристроенных объектов социального и коммунально – 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Классификатором вид разрешенного использования «Жилая застройка» – код 2.0, включает в себя 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F24B59">
        <w:rPr>
          <w:rFonts w:eastAsia="Times New Roman" w:cs="Times New Roman"/>
          <w:sz w:val="26"/>
          <w:szCs w:val="26"/>
          <w:lang w:eastAsia="ru-RU"/>
        </w:rPr>
        <w:t>престарелых</w:t>
      </w:r>
      <w:proofErr w:type="gramEnd"/>
      <w:r w:rsidRPr="00F24B59">
        <w:rPr>
          <w:rFonts w:eastAsia="Times New Roman" w:cs="Times New Roman"/>
          <w:sz w:val="26"/>
          <w:szCs w:val="26"/>
          <w:lang w:eastAsia="ru-RU"/>
        </w:rPr>
        <w:t>, больницы);</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4420C2"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w:t>
      </w:r>
      <w:r w:rsidR="000F28E0" w:rsidRPr="00F24B59">
        <w:rPr>
          <w:rFonts w:eastAsia="Times New Roman" w:cs="Times New Roman"/>
          <w:sz w:val="26"/>
          <w:szCs w:val="26"/>
          <w:lang w:eastAsia="ru-RU"/>
        </w:rPr>
        <w:t>пользования с кодами 2.1.1, 2.2</w:t>
      </w:r>
      <w:r w:rsidRPr="00F24B59">
        <w:rPr>
          <w:rFonts w:eastAsia="Times New Roman" w:cs="Times New Roman"/>
          <w:sz w:val="26"/>
          <w:szCs w:val="26"/>
          <w:lang w:eastAsia="ru-RU"/>
        </w:rPr>
        <w:t xml:space="preserve"> Классификатора 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w:t>
      </w:r>
    </w:p>
    <w:p w:rsidR="00213186" w:rsidRPr="00F24B59" w:rsidRDefault="004420C2" w:rsidP="004420C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кодом 2.1 Классификатора не учитывает площадь земельного участка, которая может быть застроена гаражами, строениями и сооружениями вспомогательного использования, не предназначенными для постоянного проживания.</w:t>
      </w:r>
    </w:p>
    <w:p w:rsidR="00311763" w:rsidRPr="00F24B59" w:rsidRDefault="00311763" w:rsidP="00311763">
      <w:pPr>
        <w:autoSpaceDE w:val="0"/>
        <w:autoSpaceDN w:val="0"/>
        <w:adjustRightInd w:val="0"/>
        <w:jc w:val="both"/>
        <w:rPr>
          <w:rFonts w:eastAsia="Times New Roman" w:cs="Times New Roman"/>
          <w:bCs/>
          <w:sz w:val="26"/>
          <w:szCs w:val="26"/>
          <w:lang w:eastAsia="ru-RU"/>
        </w:rPr>
      </w:pPr>
    </w:p>
    <w:p w:rsidR="009777D9" w:rsidRPr="00F24B59" w:rsidRDefault="009777D9" w:rsidP="009777D9">
      <w:pPr>
        <w:autoSpaceDE w:val="0"/>
        <w:autoSpaceDN w:val="0"/>
        <w:adjustRightInd w:val="0"/>
        <w:ind w:firstLine="540"/>
        <w:jc w:val="both"/>
        <w:rPr>
          <w:rFonts w:eastAsia="Times New Roman" w:cs="Times New Roman"/>
          <w:b/>
          <w:sz w:val="26"/>
          <w:szCs w:val="26"/>
          <w:lang w:eastAsia="ru-RU"/>
        </w:rPr>
      </w:pPr>
      <w:bookmarkStart w:id="176" w:name="_Toc266456157"/>
      <w:bookmarkStart w:id="177" w:name="_Toc263062860"/>
      <w:bookmarkStart w:id="178" w:name="_Toc248302876"/>
      <w:bookmarkStart w:id="179" w:name="_Toc368559109"/>
      <w:r w:rsidRPr="00F24B59">
        <w:rPr>
          <w:rFonts w:eastAsia="Times New Roman" w:cs="Times New Roman"/>
          <w:b/>
          <w:bCs/>
          <w:sz w:val="26"/>
          <w:szCs w:val="26"/>
          <w:lang w:eastAsia="ru-RU"/>
        </w:rPr>
        <w:t xml:space="preserve">Статья 40.1. Градостроительные регламенты. Жилая </w:t>
      </w:r>
      <w:r w:rsidR="009532ED" w:rsidRPr="00F24B59">
        <w:rPr>
          <w:rFonts w:eastAsia="Times New Roman" w:cs="Times New Roman"/>
          <w:b/>
          <w:bCs/>
          <w:sz w:val="26"/>
          <w:szCs w:val="26"/>
          <w:lang w:eastAsia="ru-RU"/>
        </w:rPr>
        <w:t>зона Ж</w:t>
      </w:r>
      <w:r w:rsidR="00290019" w:rsidRPr="00F24B59">
        <w:rPr>
          <w:rFonts w:eastAsia="Times New Roman" w:cs="Times New Roman"/>
          <w:b/>
          <w:bCs/>
          <w:sz w:val="26"/>
          <w:szCs w:val="26"/>
          <w:lang w:eastAsia="ru-RU"/>
        </w:rPr>
        <w:t>.</w:t>
      </w:r>
    </w:p>
    <w:p w:rsidR="009777D9" w:rsidRPr="00F24B59" w:rsidRDefault="00552E13" w:rsidP="00552E13">
      <w:pPr>
        <w:tabs>
          <w:tab w:val="left" w:pos="2235"/>
        </w:tabs>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ab/>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sz w:val="26"/>
          <w:szCs w:val="26"/>
          <w:lang w:eastAsia="ru-RU"/>
        </w:rPr>
        <w:t>1. Территориальная зона</w:t>
      </w:r>
      <w:proofErr w:type="gramStart"/>
      <w:r w:rsidRPr="00F24B59">
        <w:rPr>
          <w:rFonts w:eastAsia="Times New Roman" w:cs="Times New Roman"/>
          <w:sz w:val="26"/>
          <w:szCs w:val="26"/>
          <w:lang w:eastAsia="ru-RU"/>
        </w:rPr>
        <w:t xml:space="preserve"> </w:t>
      </w:r>
      <w:r w:rsidR="009532ED" w:rsidRPr="00F24B59">
        <w:rPr>
          <w:rFonts w:eastAsia="Times New Roman" w:cs="Times New Roman"/>
          <w:sz w:val="26"/>
          <w:szCs w:val="26"/>
          <w:lang w:eastAsia="ru-RU"/>
        </w:rPr>
        <w:t>Ж</w:t>
      </w:r>
      <w:proofErr w:type="gramEnd"/>
      <w:r w:rsidRPr="00F24B59">
        <w:rPr>
          <w:rFonts w:eastAsia="Times New Roman" w:cs="Times New Roman"/>
          <w:sz w:val="26"/>
          <w:szCs w:val="26"/>
          <w:lang w:eastAsia="ru-RU"/>
        </w:rPr>
        <w:t xml:space="preserve"> – зона застройки индивидуальными и блокированными жилыми домами установлена для обеспечения формирования жилых районов из отдельно стоящих индивидуальных жилых домов и блокированных жилых домов. В состав зоны</w:t>
      </w:r>
      <w:proofErr w:type="gramStart"/>
      <w:r w:rsidRPr="00F24B59">
        <w:rPr>
          <w:rFonts w:eastAsia="Times New Roman" w:cs="Times New Roman"/>
          <w:sz w:val="26"/>
          <w:szCs w:val="26"/>
          <w:lang w:eastAsia="ru-RU"/>
        </w:rPr>
        <w:t xml:space="preserve"> </w:t>
      </w:r>
      <w:r w:rsidR="009532ED" w:rsidRPr="00F24B59">
        <w:rPr>
          <w:rFonts w:eastAsia="Times New Roman" w:cs="Times New Roman"/>
          <w:sz w:val="26"/>
          <w:szCs w:val="26"/>
          <w:lang w:eastAsia="ru-RU"/>
        </w:rPr>
        <w:t>Ж</w:t>
      </w:r>
      <w:proofErr w:type="gramEnd"/>
      <w:r w:rsidRPr="00F24B59">
        <w:rPr>
          <w:rFonts w:eastAsia="Times New Roman" w:cs="Times New Roman"/>
          <w:sz w:val="26"/>
          <w:szCs w:val="26"/>
          <w:lang w:eastAsia="ru-RU"/>
        </w:rPr>
        <w:t xml:space="preserve"> могут включаться территории, предназначенные для ведения садоводства.</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2. На территории жилой зоны</w:t>
      </w:r>
      <w:proofErr w:type="gramStart"/>
      <w:r w:rsidRPr="00F24B59">
        <w:rPr>
          <w:rFonts w:eastAsia="Times New Roman" w:cs="Times New Roman"/>
          <w:bCs/>
          <w:sz w:val="26"/>
          <w:szCs w:val="26"/>
          <w:lang w:eastAsia="ru-RU"/>
        </w:rPr>
        <w:t xml:space="preserve"> </w:t>
      </w:r>
      <w:r w:rsidR="009532ED" w:rsidRPr="00F24B59">
        <w:rPr>
          <w:rFonts w:eastAsia="Times New Roman" w:cs="Times New Roman"/>
          <w:bCs/>
          <w:sz w:val="26"/>
          <w:szCs w:val="26"/>
          <w:lang w:eastAsia="ru-RU"/>
        </w:rPr>
        <w:t>Ж</w:t>
      </w:r>
      <w:proofErr w:type="gramEnd"/>
      <w:r w:rsidRPr="00F24B59">
        <w:rPr>
          <w:rFonts w:eastAsia="Times New Roman" w:cs="Times New Roman"/>
          <w:bCs/>
          <w:sz w:val="26"/>
          <w:szCs w:val="26"/>
          <w:lang w:eastAsia="ru-RU"/>
        </w:rPr>
        <w:t xml:space="preserve"> в пределах приусадебных участков запрещается размещение закрытых автостоянок для грузового транспорта и транспорта для перевозки </w:t>
      </w:r>
      <w:r w:rsidRPr="00F24B59">
        <w:rPr>
          <w:rFonts w:eastAsia="Times New Roman" w:cs="Times New Roman"/>
          <w:bCs/>
          <w:sz w:val="26"/>
          <w:szCs w:val="26"/>
          <w:lang w:eastAsia="ru-RU"/>
        </w:rPr>
        <w:lastRenderedPageBreak/>
        <w:t>людей, находящегося в личной собственности, кроме автотранспорта грузоподъёмностью менее 1,5 т.</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Во встроено – пристроенных к дому помещениях общественного назначения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На землях общего пользования не допускается ремонт автомобилей, складирование строительных материалов, хозяйственного инвентаря.</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Не допускается размещать со стороны улицы вспомогательные строения.</w:t>
      </w:r>
    </w:p>
    <w:p w:rsidR="009777D9" w:rsidRPr="00F24B59" w:rsidRDefault="009777D9" w:rsidP="009777D9">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Не допускается размещение рекламы на ограждениях участка, дома, строения.</w:t>
      </w:r>
    </w:p>
    <w:p w:rsidR="009777D9" w:rsidRPr="00F24B59" w:rsidRDefault="009777D9" w:rsidP="009777D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 xml:space="preserve">3. </w:t>
      </w:r>
      <w:proofErr w:type="gramStart"/>
      <w:r w:rsidRPr="00F24B59">
        <w:rPr>
          <w:rFonts w:eastAsia="Times New Roman" w:cs="Times New Roman"/>
          <w:sz w:val="26"/>
          <w:szCs w:val="26"/>
          <w:lang w:eastAsia="ru-RU"/>
        </w:rPr>
        <w:t>В существующей застройке, где земельные участки и прочно связанные с ним объекты недвижимости существовали на дату утверждения настоящих Правил и их размеры не соответствуют предельным минимальным и максимальным значениям, установленным настоящими Правилами, площадь земельного участка определяется с учетом фактического землепользования, красных линий, местоположения границ смежных земельных участков, естественных границ земельного участка, если их использование не опасно для жизни и здоровья</w:t>
      </w:r>
      <w:proofErr w:type="gramEnd"/>
      <w:r w:rsidRPr="00F24B59">
        <w:rPr>
          <w:rFonts w:eastAsia="Times New Roman" w:cs="Times New Roman"/>
          <w:sz w:val="26"/>
          <w:szCs w:val="26"/>
          <w:lang w:eastAsia="ru-RU"/>
        </w:rPr>
        <w:t xml:space="preserve"> людей, окружающей среды, памятников истории и культуры.</w:t>
      </w:r>
    </w:p>
    <w:p w:rsidR="009777D9" w:rsidRPr="00F24B59" w:rsidRDefault="009777D9" w:rsidP="009777D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Допус</w:t>
      </w:r>
      <w:r w:rsidR="00835D18" w:rsidRPr="00F24B59">
        <w:rPr>
          <w:rFonts w:eastAsia="Times New Roman" w:cs="Times New Roman"/>
          <w:sz w:val="26"/>
          <w:szCs w:val="26"/>
          <w:lang w:eastAsia="ru-RU"/>
        </w:rPr>
        <w:t>кается</w:t>
      </w:r>
      <w:r w:rsidRPr="00F24B59">
        <w:rPr>
          <w:rFonts w:eastAsia="Times New Roman" w:cs="Times New Roman"/>
          <w:sz w:val="26"/>
          <w:szCs w:val="26"/>
          <w:lang w:eastAsia="ru-RU"/>
        </w:rPr>
        <w:t xml:space="preserve"> отклонение от предельных минимальных значений в сторону уменьшения площади и от предельных максимальных значений в сторону увеличения площади земельных участков, формируемых к частям существовавших на дату утверждения настоящих Правил жилых домов, права на которые возникли независимо от даты принятия Правил землепользования и застройки.</w:t>
      </w:r>
    </w:p>
    <w:p w:rsidR="008725D1" w:rsidRPr="00F24B59" w:rsidRDefault="008725D1" w:rsidP="009777D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4.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CE7389" w:rsidRPr="00F24B59" w:rsidRDefault="00CE7389" w:rsidP="00CE738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5. Формирование (уточнение границ) многоконтурных земельных участков в границах территориальной зоны</w:t>
      </w:r>
      <w:proofErr w:type="gramStart"/>
      <w:r w:rsidRPr="00F24B59">
        <w:rPr>
          <w:rFonts w:eastAsia="Times New Roman" w:cs="Times New Roman"/>
          <w:sz w:val="26"/>
          <w:szCs w:val="26"/>
          <w:lang w:eastAsia="ru-RU"/>
        </w:rPr>
        <w:t xml:space="preserve"> Ж</w:t>
      </w:r>
      <w:proofErr w:type="gramEnd"/>
      <w:r w:rsidRPr="00F24B59">
        <w:rPr>
          <w:rFonts w:eastAsia="Times New Roman" w:cs="Times New Roman"/>
          <w:sz w:val="26"/>
          <w:szCs w:val="26"/>
          <w:lang w:eastAsia="ru-RU"/>
        </w:rPr>
        <w:t xml:space="preserve"> запрещено, за исключением видов разрешенного использование земельных участков с кодами: 3.1, 8</w:t>
      </w:r>
      <w:r w:rsidR="00D32703" w:rsidRPr="00F24B59">
        <w:rPr>
          <w:rFonts w:eastAsia="Times New Roman" w:cs="Times New Roman"/>
          <w:sz w:val="26"/>
          <w:szCs w:val="26"/>
          <w:lang w:eastAsia="ru-RU"/>
        </w:rPr>
        <w:t>.0, 8.3,</w:t>
      </w:r>
      <w:r w:rsidRPr="00F24B59">
        <w:rPr>
          <w:rFonts w:eastAsia="Times New Roman" w:cs="Times New Roman"/>
          <w:sz w:val="26"/>
          <w:szCs w:val="26"/>
          <w:lang w:eastAsia="ru-RU"/>
        </w:rPr>
        <w:t>12.0.1, 12.0.2.</w:t>
      </w:r>
    </w:p>
    <w:p w:rsidR="009777D9" w:rsidRDefault="00CE7389" w:rsidP="00CE7389">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6</w:t>
      </w:r>
      <w:r w:rsidR="009777D9" w:rsidRPr="00F24B59">
        <w:rPr>
          <w:rFonts w:eastAsia="Times New Roman" w:cs="Times New Roman"/>
          <w:sz w:val="26"/>
          <w:szCs w:val="26"/>
          <w:lang w:eastAsia="ru-RU"/>
        </w:rPr>
        <w:t>. Дополнительные ограничения использования земельных участков и объектов капитального строительства территориальной зоны</w:t>
      </w:r>
      <w:proofErr w:type="gramStart"/>
      <w:r w:rsidR="009777D9" w:rsidRPr="00F24B59">
        <w:rPr>
          <w:rFonts w:eastAsia="Times New Roman" w:cs="Times New Roman"/>
          <w:sz w:val="26"/>
          <w:szCs w:val="26"/>
          <w:lang w:eastAsia="ru-RU"/>
        </w:rPr>
        <w:t xml:space="preserve"> </w:t>
      </w:r>
      <w:r w:rsidR="009532ED" w:rsidRPr="00F24B59">
        <w:rPr>
          <w:rFonts w:eastAsia="Times New Roman" w:cs="Times New Roman"/>
          <w:sz w:val="26"/>
          <w:szCs w:val="26"/>
          <w:lang w:eastAsia="ru-RU"/>
        </w:rPr>
        <w:t>Ж</w:t>
      </w:r>
      <w:proofErr w:type="gramEnd"/>
      <w:r w:rsidR="009777D9" w:rsidRPr="00F24B59">
        <w:rPr>
          <w:rFonts w:eastAsia="Times New Roman" w:cs="Times New Roman"/>
          <w:sz w:val="26"/>
          <w:szCs w:val="26"/>
          <w:lang w:eastAsia="ru-RU"/>
        </w:rPr>
        <w:t xml:space="preserve"> установлены в статьях 48, 49 – 49.16 Правил.</w:t>
      </w: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Default="00F24B59" w:rsidP="00CE7389">
      <w:pPr>
        <w:ind w:right="-31" w:firstLine="567"/>
        <w:jc w:val="both"/>
        <w:rPr>
          <w:rFonts w:eastAsia="Times New Roman" w:cs="Times New Roman"/>
          <w:sz w:val="26"/>
          <w:szCs w:val="26"/>
          <w:lang w:eastAsia="ru-RU"/>
        </w:rPr>
      </w:pPr>
    </w:p>
    <w:p w:rsidR="00F24B59" w:rsidRPr="00F24B59" w:rsidRDefault="00F24B59" w:rsidP="00CE7389">
      <w:pPr>
        <w:ind w:right="-31" w:firstLine="567"/>
        <w:jc w:val="both"/>
        <w:rPr>
          <w:rFonts w:eastAsia="Times New Roman" w:cs="Times New Roman"/>
          <w:bCs/>
          <w:sz w:val="26"/>
          <w:szCs w:val="26"/>
          <w:lang w:eastAsia="ru-RU"/>
        </w:rPr>
      </w:pPr>
    </w:p>
    <w:p w:rsidR="009777D9" w:rsidRPr="00F24B59" w:rsidRDefault="009777D9" w:rsidP="009777D9">
      <w:pPr>
        <w:jc w:val="both"/>
        <w:rPr>
          <w:rFonts w:eastAsiaTheme="minorEastAsia" w:cs="Times New Roman"/>
          <w:sz w:val="26"/>
          <w:szCs w:val="26"/>
        </w:rPr>
      </w:pPr>
    </w:p>
    <w:p w:rsidR="00F24B59" w:rsidRDefault="00F24B59" w:rsidP="009777D9">
      <w:pPr>
        <w:autoSpaceDE w:val="0"/>
        <w:autoSpaceDN w:val="0"/>
        <w:adjustRightInd w:val="0"/>
        <w:jc w:val="center"/>
        <w:rPr>
          <w:rFonts w:cs="Times New Roman"/>
          <w:b/>
          <w:sz w:val="22"/>
        </w:rPr>
        <w:sectPr w:rsidR="00F24B59" w:rsidSect="00F24B59">
          <w:pgSz w:w="11906" w:h="16838" w:code="9"/>
          <w:pgMar w:top="567" w:right="567" w:bottom="567" w:left="1134" w:header="709" w:footer="709" w:gutter="0"/>
          <w:cols w:space="708"/>
          <w:docGrid w:linePitch="360"/>
        </w:sectPr>
      </w:pPr>
    </w:p>
    <w:tbl>
      <w:tblP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2127"/>
        <w:gridCol w:w="1701"/>
        <w:gridCol w:w="1772"/>
        <w:gridCol w:w="2126"/>
        <w:gridCol w:w="2835"/>
        <w:gridCol w:w="1702"/>
      </w:tblGrid>
      <w:tr w:rsidR="00F24B59" w:rsidRPr="00F24B59" w:rsidTr="0076323B">
        <w:trPr>
          <w:trHeight w:val="374"/>
          <w:tblHeader/>
        </w:trPr>
        <w:tc>
          <w:tcPr>
            <w:tcW w:w="3227" w:type="dxa"/>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2127" w:type="dxa"/>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3473" w:type="dxa"/>
            <w:gridSpan w:val="2"/>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2126" w:type="dxa"/>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2835" w:type="dxa"/>
            <w:tcBorders>
              <w:top w:val="nil"/>
              <w:left w:val="nil"/>
              <w:bottom w:val="single" w:sz="4" w:space="0" w:color="auto"/>
              <w:right w:val="nil"/>
            </w:tcBorders>
            <w:shd w:val="clear" w:color="auto" w:fill="FFFFFF" w:themeFill="background1"/>
            <w:vAlign w:val="center"/>
          </w:tcPr>
          <w:p w:rsidR="00F24B59" w:rsidRPr="00F24B59" w:rsidRDefault="00F24B59" w:rsidP="009777D9">
            <w:pPr>
              <w:autoSpaceDE w:val="0"/>
              <w:autoSpaceDN w:val="0"/>
              <w:adjustRightInd w:val="0"/>
              <w:jc w:val="center"/>
              <w:rPr>
                <w:rFonts w:cs="Times New Roman"/>
                <w:b/>
                <w:sz w:val="22"/>
              </w:rPr>
            </w:pPr>
          </w:p>
        </w:tc>
        <w:tc>
          <w:tcPr>
            <w:tcW w:w="1702" w:type="dxa"/>
            <w:tcBorders>
              <w:top w:val="nil"/>
              <w:left w:val="nil"/>
              <w:bottom w:val="single" w:sz="4" w:space="0" w:color="auto"/>
              <w:right w:val="nil"/>
            </w:tcBorders>
            <w:shd w:val="clear" w:color="auto" w:fill="FFFFFF" w:themeFill="background1"/>
          </w:tcPr>
          <w:p w:rsidR="00F24B59" w:rsidRPr="00F24B59" w:rsidRDefault="00F24B59" w:rsidP="009777D9">
            <w:pPr>
              <w:autoSpaceDE w:val="0"/>
              <w:autoSpaceDN w:val="0"/>
              <w:adjustRightInd w:val="0"/>
              <w:jc w:val="center"/>
              <w:rPr>
                <w:rFonts w:cs="Times New Roman"/>
                <w:b/>
                <w:sz w:val="22"/>
              </w:rPr>
            </w:pPr>
            <w:r>
              <w:rPr>
                <w:rFonts w:cs="Times New Roman"/>
                <w:b/>
                <w:sz w:val="22"/>
              </w:rPr>
              <w:t>Таблица 2</w:t>
            </w:r>
          </w:p>
        </w:tc>
      </w:tr>
      <w:tr w:rsidR="0053181B" w:rsidRPr="00F24B59" w:rsidTr="0076323B">
        <w:trPr>
          <w:trHeight w:val="1102"/>
          <w:tblHeader/>
        </w:trPr>
        <w:tc>
          <w:tcPr>
            <w:tcW w:w="3227" w:type="dxa"/>
            <w:vMerge w:val="restart"/>
            <w:tcBorders>
              <w:top w:val="single" w:sz="4" w:space="0" w:color="auto"/>
            </w:tcBorders>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Наименование</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вида разрешенного использования земельного участка</w:t>
            </w:r>
          </w:p>
        </w:tc>
        <w:tc>
          <w:tcPr>
            <w:tcW w:w="2127" w:type="dxa"/>
            <w:vMerge w:val="restart"/>
            <w:tcBorders>
              <w:top w:val="single" w:sz="4" w:space="0" w:color="auto"/>
            </w:tcBorders>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Код (числовое обозначение) вида разрешенного использования</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земельного участка</w:t>
            </w:r>
          </w:p>
        </w:tc>
        <w:tc>
          <w:tcPr>
            <w:tcW w:w="3473" w:type="dxa"/>
            <w:gridSpan w:val="2"/>
            <w:tcBorders>
              <w:top w:val="single" w:sz="4" w:space="0" w:color="auto"/>
            </w:tcBorders>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Предельные размеры</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земельных участков (м</w:t>
            </w:r>
            <w:proofErr w:type="gramStart"/>
            <w:r w:rsidRPr="00F24B59">
              <w:rPr>
                <w:rFonts w:cs="Times New Roman"/>
                <w:b/>
                <w:sz w:val="22"/>
                <w:vertAlign w:val="superscript"/>
              </w:rPr>
              <w:t>2</w:t>
            </w:r>
            <w:proofErr w:type="gramEnd"/>
            <w:r w:rsidRPr="00F24B59">
              <w:rPr>
                <w:rFonts w:cs="Times New Roman"/>
                <w:b/>
                <w:sz w:val="22"/>
              </w:rPr>
              <w:t>)</w:t>
            </w:r>
          </w:p>
        </w:tc>
        <w:tc>
          <w:tcPr>
            <w:tcW w:w="2126" w:type="dxa"/>
            <w:vMerge w:val="restart"/>
            <w:tcBorders>
              <w:top w:val="single" w:sz="4" w:space="0" w:color="auto"/>
            </w:tcBorders>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Максимальный процент застройки,</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в том числе в зависимости от количества надземных этажей</w:t>
            </w:r>
          </w:p>
          <w:p w:rsidR="00D12AC2" w:rsidRPr="00F24B59" w:rsidRDefault="00D12AC2" w:rsidP="009777D9">
            <w:pPr>
              <w:autoSpaceDE w:val="0"/>
              <w:autoSpaceDN w:val="0"/>
              <w:adjustRightInd w:val="0"/>
              <w:jc w:val="center"/>
              <w:rPr>
                <w:rFonts w:cs="Times New Roman"/>
                <w:b/>
                <w:sz w:val="22"/>
              </w:rPr>
            </w:pPr>
            <w:r w:rsidRPr="00F24B59">
              <w:rPr>
                <w:rFonts w:cs="Times New Roman"/>
                <w:b/>
                <w:sz w:val="22"/>
              </w:rPr>
              <w:t>(%)</w:t>
            </w:r>
          </w:p>
        </w:tc>
        <w:tc>
          <w:tcPr>
            <w:tcW w:w="2835" w:type="dxa"/>
            <w:vMerge w:val="restart"/>
            <w:tcBorders>
              <w:top w:val="single" w:sz="4" w:space="0" w:color="auto"/>
            </w:tcBorders>
            <w:shd w:val="clear" w:color="auto" w:fill="E5B8B7" w:themeFill="accent2" w:themeFillTint="66"/>
            <w:vAlign w:val="center"/>
          </w:tcPr>
          <w:p w:rsidR="0076323B" w:rsidRDefault="009777D9" w:rsidP="009777D9">
            <w:pPr>
              <w:autoSpaceDE w:val="0"/>
              <w:autoSpaceDN w:val="0"/>
              <w:adjustRightInd w:val="0"/>
              <w:jc w:val="center"/>
              <w:rPr>
                <w:rFonts w:cs="Times New Roman"/>
                <w:b/>
                <w:sz w:val="22"/>
              </w:rPr>
            </w:pPr>
            <w:r w:rsidRPr="00F24B59">
              <w:rPr>
                <w:rFonts w:cs="Times New Roman"/>
                <w:b/>
                <w:sz w:val="22"/>
              </w:rPr>
              <w:t xml:space="preserve">Минимальные отступы от границ земельного участка </w:t>
            </w:r>
          </w:p>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(м)</w:t>
            </w:r>
          </w:p>
        </w:tc>
        <w:tc>
          <w:tcPr>
            <w:tcW w:w="1702" w:type="dxa"/>
            <w:vMerge w:val="restart"/>
            <w:tcBorders>
              <w:top w:val="single" w:sz="4" w:space="0" w:color="auto"/>
            </w:tcBorders>
            <w:shd w:val="clear" w:color="auto" w:fill="E5B8B7" w:themeFill="accent2" w:themeFillTint="66"/>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Предельное количество этажей или предельная высота зданий, строений, сооружений (м)</w:t>
            </w:r>
          </w:p>
        </w:tc>
      </w:tr>
      <w:tr w:rsidR="0053181B" w:rsidRPr="00F24B59" w:rsidTr="0076323B">
        <w:trPr>
          <w:trHeight w:val="372"/>
          <w:tblHeader/>
        </w:trPr>
        <w:tc>
          <w:tcPr>
            <w:tcW w:w="3227" w:type="dxa"/>
            <w:vMerge/>
            <w:vAlign w:val="center"/>
          </w:tcPr>
          <w:p w:rsidR="009777D9" w:rsidRPr="00F24B59" w:rsidRDefault="009777D9" w:rsidP="009777D9">
            <w:pPr>
              <w:autoSpaceDE w:val="0"/>
              <w:autoSpaceDN w:val="0"/>
              <w:adjustRightInd w:val="0"/>
              <w:jc w:val="center"/>
              <w:rPr>
                <w:rFonts w:cs="Times New Roman"/>
                <w:b/>
                <w:sz w:val="22"/>
              </w:rPr>
            </w:pPr>
          </w:p>
        </w:tc>
        <w:tc>
          <w:tcPr>
            <w:tcW w:w="2127" w:type="dxa"/>
            <w:vMerge/>
            <w:vAlign w:val="center"/>
          </w:tcPr>
          <w:p w:rsidR="009777D9" w:rsidRPr="00F24B59" w:rsidRDefault="009777D9" w:rsidP="009777D9">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минимальные</w:t>
            </w:r>
          </w:p>
        </w:tc>
        <w:tc>
          <w:tcPr>
            <w:tcW w:w="1772" w:type="dxa"/>
            <w:shd w:val="clear" w:color="auto" w:fill="E5B8B7" w:themeFill="accent2" w:themeFillTint="66"/>
            <w:vAlign w:val="center"/>
          </w:tcPr>
          <w:p w:rsidR="009777D9" w:rsidRPr="00F24B59" w:rsidRDefault="009777D9" w:rsidP="009777D9">
            <w:pPr>
              <w:autoSpaceDE w:val="0"/>
              <w:autoSpaceDN w:val="0"/>
              <w:adjustRightInd w:val="0"/>
              <w:jc w:val="center"/>
              <w:rPr>
                <w:rFonts w:cs="Times New Roman"/>
                <w:b/>
                <w:sz w:val="22"/>
              </w:rPr>
            </w:pPr>
            <w:r w:rsidRPr="00F24B59">
              <w:rPr>
                <w:rFonts w:cs="Times New Roman"/>
                <w:b/>
                <w:sz w:val="22"/>
              </w:rPr>
              <w:t>максимальные</w:t>
            </w:r>
          </w:p>
        </w:tc>
        <w:tc>
          <w:tcPr>
            <w:tcW w:w="2126" w:type="dxa"/>
            <w:vMerge/>
            <w:vAlign w:val="center"/>
          </w:tcPr>
          <w:p w:rsidR="009777D9" w:rsidRPr="00F24B59" w:rsidRDefault="009777D9" w:rsidP="009777D9">
            <w:pPr>
              <w:autoSpaceDE w:val="0"/>
              <w:autoSpaceDN w:val="0"/>
              <w:adjustRightInd w:val="0"/>
              <w:jc w:val="center"/>
              <w:rPr>
                <w:rFonts w:cs="Times New Roman"/>
                <w:b/>
                <w:sz w:val="22"/>
              </w:rPr>
            </w:pPr>
          </w:p>
        </w:tc>
        <w:tc>
          <w:tcPr>
            <w:tcW w:w="2835" w:type="dxa"/>
            <w:vMerge/>
            <w:vAlign w:val="center"/>
          </w:tcPr>
          <w:p w:rsidR="009777D9" w:rsidRPr="00F24B59" w:rsidRDefault="009777D9" w:rsidP="009777D9">
            <w:pPr>
              <w:autoSpaceDE w:val="0"/>
              <w:autoSpaceDN w:val="0"/>
              <w:adjustRightInd w:val="0"/>
              <w:jc w:val="center"/>
              <w:rPr>
                <w:rFonts w:cs="Times New Roman"/>
                <w:b/>
                <w:sz w:val="22"/>
              </w:rPr>
            </w:pPr>
          </w:p>
        </w:tc>
        <w:tc>
          <w:tcPr>
            <w:tcW w:w="1702" w:type="dxa"/>
            <w:vMerge/>
          </w:tcPr>
          <w:p w:rsidR="009777D9" w:rsidRPr="00F24B59" w:rsidRDefault="009777D9" w:rsidP="009777D9">
            <w:pPr>
              <w:autoSpaceDE w:val="0"/>
              <w:autoSpaceDN w:val="0"/>
              <w:adjustRightInd w:val="0"/>
              <w:jc w:val="center"/>
              <w:rPr>
                <w:rFonts w:cs="Times New Roman"/>
                <w:b/>
                <w:sz w:val="22"/>
              </w:rPr>
            </w:pPr>
          </w:p>
        </w:tc>
      </w:tr>
      <w:tr w:rsidR="00D12AC2" w:rsidRPr="00F24B59" w:rsidTr="0076323B">
        <w:trPr>
          <w:trHeight w:val="372"/>
          <w:tblHeader/>
        </w:trPr>
        <w:tc>
          <w:tcPr>
            <w:tcW w:w="15490" w:type="dxa"/>
            <w:gridSpan w:val="7"/>
            <w:shd w:val="clear" w:color="auto" w:fill="E5B8B7" w:themeFill="accent2" w:themeFillTint="66"/>
            <w:vAlign w:val="center"/>
          </w:tcPr>
          <w:p w:rsidR="00D12AC2" w:rsidRPr="00F24B59" w:rsidRDefault="00D12AC2" w:rsidP="00D12AC2">
            <w:pPr>
              <w:jc w:val="center"/>
              <w:rPr>
                <w:rFonts w:cs="Times New Roman"/>
                <w:b/>
                <w:sz w:val="22"/>
              </w:rPr>
            </w:pPr>
            <w:r w:rsidRPr="00F24B59">
              <w:rPr>
                <w:rFonts w:eastAsiaTheme="minorEastAsia" w:cs="Times New Roman"/>
                <w:b/>
                <w:sz w:val="22"/>
              </w:rPr>
              <w:t>Основные виды разрешенного использования</w:t>
            </w:r>
          </w:p>
        </w:tc>
      </w:tr>
      <w:tr w:rsidR="0053181B" w:rsidRPr="00F24B59" w:rsidTr="0076323B">
        <w:trPr>
          <w:trHeight w:val="443"/>
        </w:trPr>
        <w:tc>
          <w:tcPr>
            <w:tcW w:w="3227" w:type="dxa"/>
            <w:vAlign w:val="center"/>
          </w:tcPr>
          <w:p w:rsidR="008730AA" w:rsidRPr="00F24B59" w:rsidRDefault="008730AA" w:rsidP="009777D9">
            <w:pPr>
              <w:autoSpaceDE w:val="0"/>
              <w:autoSpaceDN w:val="0"/>
              <w:adjustRightInd w:val="0"/>
              <w:rPr>
                <w:rFonts w:cs="Times New Roman"/>
                <w:sz w:val="22"/>
              </w:rPr>
            </w:pPr>
            <w:r w:rsidRPr="00F24B59">
              <w:rPr>
                <w:rFonts w:cs="Times New Roman"/>
                <w:sz w:val="22"/>
              </w:rPr>
              <w:t>Для индивидуального жилищного строительства</w:t>
            </w:r>
          </w:p>
        </w:tc>
        <w:tc>
          <w:tcPr>
            <w:tcW w:w="2127"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2.1</w:t>
            </w:r>
          </w:p>
        </w:tc>
        <w:tc>
          <w:tcPr>
            <w:tcW w:w="1701" w:type="dxa"/>
            <w:vAlign w:val="center"/>
          </w:tcPr>
          <w:p w:rsidR="008730AA" w:rsidRPr="00F24B59" w:rsidRDefault="001D724B" w:rsidP="008730AA">
            <w:pPr>
              <w:autoSpaceDE w:val="0"/>
              <w:autoSpaceDN w:val="0"/>
              <w:adjustRightInd w:val="0"/>
              <w:jc w:val="center"/>
              <w:rPr>
                <w:rFonts w:cs="Times New Roman"/>
                <w:sz w:val="22"/>
              </w:rPr>
            </w:pPr>
            <w:r w:rsidRPr="00F24B59">
              <w:rPr>
                <w:rFonts w:cs="Times New Roman"/>
                <w:sz w:val="22"/>
              </w:rPr>
              <w:t>4</w:t>
            </w:r>
            <w:r w:rsidR="008730AA" w:rsidRPr="00F24B59">
              <w:rPr>
                <w:rFonts w:cs="Times New Roman"/>
                <w:sz w:val="22"/>
              </w:rPr>
              <w:t>00</w:t>
            </w:r>
          </w:p>
        </w:tc>
        <w:tc>
          <w:tcPr>
            <w:tcW w:w="1772" w:type="dxa"/>
            <w:vAlign w:val="center"/>
          </w:tcPr>
          <w:p w:rsidR="008730AA" w:rsidRPr="00F24B59" w:rsidRDefault="00704D3C" w:rsidP="008730AA">
            <w:pPr>
              <w:autoSpaceDE w:val="0"/>
              <w:autoSpaceDN w:val="0"/>
              <w:adjustRightInd w:val="0"/>
              <w:jc w:val="center"/>
              <w:rPr>
                <w:rFonts w:cs="Times New Roman"/>
                <w:sz w:val="22"/>
              </w:rPr>
            </w:pPr>
            <w:r w:rsidRPr="00F24B59">
              <w:rPr>
                <w:rFonts w:cs="Times New Roman"/>
                <w:sz w:val="22"/>
              </w:rPr>
              <w:t>1 5</w:t>
            </w:r>
            <w:r w:rsidR="008730AA" w:rsidRPr="00F24B59">
              <w:rPr>
                <w:rFonts w:cs="Times New Roman"/>
                <w:sz w:val="22"/>
              </w:rPr>
              <w:t>00</w:t>
            </w:r>
          </w:p>
        </w:tc>
        <w:tc>
          <w:tcPr>
            <w:tcW w:w="2126"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40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2</w:t>
            </w:r>
          </w:p>
        </w:tc>
      </w:tr>
      <w:tr w:rsidR="00F24B59" w:rsidRPr="00F24B59" w:rsidTr="0076323B">
        <w:trPr>
          <w:trHeight w:val="247"/>
        </w:trPr>
        <w:tc>
          <w:tcPr>
            <w:tcW w:w="3227" w:type="dxa"/>
            <w:vAlign w:val="center"/>
          </w:tcPr>
          <w:p w:rsidR="00F24B59" w:rsidRPr="00F24B59" w:rsidRDefault="00F24B59" w:rsidP="008730AA">
            <w:pPr>
              <w:rPr>
                <w:sz w:val="22"/>
              </w:rPr>
            </w:pPr>
            <w:r w:rsidRPr="00F24B59">
              <w:rPr>
                <w:sz w:val="22"/>
              </w:rPr>
              <w:t>Малоэтажная многоквартирная</w:t>
            </w:r>
          </w:p>
          <w:p w:rsidR="00F24B59" w:rsidRPr="00F24B59" w:rsidRDefault="00F24B59" w:rsidP="008730AA">
            <w:pPr>
              <w:rPr>
                <w:sz w:val="22"/>
              </w:rPr>
            </w:pPr>
            <w:r w:rsidRPr="00F24B59">
              <w:rPr>
                <w:sz w:val="22"/>
              </w:rPr>
              <w:t>жилая застройка</w:t>
            </w:r>
          </w:p>
        </w:tc>
        <w:tc>
          <w:tcPr>
            <w:tcW w:w="2127" w:type="dxa"/>
            <w:vAlign w:val="center"/>
          </w:tcPr>
          <w:p w:rsidR="00F24B59" w:rsidRPr="00F24B59" w:rsidRDefault="00F24B59" w:rsidP="008730AA">
            <w:pPr>
              <w:jc w:val="center"/>
              <w:rPr>
                <w:sz w:val="22"/>
              </w:rPr>
            </w:pPr>
            <w:r w:rsidRPr="00F24B59">
              <w:rPr>
                <w:sz w:val="22"/>
              </w:rPr>
              <w:t>2.1.1</w:t>
            </w:r>
          </w:p>
        </w:tc>
        <w:tc>
          <w:tcPr>
            <w:tcW w:w="1701" w:type="dxa"/>
            <w:vAlign w:val="center"/>
          </w:tcPr>
          <w:p w:rsidR="00F24B59" w:rsidRPr="00F24B59" w:rsidRDefault="00F24B59" w:rsidP="008730AA">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772" w:type="dxa"/>
            <w:vAlign w:val="center"/>
          </w:tcPr>
          <w:p w:rsidR="00F24B59" w:rsidRPr="00F24B59" w:rsidRDefault="00F24B59" w:rsidP="008730AA">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F24B59" w:rsidRPr="00F24B59" w:rsidRDefault="00F24B59" w:rsidP="00012F1D">
            <w:pPr>
              <w:jc w:val="center"/>
              <w:rPr>
                <w:sz w:val="22"/>
              </w:rPr>
            </w:pPr>
            <w:r w:rsidRPr="00F24B59">
              <w:rPr>
                <w:sz w:val="22"/>
              </w:rPr>
              <w:t>40</w:t>
            </w:r>
          </w:p>
        </w:tc>
        <w:tc>
          <w:tcPr>
            <w:tcW w:w="2835" w:type="dxa"/>
            <w:vAlign w:val="center"/>
          </w:tcPr>
          <w:p w:rsidR="00F24B59" w:rsidRPr="00F24B59" w:rsidRDefault="00F24B59"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F24B59" w:rsidRPr="00F24B59" w:rsidRDefault="00F24B59" w:rsidP="001D724B">
            <w:pPr>
              <w:jc w:val="center"/>
              <w:rPr>
                <w:sz w:val="22"/>
              </w:rPr>
            </w:pPr>
            <w:r w:rsidRPr="00F24B59">
              <w:rPr>
                <w:rFonts w:cs="Times New Roman"/>
                <w:sz w:val="22"/>
              </w:rPr>
              <w:t>от границ участка - 3 м*</w:t>
            </w:r>
          </w:p>
        </w:tc>
        <w:tc>
          <w:tcPr>
            <w:tcW w:w="1702" w:type="dxa"/>
            <w:vAlign w:val="center"/>
          </w:tcPr>
          <w:p w:rsidR="00F24B59" w:rsidRPr="00F24B59" w:rsidRDefault="00F24B59" w:rsidP="008730AA">
            <w:pPr>
              <w:jc w:val="center"/>
              <w:rPr>
                <w:sz w:val="22"/>
              </w:rPr>
            </w:pPr>
            <w:r w:rsidRPr="00F24B59">
              <w:rPr>
                <w:sz w:val="22"/>
              </w:rPr>
              <w:t>4</w:t>
            </w:r>
          </w:p>
        </w:tc>
      </w:tr>
      <w:tr w:rsidR="0053181B" w:rsidRPr="00F24B59" w:rsidTr="0076323B">
        <w:trPr>
          <w:trHeight w:val="748"/>
        </w:trPr>
        <w:tc>
          <w:tcPr>
            <w:tcW w:w="3227" w:type="dxa"/>
            <w:vAlign w:val="center"/>
          </w:tcPr>
          <w:p w:rsidR="008730AA" w:rsidRPr="00F24B59" w:rsidRDefault="00DE42CC" w:rsidP="009777D9">
            <w:pPr>
              <w:rPr>
                <w:sz w:val="22"/>
              </w:rPr>
            </w:pPr>
            <w:r w:rsidRPr="00F24B59">
              <w:rPr>
                <w:rFonts w:cs="Times New Roman"/>
                <w:sz w:val="22"/>
              </w:rPr>
              <w:t>Для ведения личного подсобного хозяйства (приусадебный земельный участок)</w:t>
            </w:r>
          </w:p>
        </w:tc>
        <w:tc>
          <w:tcPr>
            <w:tcW w:w="2127" w:type="dxa"/>
            <w:vAlign w:val="center"/>
          </w:tcPr>
          <w:p w:rsidR="008730AA" w:rsidRPr="00F24B59" w:rsidRDefault="008730AA" w:rsidP="009777D9">
            <w:pPr>
              <w:jc w:val="center"/>
              <w:rPr>
                <w:sz w:val="22"/>
              </w:rPr>
            </w:pPr>
            <w:r w:rsidRPr="00F24B59">
              <w:rPr>
                <w:rFonts w:cs="Times New Roman"/>
                <w:sz w:val="22"/>
              </w:rPr>
              <w:t>2.2</w:t>
            </w:r>
          </w:p>
        </w:tc>
        <w:tc>
          <w:tcPr>
            <w:tcW w:w="1701"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4</w:t>
            </w:r>
            <w:r w:rsidR="008730AA" w:rsidRPr="00F24B59">
              <w:rPr>
                <w:rFonts w:cs="Times New Roman"/>
                <w:sz w:val="22"/>
              </w:rPr>
              <w:t>00</w:t>
            </w:r>
          </w:p>
        </w:tc>
        <w:tc>
          <w:tcPr>
            <w:tcW w:w="1772" w:type="dxa"/>
            <w:vAlign w:val="center"/>
          </w:tcPr>
          <w:p w:rsidR="008730AA" w:rsidRPr="00F24B59" w:rsidRDefault="001D724B" w:rsidP="001D724B">
            <w:pPr>
              <w:autoSpaceDE w:val="0"/>
              <w:autoSpaceDN w:val="0"/>
              <w:adjustRightInd w:val="0"/>
              <w:jc w:val="center"/>
              <w:rPr>
                <w:rFonts w:cs="Times New Roman"/>
                <w:sz w:val="22"/>
              </w:rPr>
            </w:pPr>
            <w:r w:rsidRPr="00F24B59">
              <w:rPr>
                <w:rFonts w:cs="Times New Roman"/>
                <w:sz w:val="22"/>
              </w:rPr>
              <w:t>1 5</w:t>
            </w:r>
            <w:r w:rsidR="008730AA" w:rsidRPr="00F24B59">
              <w:rPr>
                <w:rFonts w:cs="Times New Roman"/>
                <w:sz w:val="22"/>
              </w:rPr>
              <w:t>00</w:t>
            </w:r>
          </w:p>
        </w:tc>
        <w:tc>
          <w:tcPr>
            <w:tcW w:w="2126" w:type="dxa"/>
            <w:vAlign w:val="center"/>
          </w:tcPr>
          <w:p w:rsidR="008730AA" w:rsidRPr="00F24B59" w:rsidRDefault="00D12AC2" w:rsidP="009777D9">
            <w:pPr>
              <w:jc w:val="center"/>
              <w:rPr>
                <w:sz w:val="22"/>
              </w:rPr>
            </w:pPr>
            <w:r w:rsidRPr="00F24B59">
              <w:rPr>
                <w:rFonts w:cs="Times New Roman"/>
                <w:sz w:val="22"/>
              </w:rPr>
              <w:t>40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jc w:val="center"/>
              <w:rPr>
                <w:sz w:val="22"/>
              </w:rPr>
            </w:pPr>
            <w:r w:rsidRPr="00F24B59">
              <w:rPr>
                <w:rFonts w:cs="Times New Roman"/>
                <w:sz w:val="22"/>
              </w:rPr>
              <w:t>от границ участка - 3 м*</w:t>
            </w:r>
          </w:p>
        </w:tc>
        <w:tc>
          <w:tcPr>
            <w:tcW w:w="1702" w:type="dxa"/>
            <w:vAlign w:val="center"/>
          </w:tcPr>
          <w:p w:rsidR="008730AA" w:rsidRPr="00F24B59" w:rsidRDefault="00D12AC2" w:rsidP="009777D9">
            <w:pPr>
              <w:jc w:val="center"/>
              <w:rPr>
                <w:sz w:val="22"/>
              </w:rPr>
            </w:pPr>
            <w:r w:rsidRPr="00F24B59">
              <w:rPr>
                <w:rFonts w:cs="Times New Roman"/>
                <w:sz w:val="22"/>
              </w:rPr>
              <w:t>2</w:t>
            </w:r>
          </w:p>
        </w:tc>
      </w:tr>
      <w:tr w:rsidR="0053181B" w:rsidRPr="00F24B59" w:rsidTr="0076323B">
        <w:trPr>
          <w:trHeight w:val="247"/>
        </w:trPr>
        <w:tc>
          <w:tcPr>
            <w:tcW w:w="3227" w:type="dxa"/>
            <w:vAlign w:val="center"/>
          </w:tcPr>
          <w:p w:rsidR="008730AA" w:rsidRPr="00F24B59" w:rsidRDefault="008730AA" w:rsidP="009777D9">
            <w:pPr>
              <w:rPr>
                <w:sz w:val="22"/>
              </w:rPr>
            </w:pPr>
            <w:r w:rsidRPr="00F24B59">
              <w:rPr>
                <w:sz w:val="22"/>
              </w:rPr>
              <w:t>Блокированная жилая застройка</w:t>
            </w:r>
          </w:p>
        </w:tc>
        <w:tc>
          <w:tcPr>
            <w:tcW w:w="2127" w:type="dxa"/>
            <w:vAlign w:val="center"/>
          </w:tcPr>
          <w:p w:rsidR="008730AA" w:rsidRPr="00F24B59" w:rsidRDefault="008730AA" w:rsidP="009777D9">
            <w:pPr>
              <w:jc w:val="center"/>
              <w:rPr>
                <w:sz w:val="22"/>
              </w:rPr>
            </w:pPr>
            <w:r w:rsidRPr="00F24B59">
              <w:rPr>
                <w:sz w:val="22"/>
              </w:rPr>
              <w:t>2.3</w:t>
            </w:r>
          </w:p>
        </w:tc>
        <w:tc>
          <w:tcPr>
            <w:tcW w:w="1701" w:type="dxa"/>
            <w:vAlign w:val="center"/>
          </w:tcPr>
          <w:p w:rsidR="008730AA" w:rsidRPr="00F24B59" w:rsidRDefault="008730AA" w:rsidP="008730AA">
            <w:pPr>
              <w:autoSpaceDE w:val="0"/>
              <w:autoSpaceDN w:val="0"/>
              <w:adjustRightInd w:val="0"/>
              <w:jc w:val="center"/>
              <w:rPr>
                <w:rFonts w:cs="Times New Roman"/>
                <w:sz w:val="22"/>
              </w:rPr>
            </w:pPr>
            <w:r w:rsidRPr="00F24B59">
              <w:rPr>
                <w:rFonts w:cs="Times New Roman"/>
                <w:sz w:val="22"/>
              </w:rPr>
              <w:t>400</w:t>
            </w:r>
            <w:r w:rsidR="00A42C19">
              <w:rPr>
                <w:rFonts w:cs="Times New Roman"/>
                <w:sz w:val="22"/>
              </w:rPr>
              <w:t>**</w:t>
            </w:r>
          </w:p>
        </w:tc>
        <w:tc>
          <w:tcPr>
            <w:tcW w:w="1772"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1</w:t>
            </w:r>
            <w:r w:rsidR="00A42C19">
              <w:rPr>
                <w:rFonts w:cs="Times New Roman"/>
                <w:sz w:val="22"/>
              </w:rPr>
              <w:t> </w:t>
            </w:r>
            <w:r w:rsidRPr="00F24B59">
              <w:rPr>
                <w:rFonts w:cs="Times New Roman"/>
                <w:sz w:val="22"/>
              </w:rPr>
              <w:t>5</w:t>
            </w:r>
            <w:r w:rsidR="008730AA" w:rsidRPr="00F24B59">
              <w:rPr>
                <w:rFonts w:cs="Times New Roman"/>
                <w:sz w:val="22"/>
              </w:rPr>
              <w:t>00</w:t>
            </w:r>
            <w:r w:rsidR="00A42C19">
              <w:rPr>
                <w:rFonts w:cs="Times New Roman"/>
                <w:sz w:val="22"/>
              </w:rPr>
              <w:t>**</w:t>
            </w:r>
          </w:p>
        </w:tc>
        <w:tc>
          <w:tcPr>
            <w:tcW w:w="2126" w:type="dxa"/>
            <w:vAlign w:val="center"/>
          </w:tcPr>
          <w:p w:rsidR="008730AA" w:rsidRPr="00F24B59" w:rsidRDefault="00D12AC2" w:rsidP="00112519">
            <w:pPr>
              <w:jc w:val="center"/>
              <w:rPr>
                <w:sz w:val="22"/>
              </w:rPr>
            </w:pPr>
            <w:r w:rsidRPr="00F24B59">
              <w:rPr>
                <w:sz w:val="22"/>
              </w:rPr>
              <w:t>45</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jc w:val="center"/>
              <w:rPr>
                <w:sz w:val="22"/>
              </w:rPr>
            </w:pPr>
            <w:r w:rsidRPr="00F24B59">
              <w:rPr>
                <w:rFonts w:cs="Times New Roman"/>
                <w:sz w:val="22"/>
              </w:rPr>
              <w:t>от границ участка - 3 м*</w:t>
            </w:r>
          </w:p>
        </w:tc>
        <w:tc>
          <w:tcPr>
            <w:tcW w:w="1702" w:type="dxa"/>
            <w:vAlign w:val="center"/>
          </w:tcPr>
          <w:p w:rsidR="008730AA" w:rsidRPr="00F24B59" w:rsidRDefault="008730AA" w:rsidP="009777D9">
            <w:pPr>
              <w:jc w:val="center"/>
              <w:rPr>
                <w:sz w:val="22"/>
              </w:rPr>
            </w:pPr>
            <w:r w:rsidRPr="00F24B59">
              <w:rPr>
                <w:sz w:val="22"/>
              </w:rPr>
              <w:t>3</w:t>
            </w:r>
          </w:p>
        </w:tc>
      </w:tr>
      <w:tr w:rsidR="00D12AC2" w:rsidRPr="00F24B59" w:rsidTr="0076323B">
        <w:trPr>
          <w:trHeight w:val="192"/>
        </w:trPr>
        <w:tc>
          <w:tcPr>
            <w:tcW w:w="3227" w:type="dxa"/>
            <w:vAlign w:val="center"/>
          </w:tcPr>
          <w:p w:rsidR="00D12AC2" w:rsidRPr="00F24B59" w:rsidRDefault="00D12AC2" w:rsidP="009777D9">
            <w:pPr>
              <w:autoSpaceDE w:val="0"/>
              <w:autoSpaceDN w:val="0"/>
              <w:adjustRightInd w:val="0"/>
              <w:rPr>
                <w:rFonts w:cs="Times New Roman"/>
                <w:sz w:val="22"/>
              </w:rPr>
            </w:pPr>
            <w:r w:rsidRPr="00F24B59">
              <w:rPr>
                <w:rFonts w:cs="Times New Roman"/>
                <w:sz w:val="22"/>
              </w:rPr>
              <w:t>Коммунальное обслуживание</w:t>
            </w:r>
          </w:p>
        </w:tc>
        <w:tc>
          <w:tcPr>
            <w:tcW w:w="2127" w:type="dxa"/>
            <w:vAlign w:val="center"/>
          </w:tcPr>
          <w:p w:rsidR="00D12AC2" w:rsidRPr="00F24B59" w:rsidRDefault="00D12AC2" w:rsidP="009777D9">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D12AC2" w:rsidRPr="00F24B59" w:rsidRDefault="00D12AC2" w:rsidP="009777D9">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D12AC2" w:rsidRPr="00F24B59" w:rsidRDefault="00D12AC2" w:rsidP="009777D9">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D12AC2" w:rsidRPr="00F24B59" w:rsidRDefault="009306D8" w:rsidP="009777D9">
            <w:pPr>
              <w:autoSpaceDE w:val="0"/>
              <w:autoSpaceDN w:val="0"/>
              <w:adjustRightInd w:val="0"/>
              <w:jc w:val="center"/>
              <w:rPr>
                <w:rFonts w:cs="Times New Roman"/>
                <w:sz w:val="22"/>
              </w:rPr>
            </w:pPr>
            <w:r w:rsidRPr="00F24B59">
              <w:rPr>
                <w:rFonts w:cs="Times New Roman"/>
                <w:sz w:val="22"/>
              </w:rPr>
              <w:t>80</w:t>
            </w:r>
          </w:p>
        </w:tc>
        <w:tc>
          <w:tcPr>
            <w:tcW w:w="2835" w:type="dxa"/>
            <w:vAlign w:val="center"/>
          </w:tcPr>
          <w:p w:rsidR="00D12AC2" w:rsidRPr="00F24B59" w:rsidRDefault="00D12AC2"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D12AC2" w:rsidRPr="00F24B59" w:rsidRDefault="00D12AC2"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D12AC2" w:rsidRPr="00F24B59" w:rsidRDefault="00D12AC2" w:rsidP="009777D9">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505"/>
        </w:trPr>
        <w:tc>
          <w:tcPr>
            <w:tcW w:w="3227" w:type="dxa"/>
            <w:vAlign w:val="center"/>
          </w:tcPr>
          <w:p w:rsidR="008730AA" w:rsidRPr="00F24B59" w:rsidRDefault="008730AA" w:rsidP="008730AA">
            <w:pPr>
              <w:autoSpaceDE w:val="0"/>
              <w:autoSpaceDN w:val="0"/>
              <w:adjustRightInd w:val="0"/>
              <w:rPr>
                <w:rFonts w:cs="Times New Roman"/>
                <w:sz w:val="22"/>
              </w:rPr>
            </w:pPr>
            <w:r w:rsidRPr="00F24B59">
              <w:rPr>
                <w:rFonts w:cs="Times New Roman"/>
                <w:sz w:val="22"/>
              </w:rPr>
              <w:t>Амбулаторно – поликлиническое обслуживание</w:t>
            </w:r>
          </w:p>
        </w:tc>
        <w:tc>
          <w:tcPr>
            <w:tcW w:w="2127" w:type="dxa"/>
            <w:vAlign w:val="center"/>
          </w:tcPr>
          <w:p w:rsidR="008730AA" w:rsidRPr="00F24B59" w:rsidRDefault="008730AA" w:rsidP="008730AA">
            <w:pPr>
              <w:autoSpaceDE w:val="0"/>
              <w:autoSpaceDN w:val="0"/>
              <w:adjustRightInd w:val="0"/>
              <w:jc w:val="center"/>
              <w:rPr>
                <w:rFonts w:cs="Times New Roman"/>
                <w:sz w:val="22"/>
              </w:rPr>
            </w:pPr>
            <w:r w:rsidRPr="00F24B59">
              <w:rPr>
                <w:rFonts w:cs="Times New Roman"/>
                <w:sz w:val="22"/>
              </w:rPr>
              <w:t>3.4.1</w:t>
            </w:r>
          </w:p>
        </w:tc>
        <w:tc>
          <w:tcPr>
            <w:tcW w:w="1701" w:type="dxa"/>
            <w:vAlign w:val="center"/>
          </w:tcPr>
          <w:p w:rsidR="008730AA" w:rsidRPr="00F24B59" w:rsidRDefault="009306D8"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8730AA" w:rsidRPr="00F24B59" w:rsidRDefault="009306D8"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730AA" w:rsidRPr="00F24B59" w:rsidRDefault="009306D8" w:rsidP="008730AA">
            <w:pPr>
              <w:autoSpaceDE w:val="0"/>
              <w:autoSpaceDN w:val="0"/>
              <w:adjustRightInd w:val="0"/>
              <w:jc w:val="center"/>
              <w:rPr>
                <w:rFonts w:cs="Times New Roman"/>
                <w:sz w:val="22"/>
              </w:rPr>
            </w:pPr>
            <w:r w:rsidRPr="00F24B59">
              <w:rPr>
                <w:rFonts w:cs="Times New Roman"/>
                <w:sz w:val="22"/>
              </w:rPr>
              <w:t>60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8730AA" w:rsidP="008730AA">
            <w:pPr>
              <w:autoSpaceDE w:val="0"/>
              <w:autoSpaceDN w:val="0"/>
              <w:adjustRightInd w:val="0"/>
              <w:jc w:val="center"/>
              <w:rPr>
                <w:rFonts w:cs="Times New Roman"/>
                <w:sz w:val="22"/>
              </w:rPr>
            </w:pPr>
            <w:r w:rsidRPr="00F24B59">
              <w:rPr>
                <w:rFonts w:cs="Times New Roman"/>
                <w:sz w:val="22"/>
              </w:rPr>
              <w:t>2</w:t>
            </w:r>
          </w:p>
        </w:tc>
      </w:tr>
      <w:tr w:rsidR="00D12AC2" w:rsidRPr="00F24B59" w:rsidTr="0076323B">
        <w:trPr>
          <w:trHeight w:val="505"/>
        </w:trPr>
        <w:tc>
          <w:tcPr>
            <w:tcW w:w="3227" w:type="dxa"/>
            <w:vAlign w:val="center"/>
          </w:tcPr>
          <w:p w:rsidR="00D12AC2" w:rsidRPr="00F24B59" w:rsidRDefault="00D12AC2" w:rsidP="008730AA">
            <w:pPr>
              <w:autoSpaceDE w:val="0"/>
              <w:autoSpaceDN w:val="0"/>
              <w:adjustRightInd w:val="0"/>
              <w:rPr>
                <w:rFonts w:cs="Times New Roman"/>
                <w:sz w:val="22"/>
              </w:rPr>
            </w:pPr>
            <w:r w:rsidRPr="00F24B59">
              <w:rPr>
                <w:rFonts w:cs="Times New Roman"/>
                <w:sz w:val="22"/>
              </w:rPr>
              <w:t>Дошкольное, начальное и среднее общее образование</w:t>
            </w:r>
          </w:p>
        </w:tc>
        <w:tc>
          <w:tcPr>
            <w:tcW w:w="2127"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3.5.1</w:t>
            </w:r>
          </w:p>
        </w:tc>
        <w:tc>
          <w:tcPr>
            <w:tcW w:w="1701"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D12AC2" w:rsidRPr="00F24B59" w:rsidRDefault="00D12AC2" w:rsidP="00D12A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D12AC2" w:rsidRPr="00F24B59" w:rsidRDefault="00D12AC2" w:rsidP="00D12A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D12AC2" w:rsidRPr="00F24B59" w:rsidRDefault="00D12AC2" w:rsidP="008730AA">
            <w:pPr>
              <w:autoSpaceDE w:val="0"/>
              <w:autoSpaceDN w:val="0"/>
              <w:adjustRightInd w:val="0"/>
              <w:jc w:val="center"/>
              <w:rPr>
                <w:rFonts w:cs="Times New Roman"/>
                <w:sz w:val="22"/>
              </w:rPr>
            </w:pPr>
            <w:r w:rsidRPr="00F24B59">
              <w:rPr>
                <w:rFonts w:cs="Times New Roman"/>
                <w:sz w:val="22"/>
              </w:rPr>
              <w:t>2</w:t>
            </w:r>
          </w:p>
        </w:tc>
      </w:tr>
      <w:tr w:rsidR="00122FA3" w:rsidRPr="00F24B59" w:rsidTr="0076323B">
        <w:trPr>
          <w:trHeight w:val="109"/>
        </w:trPr>
        <w:tc>
          <w:tcPr>
            <w:tcW w:w="3227" w:type="dxa"/>
            <w:vAlign w:val="center"/>
          </w:tcPr>
          <w:p w:rsidR="00122FA3" w:rsidRPr="00F24B59" w:rsidRDefault="00122FA3" w:rsidP="00122FA3">
            <w:pPr>
              <w:autoSpaceDE w:val="0"/>
              <w:autoSpaceDN w:val="0"/>
              <w:adjustRightInd w:val="0"/>
              <w:rPr>
                <w:rFonts w:cs="Times New Roman"/>
                <w:sz w:val="22"/>
              </w:rPr>
            </w:pPr>
            <w:r w:rsidRPr="00F24B59">
              <w:rPr>
                <w:rFonts w:cs="Times New Roman"/>
                <w:sz w:val="22"/>
              </w:rPr>
              <w:t>Культурное развитие</w:t>
            </w:r>
          </w:p>
        </w:tc>
        <w:tc>
          <w:tcPr>
            <w:tcW w:w="2127" w:type="dxa"/>
            <w:vAlign w:val="center"/>
          </w:tcPr>
          <w:p w:rsidR="00122FA3" w:rsidRPr="00F24B59" w:rsidRDefault="00122FA3" w:rsidP="00122FA3">
            <w:pPr>
              <w:autoSpaceDE w:val="0"/>
              <w:autoSpaceDN w:val="0"/>
              <w:adjustRightInd w:val="0"/>
              <w:jc w:val="center"/>
              <w:rPr>
                <w:rFonts w:cs="Times New Roman"/>
                <w:sz w:val="22"/>
              </w:rPr>
            </w:pPr>
            <w:r w:rsidRPr="00F24B59">
              <w:rPr>
                <w:rFonts w:cs="Times New Roman"/>
                <w:sz w:val="22"/>
              </w:rPr>
              <w:t>3.6</w:t>
            </w:r>
          </w:p>
        </w:tc>
        <w:tc>
          <w:tcPr>
            <w:tcW w:w="1701" w:type="dxa"/>
            <w:vAlign w:val="center"/>
          </w:tcPr>
          <w:p w:rsidR="00122FA3" w:rsidRPr="00F24B59" w:rsidRDefault="00D12AC2" w:rsidP="00122FA3">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122FA3" w:rsidRPr="00F24B59" w:rsidRDefault="00D12AC2" w:rsidP="00122FA3">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122FA3" w:rsidRPr="00F24B59" w:rsidRDefault="00D12AC2" w:rsidP="00122FA3">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122FA3"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122FA3" w:rsidRPr="00F24B59" w:rsidRDefault="00122FA3" w:rsidP="00122FA3">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117"/>
        </w:trPr>
        <w:tc>
          <w:tcPr>
            <w:tcW w:w="3227" w:type="dxa"/>
            <w:vAlign w:val="center"/>
          </w:tcPr>
          <w:p w:rsidR="008730AA" w:rsidRPr="00F24B59" w:rsidRDefault="008730AA" w:rsidP="009777D9">
            <w:pPr>
              <w:autoSpaceDE w:val="0"/>
              <w:autoSpaceDN w:val="0"/>
              <w:adjustRightInd w:val="0"/>
              <w:rPr>
                <w:rFonts w:cs="Times New Roman"/>
                <w:sz w:val="22"/>
              </w:rPr>
            </w:pPr>
            <w:r w:rsidRPr="00F24B59">
              <w:rPr>
                <w:rFonts w:cs="Times New Roman"/>
                <w:sz w:val="22"/>
              </w:rPr>
              <w:t>Общественное управление</w:t>
            </w:r>
          </w:p>
        </w:tc>
        <w:tc>
          <w:tcPr>
            <w:tcW w:w="2127"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3.8</w:t>
            </w:r>
          </w:p>
        </w:tc>
        <w:tc>
          <w:tcPr>
            <w:tcW w:w="1701"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109"/>
        </w:trPr>
        <w:tc>
          <w:tcPr>
            <w:tcW w:w="3227" w:type="dxa"/>
            <w:vAlign w:val="center"/>
          </w:tcPr>
          <w:p w:rsidR="008730AA" w:rsidRPr="00F24B59" w:rsidRDefault="008730AA" w:rsidP="009777D9">
            <w:pPr>
              <w:autoSpaceDE w:val="0"/>
              <w:autoSpaceDN w:val="0"/>
              <w:adjustRightInd w:val="0"/>
              <w:rPr>
                <w:rFonts w:cs="Times New Roman"/>
                <w:sz w:val="22"/>
              </w:rPr>
            </w:pPr>
            <w:r w:rsidRPr="00F24B59">
              <w:rPr>
                <w:rFonts w:cs="Times New Roman"/>
                <w:sz w:val="22"/>
              </w:rPr>
              <w:t>Деловое управление</w:t>
            </w:r>
          </w:p>
        </w:tc>
        <w:tc>
          <w:tcPr>
            <w:tcW w:w="2127"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4.1</w:t>
            </w:r>
          </w:p>
        </w:tc>
        <w:tc>
          <w:tcPr>
            <w:tcW w:w="1701"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109"/>
        </w:trPr>
        <w:tc>
          <w:tcPr>
            <w:tcW w:w="3227" w:type="dxa"/>
            <w:vAlign w:val="center"/>
          </w:tcPr>
          <w:p w:rsidR="008730AA" w:rsidRPr="00F24B59" w:rsidRDefault="008730AA" w:rsidP="009777D9">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4.4</w:t>
            </w:r>
          </w:p>
        </w:tc>
        <w:tc>
          <w:tcPr>
            <w:tcW w:w="1701"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r w:rsidR="00887EEE">
              <w:rPr>
                <w:rFonts w:cs="Times New Roman"/>
                <w:sz w:val="22"/>
              </w:rPr>
              <w:t>**</w:t>
            </w:r>
          </w:p>
        </w:tc>
        <w:tc>
          <w:tcPr>
            <w:tcW w:w="1772" w:type="dxa"/>
            <w:vAlign w:val="center"/>
          </w:tcPr>
          <w:p w:rsidR="008730AA" w:rsidRPr="00F24B59" w:rsidRDefault="00D12AC2" w:rsidP="008730AA">
            <w:pPr>
              <w:autoSpaceDE w:val="0"/>
              <w:autoSpaceDN w:val="0"/>
              <w:adjustRightInd w:val="0"/>
              <w:jc w:val="center"/>
              <w:rPr>
                <w:rFonts w:cs="Times New Roman"/>
                <w:sz w:val="22"/>
              </w:rPr>
            </w:pPr>
            <w:r w:rsidRPr="00F24B59">
              <w:rPr>
                <w:rFonts w:cs="Times New Roman"/>
                <w:sz w:val="22"/>
              </w:rPr>
              <w:t>не подлежит ограничению</w:t>
            </w:r>
            <w:r w:rsidR="00887EEE">
              <w:rPr>
                <w:rFonts w:cs="Times New Roman"/>
                <w:sz w:val="22"/>
              </w:rPr>
              <w:t>**</w:t>
            </w:r>
          </w:p>
        </w:tc>
        <w:tc>
          <w:tcPr>
            <w:tcW w:w="2126" w:type="dxa"/>
            <w:vAlign w:val="center"/>
          </w:tcPr>
          <w:p w:rsidR="008730AA" w:rsidRPr="00F24B59" w:rsidRDefault="00D12AC2" w:rsidP="009777D9">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730AA"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730AA" w:rsidRPr="00F24B59" w:rsidRDefault="008730AA" w:rsidP="009777D9">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68"/>
        </w:trPr>
        <w:tc>
          <w:tcPr>
            <w:tcW w:w="3227" w:type="dxa"/>
            <w:vAlign w:val="center"/>
          </w:tcPr>
          <w:p w:rsidR="009F1677" w:rsidRPr="00F24B59" w:rsidRDefault="009F1677" w:rsidP="009F1677">
            <w:pPr>
              <w:autoSpaceDE w:val="0"/>
              <w:autoSpaceDN w:val="0"/>
              <w:adjustRightInd w:val="0"/>
              <w:rPr>
                <w:rFonts w:cs="Times New Roman"/>
                <w:sz w:val="22"/>
              </w:rPr>
            </w:pPr>
            <w:r w:rsidRPr="00F24B59">
              <w:rPr>
                <w:rFonts w:cs="Times New Roman"/>
                <w:sz w:val="22"/>
              </w:rPr>
              <w:lastRenderedPageBreak/>
              <w:t>Общественное питание</w:t>
            </w:r>
          </w:p>
        </w:tc>
        <w:tc>
          <w:tcPr>
            <w:tcW w:w="2127" w:type="dxa"/>
            <w:vAlign w:val="center"/>
          </w:tcPr>
          <w:p w:rsidR="009F1677" w:rsidRPr="00F24B59" w:rsidRDefault="009F1677" w:rsidP="009F1677">
            <w:pPr>
              <w:autoSpaceDE w:val="0"/>
              <w:autoSpaceDN w:val="0"/>
              <w:adjustRightInd w:val="0"/>
              <w:jc w:val="center"/>
              <w:rPr>
                <w:rFonts w:cs="Times New Roman"/>
                <w:sz w:val="22"/>
              </w:rPr>
            </w:pPr>
            <w:r w:rsidRPr="00F24B59">
              <w:rPr>
                <w:rFonts w:cs="Times New Roman"/>
                <w:sz w:val="22"/>
              </w:rPr>
              <w:t>4.6</w:t>
            </w:r>
          </w:p>
        </w:tc>
        <w:tc>
          <w:tcPr>
            <w:tcW w:w="1701" w:type="dxa"/>
            <w:vAlign w:val="center"/>
          </w:tcPr>
          <w:p w:rsidR="009F1677" w:rsidRPr="00F24B59" w:rsidRDefault="00D12AC2" w:rsidP="009F1677">
            <w:pPr>
              <w:autoSpaceDE w:val="0"/>
              <w:autoSpaceDN w:val="0"/>
              <w:adjustRightInd w:val="0"/>
              <w:jc w:val="center"/>
              <w:rPr>
                <w:rFonts w:cs="Times New Roman"/>
                <w:sz w:val="22"/>
              </w:rPr>
            </w:pPr>
            <w:r w:rsidRPr="00F24B59">
              <w:rPr>
                <w:rFonts w:cs="Times New Roman"/>
                <w:sz w:val="22"/>
              </w:rPr>
              <w:t>не подлежит ограничению</w:t>
            </w:r>
            <w:r w:rsidR="00887EEE">
              <w:rPr>
                <w:rFonts w:cs="Times New Roman"/>
                <w:sz w:val="22"/>
              </w:rPr>
              <w:t>**</w:t>
            </w:r>
          </w:p>
        </w:tc>
        <w:tc>
          <w:tcPr>
            <w:tcW w:w="1772" w:type="dxa"/>
            <w:vAlign w:val="center"/>
          </w:tcPr>
          <w:p w:rsidR="009F1677" w:rsidRPr="00F24B59" w:rsidRDefault="00D12AC2" w:rsidP="009F1677">
            <w:pPr>
              <w:autoSpaceDE w:val="0"/>
              <w:autoSpaceDN w:val="0"/>
              <w:adjustRightInd w:val="0"/>
              <w:jc w:val="center"/>
              <w:rPr>
                <w:rFonts w:cs="Times New Roman"/>
                <w:sz w:val="22"/>
              </w:rPr>
            </w:pPr>
            <w:r w:rsidRPr="00F24B59">
              <w:rPr>
                <w:rFonts w:cs="Times New Roman"/>
                <w:sz w:val="22"/>
              </w:rPr>
              <w:t>не подлежит ограничению</w:t>
            </w:r>
            <w:r w:rsidR="00887EEE">
              <w:rPr>
                <w:rFonts w:cs="Times New Roman"/>
                <w:sz w:val="22"/>
              </w:rPr>
              <w:t>**</w:t>
            </w:r>
          </w:p>
        </w:tc>
        <w:tc>
          <w:tcPr>
            <w:tcW w:w="2126" w:type="dxa"/>
            <w:vAlign w:val="center"/>
          </w:tcPr>
          <w:p w:rsidR="009F1677" w:rsidRPr="00F24B59" w:rsidRDefault="00D12AC2" w:rsidP="009F1677">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9F1677"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9F1677" w:rsidRPr="00F24B59" w:rsidRDefault="009F1677" w:rsidP="009F1677">
            <w:pPr>
              <w:autoSpaceDE w:val="0"/>
              <w:autoSpaceDN w:val="0"/>
              <w:adjustRightInd w:val="0"/>
              <w:jc w:val="center"/>
              <w:rPr>
                <w:rFonts w:cs="Times New Roman"/>
                <w:sz w:val="22"/>
              </w:rPr>
            </w:pPr>
            <w:r w:rsidRPr="00F24B59">
              <w:rPr>
                <w:rFonts w:cs="Times New Roman"/>
                <w:sz w:val="22"/>
              </w:rPr>
              <w:t>3</w:t>
            </w:r>
          </w:p>
        </w:tc>
      </w:tr>
      <w:tr w:rsidR="0053181B" w:rsidRPr="00F24B59" w:rsidTr="0076323B">
        <w:trPr>
          <w:trHeight w:val="68"/>
        </w:trPr>
        <w:tc>
          <w:tcPr>
            <w:tcW w:w="3227" w:type="dxa"/>
            <w:vAlign w:val="center"/>
          </w:tcPr>
          <w:p w:rsidR="00CE7389" w:rsidRPr="00F24B59" w:rsidRDefault="00CE7389" w:rsidP="009F1677">
            <w:pPr>
              <w:autoSpaceDE w:val="0"/>
              <w:autoSpaceDN w:val="0"/>
              <w:adjustRightInd w:val="0"/>
              <w:rPr>
                <w:rFonts w:cs="Times New Roman"/>
                <w:sz w:val="22"/>
              </w:rPr>
            </w:pPr>
            <w:r w:rsidRPr="00F24B59">
              <w:rPr>
                <w:rFonts w:cs="Times New Roman"/>
                <w:sz w:val="22"/>
              </w:rPr>
              <w:t>Площадки для занятия спортом</w:t>
            </w:r>
          </w:p>
        </w:tc>
        <w:tc>
          <w:tcPr>
            <w:tcW w:w="2127" w:type="dxa"/>
            <w:vAlign w:val="center"/>
          </w:tcPr>
          <w:p w:rsidR="00CE7389" w:rsidRPr="00F24B59" w:rsidRDefault="00CE7389" w:rsidP="009F1677">
            <w:pPr>
              <w:autoSpaceDE w:val="0"/>
              <w:autoSpaceDN w:val="0"/>
              <w:adjustRightInd w:val="0"/>
              <w:jc w:val="center"/>
              <w:rPr>
                <w:rFonts w:cs="Times New Roman"/>
                <w:sz w:val="22"/>
              </w:rPr>
            </w:pPr>
            <w:r w:rsidRPr="00F24B59">
              <w:rPr>
                <w:rFonts w:cs="Times New Roman"/>
                <w:sz w:val="22"/>
              </w:rPr>
              <w:t>5.1.3</w:t>
            </w:r>
          </w:p>
        </w:tc>
        <w:tc>
          <w:tcPr>
            <w:tcW w:w="1701" w:type="dxa"/>
            <w:vAlign w:val="center"/>
          </w:tcPr>
          <w:p w:rsidR="00CE7389" w:rsidRPr="00F24B59" w:rsidRDefault="009306D8" w:rsidP="009F1677">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CE7389" w:rsidRPr="00F24B59" w:rsidRDefault="009306D8" w:rsidP="009F1677">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E7389" w:rsidRPr="00F24B59" w:rsidRDefault="009306D8" w:rsidP="009F1677">
            <w:pPr>
              <w:autoSpaceDE w:val="0"/>
              <w:autoSpaceDN w:val="0"/>
              <w:adjustRightInd w:val="0"/>
              <w:jc w:val="center"/>
              <w:rPr>
                <w:rFonts w:cs="Times New Roman"/>
                <w:sz w:val="22"/>
              </w:rPr>
            </w:pPr>
            <w:r w:rsidRPr="00F24B59">
              <w:rPr>
                <w:rFonts w:cs="Times New Roman"/>
                <w:sz w:val="22"/>
              </w:rPr>
              <w:t>75</w:t>
            </w:r>
          </w:p>
        </w:tc>
        <w:tc>
          <w:tcPr>
            <w:tcW w:w="2835" w:type="dxa"/>
            <w:vAlign w:val="center"/>
          </w:tcPr>
          <w:p w:rsidR="001D724B" w:rsidRPr="00F24B59" w:rsidRDefault="001D724B" w:rsidP="001D724B">
            <w:pPr>
              <w:autoSpaceDE w:val="0"/>
              <w:autoSpaceDN w:val="0"/>
              <w:adjustRightInd w:val="0"/>
              <w:jc w:val="center"/>
              <w:rPr>
                <w:rFonts w:cs="Times New Roman"/>
                <w:sz w:val="22"/>
              </w:rPr>
            </w:pPr>
            <w:r w:rsidRPr="00F24B59">
              <w:rPr>
                <w:rFonts w:cs="Times New Roman"/>
                <w:sz w:val="22"/>
              </w:rPr>
              <w:t xml:space="preserve">от красной линии – 5 м; </w:t>
            </w:r>
          </w:p>
          <w:p w:rsidR="00CE7389" w:rsidRPr="00F24B59" w:rsidRDefault="001D724B" w:rsidP="001D724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CE7389" w:rsidRPr="00F24B59" w:rsidRDefault="00CE7389" w:rsidP="009F1677">
            <w:pPr>
              <w:autoSpaceDE w:val="0"/>
              <w:autoSpaceDN w:val="0"/>
              <w:adjustRightInd w:val="0"/>
              <w:jc w:val="center"/>
              <w:rPr>
                <w:rFonts w:cs="Times New Roman"/>
                <w:sz w:val="22"/>
              </w:rPr>
            </w:pPr>
            <w:r w:rsidRPr="00F24B59">
              <w:rPr>
                <w:rFonts w:cs="Times New Roman"/>
                <w:sz w:val="22"/>
              </w:rPr>
              <w:t>3</w:t>
            </w:r>
          </w:p>
        </w:tc>
      </w:tr>
      <w:tr w:rsidR="009306D8" w:rsidRPr="00F24B59" w:rsidTr="0076323B">
        <w:trPr>
          <w:trHeight w:val="68"/>
        </w:trPr>
        <w:tc>
          <w:tcPr>
            <w:tcW w:w="3227" w:type="dxa"/>
            <w:vAlign w:val="center"/>
          </w:tcPr>
          <w:p w:rsidR="009306D8" w:rsidRPr="00F24B59" w:rsidRDefault="009306D8" w:rsidP="009306D8">
            <w:pPr>
              <w:autoSpaceDE w:val="0"/>
              <w:autoSpaceDN w:val="0"/>
              <w:adjustRightInd w:val="0"/>
              <w:rPr>
                <w:rFonts w:cs="Times New Roman"/>
                <w:sz w:val="22"/>
              </w:rPr>
            </w:pPr>
            <w:r w:rsidRPr="00F24B59">
              <w:rPr>
                <w:rFonts w:cs="Times New Roman"/>
                <w:sz w:val="22"/>
              </w:rPr>
              <w:t>Обеспечение обороны и безопасности</w:t>
            </w:r>
          </w:p>
        </w:tc>
        <w:tc>
          <w:tcPr>
            <w:tcW w:w="2127"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8.0</w:t>
            </w:r>
          </w:p>
        </w:tc>
        <w:tc>
          <w:tcPr>
            <w:tcW w:w="1701"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75</w:t>
            </w:r>
          </w:p>
        </w:tc>
        <w:tc>
          <w:tcPr>
            <w:tcW w:w="2835"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 xml:space="preserve">от красной линии – 5 м; </w:t>
            </w:r>
          </w:p>
          <w:p w:rsidR="009306D8" w:rsidRPr="00F24B59" w:rsidRDefault="009306D8" w:rsidP="009306D8">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3</w:t>
            </w:r>
          </w:p>
        </w:tc>
      </w:tr>
      <w:tr w:rsidR="009306D8" w:rsidRPr="00F24B59" w:rsidTr="0076323B">
        <w:trPr>
          <w:trHeight w:val="68"/>
        </w:trPr>
        <w:tc>
          <w:tcPr>
            <w:tcW w:w="3227" w:type="dxa"/>
            <w:vAlign w:val="center"/>
          </w:tcPr>
          <w:p w:rsidR="009306D8" w:rsidRPr="00F24B59" w:rsidRDefault="009306D8" w:rsidP="009306D8">
            <w:pPr>
              <w:autoSpaceDE w:val="0"/>
              <w:autoSpaceDN w:val="0"/>
              <w:adjustRightInd w:val="0"/>
              <w:rPr>
                <w:rFonts w:cs="Times New Roman"/>
                <w:sz w:val="22"/>
              </w:rPr>
            </w:pPr>
            <w:r w:rsidRPr="00F24B59">
              <w:rPr>
                <w:rFonts w:cs="Times New Roman"/>
                <w:sz w:val="22"/>
              </w:rPr>
              <w:t>Обеспечение внутреннего правопорядка</w:t>
            </w:r>
          </w:p>
        </w:tc>
        <w:tc>
          <w:tcPr>
            <w:tcW w:w="2127"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8.3</w:t>
            </w:r>
          </w:p>
        </w:tc>
        <w:tc>
          <w:tcPr>
            <w:tcW w:w="1701"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75</w:t>
            </w:r>
          </w:p>
        </w:tc>
        <w:tc>
          <w:tcPr>
            <w:tcW w:w="2835"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 xml:space="preserve">от красной линии – 5 м; </w:t>
            </w:r>
          </w:p>
          <w:p w:rsidR="009306D8" w:rsidRPr="00F24B59" w:rsidRDefault="009306D8" w:rsidP="009306D8">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9306D8" w:rsidRPr="00F24B59" w:rsidRDefault="009306D8" w:rsidP="009306D8">
            <w:pPr>
              <w:autoSpaceDE w:val="0"/>
              <w:autoSpaceDN w:val="0"/>
              <w:adjustRightInd w:val="0"/>
              <w:jc w:val="center"/>
              <w:rPr>
                <w:rFonts w:cs="Times New Roman"/>
                <w:sz w:val="22"/>
              </w:rPr>
            </w:pPr>
            <w:r w:rsidRPr="00F24B59">
              <w:rPr>
                <w:rFonts w:cs="Times New Roman"/>
                <w:sz w:val="22"/>
              </w:rPr>
              <w:t>3</w:t>
            </w:r>
          </w:p>
        </w:tc>
      </w:tr>
      <w:tr w:rsidR="00C4592A" w:rsidRPr="00F24B59" w:rsidTr="0076323B">
        <w:trPr>
          <w:trHeight w:val="68"/>
        </w:trPr>
        <w:tc>
          <w:tcPr>
            <w:tcW w:w="3227" w:type="dxa"/>
            <w:vAlign w:val="center"/>
          </w:tcPr>
          <w:p w:rsidR="00C4592A" w:rsidRPr="00F24B59" w:rsidRDefault="00C4592A" w:rsidP="007769C2">
            <w:pPr>
              <w:autoSpaceDE w:val="0"/>
              <w:autoSpaceDN w:val="0"/>
              <w:adjustRightInd w:val="0"/>
              <w:jc w:val="both"/>
              <w:rPr>
                <w:rFonts w:cs="Times New Roman"/>
                <w:sz w:val="22"/>
              </w:rPr>
            </w:pPr>
            <w:r w:rsidRPr="00C4592A">
              <w:rPr>
                <w:rFonts w:cs="Times New Roman"/>
                <w:sz w:val="22"/>
              </w:rPr>
              <w:t xml:space="preserve">Историко-культурная </w:t>
            </w:r>
            <w:r>
              <w:rPr>
                <w:rFonts w:cs="Times New Roman"/>
                <w:sz w:val="22"/>
              </w:rPr>
              <w:t>д</w:t>
            </w:r>
            <w:r w:rsidRPr="00C4592A">
              <w:rPr>
                <w:rFonts w:cs="Times New Roman"/>
                <w:sz w:val="22"/>
              </w:rPr>
              <w:t>еятельность</w:t>
            </w:r>
          </w:p>
        </w:tc>
        <w:tc>
          <w:tcPr>
            <w:tcW w:w="2127" w:type="dxa"/>
            <w:vAlign w:val="center"/>
          </w:tcPr>
          <w:p w:rsidR="00C4592A" w:rsidRPr="00F24B59" w:rsidRDefault="00C4592A" w:rsidP="007769C2">
            <w:pPr>
              <w:autoSpaceDE w:val="0"/>
              <w:autoSpaceDN w:val="0"/>
              <w:adjustRightInd w:val="0"/>
              <w:jc w:val="center"/>
              <w:rPr>
                <w:rFonts w:cs="Times New Roman"/>
                <w:sz w:val="22"/>
              </w:rPr>
            </w:pPr>
            <w:r>
              <w:rPr>
                <w:rFonts w:cs="Times New Roman"/>
                <w:sz w:val="22"/>
              </w:rPr>
              <w:t>9.3</w:t>
            </w:r>
          </w:p>
        </w:tc>
        <w:tc>
          <w:tcPr>
            <w:tcW w:w="1701"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C4592A" w:rsidRPr="00F24B59" w:rsidRDefault="00C4592A"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C4592A" w:rsidRDefault="0000355A" w:rsidP="007769C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00355A" w:rsidRDefault="0000355A" w:rsidP="007769C2">
            <w:pPr>
              <w:autoSpaceDE w:val="0"/>
              <w:autoSpaceDN w:val="0"/>
              <w:adjustRightInd w:val="0"/>
              <w:jc w:val="center"/>
              <w:rPr>
                <w:rFonts w:cs="Times New Roman"/>
                <w:sz w:val="22"/>
              </w:rPr>
            </w:pPr>
            <w:r>
              <w:rPr>
                <w:rFonts w:cs="Times New Roman"/>
                <w:sz w:val="22"/>
              </w:rPr>
              <w:t>12.0</w:t>
            </w:r>
          </w:p>
        </w:tc>
        <w:tc>
          <w:tcPr>
            <w:tcW w:w="1701"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Улично – дорожная сеть</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12.0.1</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Благоустройство территории</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12.0.2</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15490" w:type="dxa"/>
            <w:gridSpan w:val="7"/>
            <w:shd w:val="clear" w:color="auto" w:fill="E5B8B7" w:themeFill="accent2" w:themeFillTint="66"/>
            <w:vAlign w:val="center"/>
          </w:tcPr>
          <w:p w:rsidR="0000355A" w:rsidRPr="00F24B59" w:rsidRDefault="0000355A" w:rsidP="009306D8">
            <w:pPr>
              <w:autoSpaceDE w:val="0"/>
              <w:autoSpaceDN w:val="0"/>
              <w:adjustRightInd w:val="0"/>
              <w:jc w:val="center"/>
              <w:rPr>
                <w:rFonts w:cs="Times New Roman"/>
                <w:b/>
                <w:sz w:val="22"/>
              </w:rPr>
            </w:pPr>
            <w:r w:rsidRPr="00F24B59">
              <w:rPr>
                <w:rFonts w:cs="Times New Roman"/>
                <w:b/>
                <w:sz w:val="22"/>
              </w:rPr>
              <w:t>Вспомогательные виды разрешенного использования</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Обслуживание жилой застройки</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2.7</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Хранение автотранспорта</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2.7.1</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Ведение огородничества</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13.1</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Ведение садоводства</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13.2</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r>
              <w:rPr>
                <w:rFonts w:cs="Times New Roman"/>
                <w:sz w:val="22"/>
              </w:rPr>
              <w:t>**</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r>
              <w:rPr>
                <w:rFonts w:cs="Times New Roman"/>
                <w:sz w:val="22"/>
              </w:rPr>
              <w:t>**</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lastRenderedPageBreak/>
              <w:t>****</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r>
      <w:tr w:rsidR="0000355A" w:rsidRPr="00F24B59" w:rsidTr="0076323B">
        <w:trPr>
          <w:trHeight w:val="68"/>
        </w:trPr>
        <w:tc>
          <w:tcPr>
            <w:tcW w:w="15490" w:type="dxa"/>
            <w:gridSpan w:val="7"/>
            <w:shd w:val="clear" w:color="auto" w:fill="E5B8B7" w:themeFill="accent2" w:themeFillTint="66"/>
            <w:vAlign w:val="center"/>
          </w:tcPr>
          <w:p w:rsidR="0000355A" w:rsidRPr="00F24B59" w:rsidRDefault="0000355A" w:rsidP="009306D8">
            <w:pPr>
              <w:autoSpaceDE w:val="0"/>
              <w:autoSpaceDN w:val="0"/>
              <w:adjustRightInd w:val="0"/>
              <w:jc w:val="center"/>
              <w:rPr>
                <w:rFonts w:cs="Times New Roman"/>
                <w:b/>
                <w:sz w:val="22"/>
              </w:rPr>
            </w:pPr>
            <w:r w:rsidRPr="00F24B59">
              <w:rPr>
                <w:rFonts w:cs="Times New Roman"/>
                <w:b/>
                <w:sz w:val="22"/>
              </w:rPr>
              <w:lastRenderedPageBreak/>
              <w:t>Условно разрешенные виды использования</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Религиозное использование</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3.7</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9306D8">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Социальное обслуживание</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3.2</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F24B59">
              <w:rPr>
                <w:rFonts w:cs="Times New Roman"/>
                <w:sz w:val="22"/>
              </w:rPr>
              <w:t>Бытовое обслуживание</w:t>
            </w:r>
          </w:p>
        </w:tc>
        <w:tc>
          <w:tcPr>
            <w:tcW w:w="2127"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3.3</w:t>
            </w:r>
          </w:p>
        </w:tc>
        <w:tc>
          <w:tcPr>
            <w:tcW w:w="1701"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9306D8">
            <w:pPr>
              <w:autoSpaceDE w:val="0"/>
              <w:autoSpaceDN w:val="0"/>
              <w:adjustRightInd w:val="0"/>
              <w:rPr>
                <w:rFonts w:cs="Times New Roman"/>
                <w:sz w:val="22"/>
              </w:rPr>
            </w:pPr>
            <w:r w:rsidRPr="002B0FF8">
              <w:rPr>
                <w:rFonts w:cs="Times New Roman"/>
                <w:sz w:val="22"/>
              </w:rPr>
              <w:t>Ветеринарное обслуживание</w:t>
            </w:r>
            <w:r>
              <w:rPr>
                <w:rFonts w:cs="Times New Roman"/>
                <w:sz w:val="22"/>
              </w:rPr>
              <w:t>**</w:t>
            </w:r>
          </w:p>
        </w:tc>
        <w:tc>
          <w:tcPr>
            <w:tcW w:w="2127" w:type="dxa"/>
            <w:vAlign w:val="center"/>
          </w:tcPr>
          <w:p w:rsidR="0000355A" w:rsidRPr="00F24B59" w:rsidRDefault="0000355A" w:rsidP="009306D8">
            <w:pPr>
              <w:autoSpaceDE w:val="0"/>
              <w:autoSpaceDN w:val="0"/>
              <w:adjustRightInd w:val="0"/>
              <w:jc w:val="center"/>
              <w:rPr>
                <w:rFonts w:cs="Times New Roman"/>
                <w:sz w:val="22"/>
              </w:rPr>
            </w:pPr>
            <w:r>
              <w:rPr>
                <w:rFonts w:cs="Times New Roman"/>
                <w:sz w:val="22"/>
              </w:rPr>
              <w:t>3.10</w:t>
            </w:r>
          </w:p>
        </w:tc>
        <w:tc>
          <w:tcPr>
            <w:tcW w:w="1701"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C4592A" w:rsidRDefault="0000355A" w:rsidP="007769C2">
            <w:pPr>
              <w:autoSpaceDE w:val="0"/>
              <w:autoSpaceDN w:val="0"/>
              <w:adjustRightInd w:val="0"/>
              <w:jc w:val="center"/>
              <w:rPr>
                <w:rFonts w:cs="Times New Roman"/>
                <w:sz w:val="22"/>
              </w:rPr>
            </w:pPr>
            <w:r>
              <w:rPr>
                <w:rFonts w:cs="Times New Roman"/>
                <w:sz w:val="22"/>
              </w:rPr>
              <w:t>60</w:t>
            </w:r>
          </w:p>
        </w:tc>
        <w:tc>
          <w:tcPr>
            <w:tcW w:w="2835"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C4592A"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C4592A" w:rsidRDefault="0000355A" w:rsidP="007769C2">
            <w:pPr>
              <w:autoSpaceDE w:val="0"/>
              <w:autoSpaceDN w:val="0"/>
              <w:adjustRightInd w:val="0"/>
              <w:jc w:val="center"/>
              <w:rPr>
                <w:rFonts w:cs="Times New Roman"/>
                <w:sz w:val="22"/>
              </w:rPr>
            </w:pPr>
            <w:r w:rsidRPr="00C4592A">
              <w:rPr>
                <w:rFonts w:cs="Times New Roman"/>
                <w:sz w:val="22"/>
              </w:rPr>
              <w:t>3</w:t>
            </w:r>
          </w:p>
        </w:tc>
      </w:tr>
      <w:tr w:rsidR="0000355A" w:rsidRPr="00F24B59" w:rsidTr="0076323B">
        <w:trPr>
          <w:trHeight w:val="68"/>
        </w:trPr>
        <w:tc>
          <w:tcPr>
            <w:tcW w:w="3227" w:type="dxa"/>
            <w:vAlign w:val="center"/>
          </w:tcPr>
          <w:p w:rsidR="0000355A" w:rsidRPr="00F24B59" w:rsidRDefault="0000355A" w:rsidP="002B0FF8">
            <w:pPr>
              <w:autoSpaceDE w:val="0"/>
              <w:autoSpaceDN w:val="0"/>
              <w:adjustRightInd w:val="0"/>
              <w:jc w:val="both"/>
              <w:rPr>
                <w:rFonts w:cs="Times New Roman"/>
                <w:sz w:val="22"/>
              </w:rPr>
            </w:pPr>
            <w:r w:rsidRPr="00F24B59">
              <w:rPr>
                <w:rFonts w:cs="Times New Roman"/>
                <w:sz w:val="22"/>
              </w:rPr>
              <w:t>Амбулаторное ветеринарное обслуживание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3.10.1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Банковская и страховая деятельность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4.5</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Гостиничное обслуживание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4.7</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Спорт</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75</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2</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Связь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6.8</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Склады</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6.9</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50</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EA245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9306D8">
            <w:pPr>
              <w:autoSpaceDE w:val="0"/>
              <w:autoSpaceDN w:val="0"/>
              <w:adjustRightInd w:val="0"/>
              <w:jc w:val="center"/>
              <w:rPr>
                <w:rFonts w:cs="Times New Roman"/>
                <w:sz w:val="22"/>
              </w:rPr>
            </w:pP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Историко – культурная деятельность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9.3</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c>
          <w:tcPr>
            <w:tcW w:w="2835" w:type="dxa"/>
            <w:vAlign w:val="center"/>
          </w:tcPr>
          <w:p w:rsidR="0000355A" w:rsidRPr="00F24B59" w:rsidRDefault="0000355A" w:rsidP="00EA2457">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9306D8">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F24B59" w:rsidTr="0076323B">
        <w:trPr>
          <w:trHeight w:val="68"/>
        </w:trPr>
        <w:tc>
          <w:tcPr>
            <w:tcW w:w="3227"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Хранение автотранспорта**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2.7.1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c>
          <w:tcPr>
            <w:tcW w:w="177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835"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lastRenderedPageBreak/>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r>
    </w:tbl>
    <w:p w:rsidR="0000355A" w:rsidRPr="00F24B59" w:rsidRDefault="0000355A" w:rsidP="0000355A">
      <w:pPr>
        <w:spacing w:before="94"/>
        <w:ind w:left="162" w:firstLine="707"/>
        <w:jc w:val="both"/>
        <w:rPr>
          <w:sz w:val="26"/>
          <w:szCs w:val="26"/>
        </w:rPr>
      </w:pPr>
      <w:r w:rsidRPr="00F24B59">
        <w:rPr>
          <w:sz w:val="26"/>
          <w:szCs w:val="26"/>
        </w:rPr>
        <w:lastRenderedPageBreak/>
        <w:t>* - в отдельных случаях допускается размещение объектов капитального строительства по красной линии улиц в условиях сложившейся застройки;</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sidRPr="00F24B59">
        <w:rPr>
          <w:spacing w:val="-1"/>
          <w:sz w:val="26"/>
          <w:szCs w:val="26"/>
        </w:rPr>
        <w:tab/>
      </w:r>
      <w:r w:rsidRPr="00F24B59">
        <w:rPr>
          <w:sz w:val="26"/>
          <w:szCs w:val="26"/>
        </w:rPr>
        <w:t>с</w:t>
      </w:r>
      <w:r w:rsidRPr="00F24B59">
        <w:rPr>
          <w:sz w:val="26"/>
          <w:szCs w:val="26"/>
        </w:rPr>
        <w:tab/>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w:t>
      </w:r>
      <w:proofErr w:type="spellStart"/>
      <w:proofErr w:type="gramStart"/>
      <w:r w:rsidRPr="00F24B59">
        <w:rPr>
          <w:sz w:val="26"/>
          <w:szCs w:val="26"/>
        </w:rPr>
        <w:t>пр</w:t>
      </w:r>
      <w:proofErr w:type="spellEnd"/>
      <w:proofErr w:type="gramEnd"/>
      <w:r w:rsidRPr="00F24B59">
        <w:rPr>
          <w:sz w:val="26"/>
          <w:szCs w:val="26"/>
        </w:rPr>
        <w:t>);</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EA2457" w:rsidRPr="00F24B59" w:rsidRDefault="00EA2457" w:rsidP="001D724B">
      <w:pPr>
        <w:spacing w:before="94"/>
        <w:ind w:left="162" w:firstLine="707"/>
        <w:jc w:val="both"/>
        <w:rPr>
          <w:sz w:val="26"/>
          <w:szCs w:val="26"/>
        </w:rPr>
        <w:sectPr w:rsidR="00EA2457" w:rsidRPr="00F24B59" w:rsidSect="00F24B59">
          <w:pgSz w:w="16838" w:h="11906" w:orient="landscape" w:code="9"/>
          <w:pgMar w:top="567" w:right="567" w:bottom="567" w:left="1134" w:header="709" w:footer="709" w:gutter="0"/>
          <w:cols w:space="708"/>
          <w:docGrid w:linePitch="360"/>
        </w:sectPr>
      </w:pP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lastRenderedPageBreak/>
        <w:t>а) Жилые дома должны соответствовать застройке городского типа, возможно содержание скота и птицы.</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 xml:space="preserve">Контейнеры под твердые бытовые отходы необходимо устанавливать в переулках, максимально допустимое поголовье домашних животных (шт.) для содержания в </w:t>
      </w:r>
      <w:proofErr w:type="spellStart"/>
      <w:r w:rsidRPr="00F24B59">
        <w:rPr>
          <w:rFonts w:eastAsia="Times New Roman" w:cs="Times New Roman"/>
          <w:bCs/>
          <w:sz w:val="26"/>
          <w:szCs w:val="26"/>
          <w:lang w:eastAsia="ru-RU"/>
        </w:rPr>
        <w:t>хозпостройках</w:t>
      </w:r>
      <w:proofErr w:type="spellEnd"/>
      <w:r w:rsidRPr="00F24B59">
        <w:rPr>
          <w:rFonts w:eastAsia="Times New Roman" w:cs="Times New Roman"/>
          <w:bCs/>
          <w:sz w:val="26"/>
          <w:szCs w:val="26"/>
          <w:lang w:eastAsia="ru-RU"/>
        </w:rPr>
        <w:t xml:space="preserve"> на один дом: свиньи не более 5; коровы - 5, овцы - 15, птица - 50, лошади – 5.</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б) Противопожарные расстояния между зданиями согласно действующему законодательству.</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в) Ширина земельного участка для строительства индивидуального жилого дома - не менее 15 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г) Допускается блокировка хозяйственных построек на смежных приусадебных участках по взаимному согласию собственников земельных участков.</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proofErr w:type="spellStart"/>
      <w:r w:rsidRPr="00F24B59">
        <w:rPr>
          <w:rFonts w:eastAsia="Times New Roman" w:cs="Times New Roman"/>
          <w:bCs/>
          <w:sz w:val="26"/>
          <w:szCs w:val="26"/>
          <w:lang w:eastAsia="ru-RU"/>
        </w:rPr>
        <w:t>д</w:t>
      </w:r>
      <w:proofErr w:type="spellEnd"/>
      <w:r w:rsidRPr="00F24B59">
        <w:rPr>
          <w:rFonts w:eastAsia="Times New Roman" w:cs="Times New Roman"/>
          <w:bCs/>
          <w:sz w:val="26"/>
          <w:szCs w:val="26"/>
          <w:lang w:eastAsia="ru-RU"/>
        </w:rPr>
        <w:t>)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е)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ж) Требования к ограждениям земельных участков:</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w:t>
      </w:r>
      <w:r w:rsidRPr="00F24B59">
        <w:rPr>
          <w:rFonts w:eastAsia="Times New Roman" w:cs="Times New Roman"/>
          <w:bCs/>
          <w:sz w:val="26"/>
          <w:szCs w:val="26"/>
          <w:lang w:eastAsia="ru-RU"/>
        </w:rPr>
        <w:tab/>
        <w:t>характер ограждения, его высота должны быть единообразными как минимум на протяжении одного квартала с обеих сторон;</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w:t>
      </w:r>
      <w:r w:rsidRPr="00F24B59">
        <w:rPr>
          <w:rFonts w:eastAsia="Times New Roman" w:cs="Times New Roman"/>
          <w:bCs/>
          <w:sz w:val="26"/>
          <w:szCs w:val="26"/>
          <w:lang w:eastAsia="ru-RU"/>
        </w:rPr>
        <w:tab/>
        <w:t>ограждения с целью минимального затенения территории соседних земельных участков должны быть сетчатые или решетчатые высотой не более 2,0 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proofErr w:type="spellStart"/>
      <w:r w:rsidRPr="00F24B59">
        <w:rPr>
          <w:rFonts w:eastAsia="Times New Roman" w:cs="Times New Roman"/>
          <w:bCs/>
          <w:sz w:val="26"/>
          <w:szCs w:val="26"/>
          <w:lang w:eastAsia="ru-RU"/>
        </w:rPr>
        <w:t>з</w:t>
      </w:r>
      <w:proofErr w:type="spellEnd"/>
      <w:r w:rsidRPr="00F24B59">
        <w:rPr>
          <w:rFonts w:eastAsia="Times New Roman" w:cs="Times New Roman"/>
          <w:bCs/>
          <w:sz w:val="26"/>
          <w:szCs w:val="26"/>
          <w:lang w:eastAsia="ru-RU"/>
        </w:rPr>
        <w:t>) Иные параметры – в соответствии с действующим законодательством.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и) количество гаражей для индивидуального легкового транспорта на участке не должно превышать 3 машино-места или не более 80 кв.м.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 xml:space="preserve"> Иные параметры.</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Допускается блокировка хозяйственных построек на смежных приусадебных участках по взаимному согласию домовладельцев и с учетом противопожарных санитарных норм и правил.</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Посадка деревьев и кустарников на придомовом участке в районе индивидуальной застройки не должны мешать соседям.</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Посадка зеленых насаждений по отношению к инженерным коммуникациям производится в соответствии с СП 42.13330.2016.</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r w:rsidRPr="00F24B59">
        <w:rPr>
          <w:rFonts w:eastAsia="Times New Roman" w:cs="Times New Roman"/>
          <w:bCs/>
          <w:sz w:val="26"/>
          <w:szCs w:val="26"/>
          <w:lang w:eastAsia="ru-RU"/>
        </w:rPr>
        <w:t xml:space="preserve">Размещение </w:t>
      </w:r>
      <w:proofErr w:type="gramStart"/>
      <w:r w:rsidRPr="00F24B59">
        <w:rPr>
          <w:rFonts w:eastAsia="Times New Roman" w:cs="Times New Roman"/>
          <w:bCs/>
          <w:sz w:val="26"/>
          <w:szCs w:val="26"/>
          <w:lang w:eastAsia="ru-RU"/>
        </w:rPr>
        <w:t>жилых</w:t>
      </w:r>
      <w:proofErr w:type="gramEnd"/>
      <w:r w:rsidRPr="00F24B59">
        <w:rPr>
          <w:rFonts w:eastAsia="Times New Roman" w:cs="Times New Roman"/>
          <w:bCs/>
          <w:sz w:val="26"/>
          <w:szCs w:val="26"/>
          <w:lang w:eastAsia="ru-RU"/>
        </w:rPr>
        <w:t xml:space="preserve"> и хозпостроек на земельном участке производится после согласования с Администрацией муниципального образования «Починковский район» Смоленской области и госнадзорными службами в соответствии с действующими нормами и правилами.</w:t>
      </w:r>
    </w:p>
    <w:p w:rsidR="00EA2457" w:rsidRPr="00F24B59" w:rsidRDefault="00EA2457" w:rsidP="00EA2457">
      <w:pPr>
        <w:autoSpaceDE w:val="0"/>
        <w:autoSpaceDN w:val="0"/>
        <w:adjustRightInd w:val="0"/>
        <w:ind w:firstLine="540"/>
        <w:jc w:val="both"/>
        <w:rPr>
          <w:rFonts w:eastAsia="Times New Roman" w:cs="Times New Roman"/>
          <w:bCs/>
          <w:sz w:val="26"/>
          <w:szCs w:val="26"/>
          <w:lang w:eastAsia="ru-RU"/>
        </w:rPr>
      </w:pPr>
      <w:proofErr w:type="gramStart"/>
      <w:r w:rsidRPr="00F24B59">
        <w:rPr>
          <w:rFonts w:eastAsia="Times New Roman" w:cs="Times New Roman"/>
          <w:bCs/>
          <w:sz w:val="26"/>
          <w:szCs w:val="26"/>
          <w:lang w:eastAsia="ru-RU"/>
        </w:rPr>
        <w:t>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w:t>
      </w:r>
      <w:proofErr w:type="gramEnd"/>
      <w:r w:rsidRPr="00F24B59">
        <w:rPr>
          <w:rFonts w:eastAsia="Times New Roman" w:cs="Times New Roman"/>
          <w:bCs/>
          <w:sz w:val="26"/>
          <w:szCs w:val="26"/>
          <w:lang w:eastAsia="ru-RU"/>
        </w:rPr>
        <w:t xml:space="preserve"> Изъятие земельных участков проводится в составе работ по реализации предложений Генерального плана Починковского городского поселения Починковского района Смоленской области. В дальнейшем изменяются границы территориальной зоны.</w:t>
      </w:r>
    </w:p>
    <w:p w:rsidR="00F24B59" w:rsidRPr="00F24B59" w:rsidRDefault="00F24B59" w:rsidP="00EA2457">
      <w:pPr>
        <w:autoSpaceDE w:val="0"/>
        <w:autoSpaceDN w:val="0"/>
        <w:adjustRightInd w:val="0"/>
        <w:ind w:firstLine="540"/>
        <w:jc w:val="both"/>
        <w:rPr>
          <w:rFonts w:eastAsia="Times New Roman" w:cs="Times New Roman"/>
          <w:bCs/>
          <w:sz w:val="26"/>
          <w:szCs w:val="26"/>
          <w:lang w:eastAsia="ru-RU"/>
        </w:rPr>
      </w:pPr>
    </w:p>
    <w:p w:rsidR="009777D9" w:rsidRPr="00F24B59" w:rsidRDefault="00F24B59" w:rsidP="009777D9">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lastRenderedPageBreak/>
        <w:t>С</w:t>
      </w:r>
      <w:r w:rsidR="009777D9" w:rsidRPr="00F24B59">
        <w:rPr>
          <w:rFonts w:eastAsia="Times New Roman" w:cs="Times New Roman"/>
          <w:b/>
          <w:bCs/>
          <w:sz w:val="26"/>
          <w:szCs w:val="26"/>
          <w:lang w:eastAsia="ru-RU"/>
        </w:rPr>
        <w:t>татья 4</w:t>
      </w:r>
      <w:r>
        <w:rPr>
          <w:rFonts w:eastAsia="Times New Roman" w:cs="Times New Roman"/>
          <w:b/>
          <w:bCs/>
          <w:sz w:val="26"/>
          <w:szCs w:val="26"/>
          <w:lang w:eastAsia="ru-RU"/>
        </w:rPr>
        <w:t>0.</w:t>
      </w:r>
      <w:r w:rsidR="0007577C">
        <w:rPr>
          <w:rFonts w:eastAsia="Times New Roman" w:cs="Times New Roman"/>
          <w:b/>
          <w:bCs/>
          <w:sz w:val="26"/>
          <w:szCs w:val="26"/>
          <w:lang w:eastAsia="ru-RU"/>
        </w:rPr>
        <w:t>2</w:t>
      </w:r>
      <w:r w:rsidR="009777D9" w:rsidRPr="00F24B59">
        <w:rPr>
          <w:rFonts w:eastAsia="Times New Roman" w:cs="Times New Roman"/>
          <w:b/>
          <w:bCs/>
          <w:sz w:val="26"/>
          <w:szCs w:val="26"/>
          <w:lang w:eastAsia="ru-RU"/>
        </w:rPr>
        <w:t>. Градостроит</w:t>
      </w:r>
      <w:r w:rsidR="009532ED" w:rsidRPr="00F24B59">
        <w:rPr>
          <w:rFonts w:eastAsia="Times New Roman" w:cs="Times New Roman"/>
          <w:b/>
          <w:bCs/>
          <w:sz w:val="26"/>
          <w:szCs w:val="26"/>
          <w:lang w:eastAsia="ru-RU"/>
        </w:rPr>
        <w:t xml:space="preserve">ельные регламенты. </w:t>
      </w:r>
      <w:r w:rsidRPr="00F24B59">
        <w:rPr>
          <w:rFonts w:eastAsia="Times New Roman" w:cs="Times New Roman"/>
          <w:b/>
          <w:bCs/>
          <w:sz w:val="26"/>
          <w:szCs w:val="26"/>
          <w:lang w:eastAsia="ru-RU"/>
        </w:rPr>
        <w:t>З</w:t>
      </w:r>
      <w:r w:rsidRPr="00F24B59">
        <w:rPr>
          <w:rFonts w:eastAsia="Times New Roman" w:cs="Times New Roman"/>
          <w:b/>
          <w:sz w:val="26"/>
          <w:szCs w:val="26"/>
          <w:lang w:eastAsia="ru-RU"/>
        </w:rPr>
        <w:t>она смешанной и общественно - деловой застройки – СОД.</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p>
    <w:p w:rsidR="00F24B59" w:rsidRPr="00F24B59" w:rsidRDefault="00F24B59" w:rsidP="00F24B5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1. Цели выделения зоны:</w:t>
      </w:r>
    </w:p>
    <w:p w:rsidR="00F24B59" w:rsidRPr="00F24B59" w:rsidRDefault="00F24B59" w:rsidP="00F24B5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w:t>
      </w:r>
      <w:r w:rsidRPr="00F24B59">
        <w:rPr>
          <w:rFonts w:eastAsia="Times New Roman" w:cs="Times New Roman"/>
          <w:sz w:val="26"/>
          <w:szCs w:val="26"/>
          <w:lang w:eastAsia="ru-RU"/>
        </w:rPr>
        <w:tab/>
        <w:t>развитие на основе существующих и вновь осваиваемых территорий зон смешанной жилой и общественно-деловой застройки;</w:t>
      </w:r>
    </w:p>
    <w:p w:rsidR="00F24B59" w:rsidRPr="00F24B59" w:rsidRDefault="00F24B59" w:rsidP="00F24B5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w:t>
      </w:r>
      <w:r w:rsidRPr="00F24B59">
        <w:rPr>
          <w:rFonts w:eastAsia="Times New Roman" w:cs="Times New Roman"/>
          <w:sz w:val="26"/>
          <w:szCs w:val="26"/>
          <w:lang w:eastAsia="ru-RU"/>
        </w:rPr>
        <w:tab/>
        <w:t>развитие</w:t>
      </w:r>
      <w:r w:rsidRPr="00F24B59">
        <w:rPr>
          <w:rFonts w:eastAsia="Times New Roman" w:cs="Times New Roman"/>
          <w:sz w:val="26"/>
          <w:szCs w:val="26"/>
          <w:lang w:eastAsia="ru-RU"/>
        </w:rPr>
        <w:tab/>
        <w:t>сферы</w:t>
      </w:r>
      <w:r w:rsidRPr="00F24B59">
        <w:rPr>
          <w:rFonts w:eastAsia="Times New Roman" w:cs="Times New Roman"/>
          <w:sz w:val="26"/>
          <w:szCs w:val="26"/>
          <w:lang w:eastAsia="ru-RU"/>
        </w:rPr>
        <w:tab/>
        <w:t>социального</w:t>
      </w:r>
      <w:r w:rsidRPr="00F24B59">
        <w:rPr>
          <w:rFonts w:eastAsia="Times New Roman" w:cs="Times New Roman"/>
          <w:sz w:val="26"/>
          <w:szCs w:val="26"/>
          <w:lang w:eastAsia="ru-RU"/>
        </w:rPr>
        <w:tab/>
        <w:t>и</w:t>
      </w:r>
      <w:r w:rsidRPr="00F24B59">
        <w:rPr>
          <w:rFonts w:eastAsia="Times New Roman" w:cs="Times New Roman"/>
          <w:sz w:val="26"/>
          <w:szCs w:val="26"/>
          <w:lang w:eastAsia="ru-RU"/>
        </w:rPr>
        <w:tab/>
        <w:t>культурно-бытового обслуживания, обеспечивающей потребности жителей указанных территорий;</w:t>
      </w:r>
    </w:p>
    <w:p w:rsidR="00F24B59" w:rsidRPr="00F24B59" w:rsidRDefault="00F24B59" w:rsidP="00F24B5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w:t>
      </w:r>
      <w:r w:rsidRPr="00F24B59">
        <w:rPr>
          <w:rFonts w:eastAsia="Times New Roman" w:cs="Times New Roman"/>
          <w:sz w:val="26"/>
          <w:szCs w:val="26"/>
          <w:lang w:eastAsia="ru-RU"/>
        </w:rPr>
        <w:tab/>
        <w:t>создание условий для размещения необходимых объектов инженерной и транспортной инфраструктур.</w:t>
      </w:r>
    </w:p>
    <w:p w:rsidR="009777D9" w:rsidRPr="00F24B59" w:rsidRDefault="00F24B5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w:t>
      </w:r>
      <w:r w:rsidR="009777D9" w:rsidRPr="00F24B59">
        <w:rPr>
          <w:rFonts w:eastAsia="Times New Roman" w:cs="Times New Roman"/>
          <w:sz w:val="26"/>
          <w:szCs w:val="26"/>
          <w:lang w:eastAsia="ru-RU"/>
        </w:rPr>
        <w:t xml:space="preserve">. Территориальная зона </w:t>
      </w:r>
      <w:r w:rsidRPr="00F24B59">
        <w:rPr>
          <w:rFonts w:eastAsia="Times New Roman" w:cs="Times New Roman"/>
          <w:sz w:val="26"/>
          <w:szCs w:val="26"/>
          <w:lang w:eastAsia="ru-RU"/>
        </w:rPr>
        <w:t>СОД</w:t>
      </w:r>
      <w:r w:rsidR="009777D9" w:rsidRPr="00F24B59">
        <w:rPr>
          <w:rFonts w:eastAsia="Times New Roman" w:cs="Times New Roman"/>
          <w:sz w:val="26"/>
          <w:szCs w:val="26"/>
          <w:lang w:eastAsia="ru-RU"/>
        </w:rPr>
        <w:t xml:space="preserve"> – зона смешанной </w:t>
      </w:r>
      <w:r w:rsidRPr="00F24B59">
        <w:rPr>
          <w:rFonts w:eastAsia="Times New Roman" w:cs="Times New Roman"/>
          <w:sz w:val="26"/>
          <w:szCs w:val="26"/>
          <w:lang w:eastAsia="ru-RU"/>
        </w:rPr>
        <w:t>и общественно - деловой застройки</w:t>
      </w:r>
      <w:r w:rsidR="009777D9" w:rsidRPr="00F24B59">
        <w:rPr>
          <w:rFonts w:eastAsia="Times New Roman" w:cs="Times New Roman"/>
          <w:sz w:val="26"/>
          <w:szCs w:val="26"/>
          <w:lang w:eastAsia="ru-RU"/>
        </w:rPr>
        <w:t xml:space="preserve">. В состав зоны </w:t>
      </w:r>
      <w:r w:rsidRPr="00F24B59">
        <w:rPr>
          <w:rFonts w:eastAsia="Times New Roman" w:cs="Times New Roman"/>
          <w:sz w:val="26"/>
          <w:szCs w:val="26"/>
          <w:lang w:eastAsia="ru-RU"/>
        </w:rPr>
        <w:t>СОД</w:t>
      </w:r>
      <w:r w:rsidR="009777D9" w:rsidRPr="00F24B59">
        <w:rPr>
          <w:rFonts w:eastAsia="Times New Roman" w:cs="Times New Roman"/>
          <w:sz w:val="26"/>
          <w:szCs w:val="26"/>
          <w:lang w:eastAsia="ru-RU"/>
        </w:rPr>
        <w:t xml:space="preserve"> могут включаться территории, предназначенные для ведения садоводства.</w:t>
      </w:r>
    </w:p>
    <w:p w:rsidR="009777D9" w:rsidRPr="00F24B59" w:rsidRDefault="00F24B5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777D9" w:rsidRPr="00F24B59">
        <w:rPr>
          <w:rFonts w:eastAsia="Times New Roman" w:cs="Times New Roman"/>
          <w:sz w:val="26"/>
          <w:szCs w:val="26"/>
          <w:lang w:eastAsia="ru-RU"/>
        </w:rPr>
        <w:t xml:space="preserve">. На территории жилой зоны </w:t>
      </w:r>
      <w:r w:rsidRPr="00F24B59">
        <w:rPr>
          <w:rFonts w:eastAsia="Times New Roman" w:cs="Times New Roman"/>
          <w:sz w:val="26"/>
          <w:szCs w:val="26"/>
          <w:lang w:eastAsia="ru-RU"/>
        </w:rPr>
        <w:t>СОД</w:t>
      </w:r>
      <w:r w:rsidR="009777D9" w:rsidRPr="00F24B59">
        <w:rPr>
          <w:rFonts w:eastAsia="Times New Roman" w:cs="Times New Roman"/>
          <w:sz w:val="26"/>
          <w:szCs w:val="26"/>
          <w:lang w:eastAsia="ru-RU"/>
        </w:rPr>
        <w:t xml:space="preserve"> в пределах приусадебных участков запрещается размещение закрытых автостоянок для грузового транспорта и транспорта для перевозки людей, находящегося в личной собственности, кроме автотранспорта грузоподъёмностью менее 1,5 т.</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Во встроено – пристроенных к дому помещениях общественного назначения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На землях общего пользования не допускается ремонт автомобилей, складирование строительных материалов, хозяйственного инвентаря.</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Не допускается размещать со стороны улицы вспомогательные строения.</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Не допускается размещение рекламы на ограждениях участка, дома, строения.</w:t>
      </w:r>
    </w:p>
    <w:p w:rsidR="009777D9" w:rsidRPr="00F24B59" w:rsidRDefault="009777D9" w:rsidP="009777D9">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Размещение мелкого скота и птицы в районах индивидуальной застройки усадебного типа допускается при размере приусадебного участка не менее 0,1 га.</w:t>
      </w:r>
    </w:p>
    <w:p w:rsidR="009777D9" w:rsidRPr="00F24B59" w:rsidRDefault="00F24B59" w:rsidP="00704D3C">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4</w:t>
      </w:r>
      <w:r w:rsidR="009777D9" w:rsidRPr="00F24B59">
        <w:rPr>
          <w:rFonts w:eastAsia="Times New Roman" w:cs="Times New Roman"/>
          <w:sz w:val="26"/>
          <w:szCs w:val="26"/>
          <w:lang w:eastAsia="ru-RU"/>
        </w:rPr>
        <w:t xml:space="preserve">. </w:t>
      </w:r>
      <w:proofErr w:type="gramStart"/>
      <w:r w:rsidR="009777D9" w:rsidRPr="00F24B59">
        <w:rPr>
          <w:rFonts w:eastAsia="Times New Roman" w:cs="Times New Roman"/>
          <w:sz w:val="26"/>
          <w:szCs w:val="26"/>
          <w:lang w:eastAsia="ru-RU"/>
        </w:rPr>
        <w:t>В существующей застройке, где земельные участки и прочно связанные с ним объекты недвижимости существовали на дату утверждения настоящих Правил и их размеры не соответствуют предельным минимальным и максимальным значениям, установленным настоящими Правилами, площадь земельного участка определяется с учетом фактического землепользования, красных линий, местоположения границ смежных земельных участков, естественных границ земельного участка, если их использование не опасно для жизни и здоровья</w:t>
      </w:r>
      <w:proofErr w:type="gramEnd"/>
      <w:r w:rsidR="009777D9" w:rsidRPr="00F24B59">
        <w:rPr>
          <w:rFonts w:eastAsia="Times New Roman" w:cs="Times New Roman"/>
          <w:sz w:val="26"/>
          <w:szCs w:val="26"/>
          <w:lang w:eastAsia="ru-RU"/>
        </w:rPr>
        <w:t xml:space="preserve"> людей, окружающей среды, памятников истории и культуры.</w:t>
      </w:r>
    </w:p>
    <w:p w:rsidR="009777D9" w:rsidRPr="00F24B59" w:rsidRDefault="009777D9" w:rsidP="00704D3C">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Допус</w:t>
      </w:r>
      <w:r w:rsidR="0091033F" w:rsidRPr="00F24B59">
        <w:rPr>
          <w:rFonts w:eastAsia="Times New Roman" w:cs="Times New Roman"/>
          <w:sz w:val="26"/>
          <w:szCs w:val="26"/>
          <w:lang w:eastAsia="ru-RU"/>
        </w:rPr>
        <w:t>кается</w:t>
      </w:r>
      <w:r w:rsidRPr="00F24B59">
        <w:rPr>
          <w:rFonts w:eastAsia="Times New Roman" w:cs="Times New Roman"/>
          <w:sz w:val="26"/>
          <w:szCs w:val="26"/>
          <w:lang w:eastAsia="ru-RU"/>
        </w:rPr>
        <w:t xml:space="preserve"> отклонение от предельных минимальных значений в сторону уменьшения площади и от предельных максимальных значений в сторону увеличения площади земельных участков, формируемых к частям существовавших на дату утверждения настоящих Правил жилых домов, права на которые возникли независимо от даты принятия Правил землепользования и застройки.</w:t>
      </w:r>
    </w:p>
    <w:p w:rsidR="008725D1" w:rsidRPr="00F24B59" w:rsidRDefault="00F24B59" w:rsidP="00704D3C">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5</w:t>
      </w:r>
      <w:r w:rsidR="008725D1" w:rsidRPr="00F24B59">
        <w:rPr>
          <w:rFonts w:eastAsia="Times New Roman" w:cs="Times New Roman"/>
          <w:sz w:val="26"/>
          <w:szCs w:val="26"/>
          <w:lang w:eastAsia="ru-RU"/>
        </w:rPr>
        <w:t>.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023A56" w:rsidRPr="00F24B59" w:rsidRDefault="00F24B59" w:rsidP="00704D3C">
      <w:pPr>
        <w:ind w:right="-31" w:firstLine="567"/>
        <w:jc w:val="both"/>
        <w:rPr>
          <w:rFonts w:eastAsia="Times New Roman" w:cs="Times New Roman"/>
          <w:sz w:val="26"/>
          <w:szCs w:val="26"/>
          <w:lang w:eastAsia="ru-RU"/>
        </w:rPr>
      </w:pPr>
      <w:r w:rsidRPr="00F24B59">
        <w:rPr>
          <w:rFonts w:eastAsia="Times New Roman" w:cs="Times New Roman"/>
          <w:sz w:val="26"/>
          <w:szCs w:val="26"/>
          <w:lang w:eastAsia="ru-RU"/>
        </w:rPr>
        <w:t>6</w:t>
      </w:r>
      <w:r w:rsidR="00023A56" w:rsidRPr="00F24B59">
        <w:rPr>
          <w:rFonts w:eastAsia="Times New Roman" w:cs="Times New Roman"/>
          <w:sz w:val="26"/>
          <w:szCs w:val="26"/>
          <w:lang w:eastAsia="ru-RU"/>
        </w:rPr>
        <w:t xml:space="preserve">. Формирование (уточнение границ) многоконтурных земельных участков в границах территориальной зоны </w:t>
      </w:r>
      <w:r>
        <w:rPr>
          <w:rFonts w:eastAsia="Times New Roman" w:cs="Times New Roman"/>
          <w:sz w:val="26"/>
          <w:szCs w:val="26"/>
          <w:lang w:eastAsia="ru-RU"/>
        </w:rPr>
        <w:t>СОД</w:t>
      </w:r>
      <w:r w:rsidR="00023A56" w:rsidRPr="00F24B59">
        <w:rPr>
          <w:rFonts w:eastAsia="Times New Roman" w:cs="Times New Roman"/>
          <w:sz w:val="26"/>
          <w:szCs w:val="26"/>
          <w:lang w:eastAsia="ru-RU"/>
        </w:rPr>
        <w:t xml:space="preserve"> запрещено, за исключением видов </w:t>
      </w:r>
      <w:proofErr w:type="gramStart"/>
      <w:r w:rsidR="00023A56" w:rsidRPr="00F24B59">
        <w:rPr>
          <w:rFonts w:eastAsia="Times New Roman" w:cs="Times New Roman"/>
          <w:sz w:val="26"/>
          <w:szCs w:val="26"/>
          <w:lang w:eastAsia="ru-RU"/>
        </w:rPr>
        <w:t>разрешенного</w:t>
      </w:r>
      <w:proofErr w:type="gramEnd"/>
      <w:r w:rsidR="00023A56" w:rsidRPr="00F24B59">
        <w:rPr>
          <w:rFonts w:eastAsia="Times New Roman" w:cs="Times New Roman"/>
          <w:sz w:val="26"/>
          <w:szCs w:val="26"/>
          <w:lang w:eastAsia="ru-RU"/>
        </w:rPr>
        <w:t xml:space="preserve"> использование земельных участков с кодами: 3.1, </w:t>
      </w:r>
      <w:r w:rsidR="00D32703" w:rsidRPr="00F24B59">
        <w:rPr>
          <w:rFonts w:eastAsia="Times New Roman" w:cs="Times New Roman"/>
          <w:sz w:val="26"/>
          <w:szCs w:val="26"/>
          <w:lang w:eastAsia="ru-RU"/>
        </w:rPr>
        <w:t>8.3,</w:t>
      </w:r>
      <w:r w:rsidR="00023A56" w:rsidRPr="00F24B59">
        <w:rPr>
          <w:rFonts w:eastAsia="Times New Roman" w:cs="Times New Roman"/>
          <w:sz w:val="26"/>
          <w:szCs w:val="26"/>
          <w:lang w:eastAsia="ru-RU"/>
        </w:rPr>
        <w:t xml:space="preserve"> 12.0.1, 12.0.2.</w:t>
      </w:r>
    </w:p>
    <w:p w:rsidR="00E555E2" w:rsidRPr="00F24B59" w:rsidRDefault="00F24B59" w:rsidP="002E539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7</w:t>
      </w:r>
      <w:r w:rsidR="009777D9" w:rsidRPr="00F24B59">
        <w:rPr>
          <w:rFonts w:eastAsia="Times New Roman" w:cs="Times New Roman"/>
          <w:sz w:val="26"/>
          <w:szCs w:val="26"/>
          <w:lang w:eastAsia="ru-RU"/>
        </w:rPr>
        <w:t xml:space="preserve">. Дополнительные ограничения использования земельных участков и объектов капитального строительства территориальной зоны </w:t>
      </w:r>
      <w:r>
        <w:rPr>
          <w:rFonts w:eastAsia="Times New Roman" w:cs="Times New Roman"/>
          <w:sz w:val="26"/>
          <w:szCs w:val="26"/>
          <w:lang w:eastAsia="ru-RU"/>
        </w:rPr>
        <w:t>СОД</w:t>
      </w:r>
      <w:r w:rsidR="009777D9" w:rsidRPr="00F24B59">
        <w:rPr>
          <w:rFonts w:eastAsia="Times New Roman" w:cs="Times New Roman"/>
          <w:sz w:val="26"/>
          <w:szCs w:val="26"/>
          <w:lang w:eastAsia="ru-RU"/>
        </w:rPr>
        <w:t xml:space="preserve"> установлены в</w:t>
      </w:r>
      <w:r w:rsidR="002E539A" w:rsidRPr="00F24B59">
        <w:rPr>
          <w:rFonts w:eastAsia="Times New Roman" w:cs="Times New Roman"/>
          <w:sz w:val="26"/>
          <w:szCs w:val="26"/>
          <w:lang w:eastAsia="ru-RU"/>
        </w:rPr>
        <w:t xml:space="preserve"> статьях 48, 49 – 49.16 Правил.</w:t>
      </w:r>
    </w:p>
    <w:p w:rsidR="00F24B59" w:rsidRPr="00F24B59" w:rsidRDefault="00F24B59" w:rsidP="009777D9">
      <w:pPr>
        <w:autoSpaceDE w:val="0"/>
        <w:autoSpaceDN w:val="0"/>
        <w:adjustRightInd w:val="0"/>
        <w:ind w:firstLine="540"/>
        <w:jc w:val="right"/>
        <w:rPr>
          <w:rFonts w:eastAsia="Times New Roman" w:cs="Times New Roman"/>
          <w:sz w:val="26"/>
          <w:szCs w:val="26"/>
          <w:lang w:eastAsia="ru-RU"/>
        </w:rPr>
        <w:sectPr w:rsidR="00F24B59" w:rsidRPr="00F24B59" w:rsidSect="00F24B59">
          <w:pgSz w:w="11906" w:h="16838" w:code="9"/>
          <w:pgMar w:top="567" w:right="567" w:bottom="567" w:left="1134" w:header="709" w:footer="709" w:gutter="0"/>
          <w:cols w:space="708"/>
          <w:docGrid w:linePitch="360"/>
        </w:sectPr>
      </w:pPr>
    </w:p>
    <w:p w:rsidR="009777D9" w:rsidRPr="00F24B59" w:rsidRDefault="009777D9" w:rsidP="009777D9">
      <w:pPr>
        <w:autoSpaceDE w:val="0"/>
        <w:autoSpaceDN w:val="0"/>
        <w:adjustRightInd w:val="0"/>
        <w:ind w:firstLine="540"/>
        <w:jc w:val="right"/>
        <w:rPr>
          <w:rFonts w:eastAsia="Times New Roman" w:cs="Times New Roman"/>
          <w:sz w:val="26"/>
          <w:szCs w:val="26"/>
          <w:lang w:eastAsia="ru-RU"/>
        </w:rPr>
      </w:pPr>
      <w:r w:rsidRPr="00F24B59">
        <w:rPr>
          <w:rFonts w:eastAsia="Times New Roman" w:cs="Times New Roman"/>
          <w:sz w:val="26"/>
          <w:szCs w:val="26"/>
          <w:lang w:eastAsia="ru-RU"/>
        </w:rPr>
        <w:lastRenderedPageBreak/>
        <w:t>Таблица</w:t>
      </w:r>
      <w:r w:rsidR="0076323B">
        <w:rPr>
          <w:rFonts w:eastAsia="Times New Roman" w:cs="Times New Roman"/>
          <w:sz w:val="26"/>
          <w:szCs w:val="26"/>
          <w:lang w:eastAsia="ru-RU"/>
        </w:rPr>
        <w:t xml:space="preserve"> 3</w:t>
      </w: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127"/>
        <w:gridCol w:w="1701"/>
        <w:gridCol w:w="1842"/>
        <w:gridCol w:w="2126"/>
        <w:gridCol w:w="2552"/>
        <w:gridCol w:w="1702"/>
      </w:tblGrid>
      <w:tr w:rsidR="0053181B" w:rsidRPr="00A42C19" w:rsidTr="0076323B">
        <w:trPr>
          <w:trHeight w:val="1102"/>
          <w:tblHeader/>
          <w:jc w:val="center"/>
        </w:trPr>
        <w:tc>
          <w:tcPr>
            <w:tcW w:w="3510" w:type="dxa"/>
            <w:vMerge w:val="restart"/>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Наименование</w:t>
            </w:r>
          </w:p>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Код (числовое обозначение) вида разрешенного использования</w:t>
            </w:r>
          </w:p>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земельного участка</w:t>
            </w:r>
          </w:p>
        </w:tc>
        <w:tc>
          <w:tcPr>
            <w:tcW w:w="3543" w:type="dxa"/>
            <w:gridSpan w:val="2"/>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Предельные размеры</w:t>
            </w:r>
          </w:p>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земельных участков (м</w:t>
            </w:r>
            <w:proofErr w:type="gramStart"/>
            <w:r w:rsidRPr="00A42C19">
              <w:rPr>
                <w:rFonts w:cs="Times New Roman"/>
                <w:b/>
                <w:sz w:val="22"/>
                <w:vertAlign w:val="superscript"/>
              </w:rPr>
              <w:t>2</w:t>
            </w:r>
            <w:proofErr w:type="gramEnd"/>
            <w:r w:rsidRPr="00A42C19">
              <w:rPr>
                <w:rFonts w:cs="Times New Roman"/>
                <w:b/>
                <w:sz w:val="22"/>
              </w:rPr>
              <w:t>)</w:t>
            </w:r>
          </w:p>
        </w:tc>
        <w:tc>
          <w:tcPr>
            <w:tcW w:w="2126" w:type="dxa"/>
            <w:vMerge w:val="restart"/>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Максимальный процент застройки,</w:t>
            </w:r>
          </w:p>
          <w:p w:rsidR="009777D9" w:rsidRDefault="009777D9" w:rsidP="009777D9">
            <w:pPr>
              <w:autoSpaceDE w:val="0"/>
              <w:autoSpaceDN w:val="0"/>
              <w:adjustRightInd w:val="0"/>
              <w:jc w:val="center"/>
              <w:rPr>
                <w:rFonts w:cs="Times New Roman"/>
                <w:b/>
                <w:sz w:val="22"/>
              </w:rPr>
            </w:pPr>
            <w:r w:rsidRPr="00A42C19">
              <w:rPr>
                <w:rFonts w:cs="Times New Roman"/>
                <w:b/>
                <w:sz w:val="22"/>
              </w:rPr>
              <w:t>в том числе в зависимости от количества надземных этажей</w:t>
            </w:r>
          </w:p>
          <w:p w:rsidR="00A42C19" w:rsidRPr="00A42C19" w:rsidRDefault="00A42C19" w:rsidP="009777D9">
            <w:pPr>
              <w:autoSpaceDE w:val="0"/>
              <w:autoSpaceDN w:val="0"/>
              <w:adjustRightInd w:val="0"/>
              <w:jc w:val="center"/>
              <w:rPr>
                <w:rFonts w:cs="Times New Roman"/>
                <w:b/>
                <w:sz w:val="22"/>
              </w:rPr>
            </w:pPr>
            <w:r>
              <w:rPr>
                <w:rFonts w:cs="Times New Roman"/>
                <w:b/>
                <w:sz w:val="22"/>
              </w:rPr>
              <w:t>(%)</w:t>
            </w:r>
          </w:p>
        </w:tc>
        <w:tc>
          <w:tcPr>
            <w:tcW w:w="2552" w:type="dxa"/>
            <w:vMerge w:val="restart"/>
            <w:shd w:val="clear" w:color="auto" w:fill="E5B8B7" w:themeFill="accent2" w:themeFillTint="66"/>
            <w:vAlign w:val="center"/>
          </w:tcPr>
          <w:p w:rsidR="0076323B" w:rsidRDefault="009777D9" w:rsidP="009777D9">
            <w:pPr>
              <w:autoSpaceDE w:val="0"/>
              <w:autoSpaceDN w:val="0"/>
              <w:adjustRightInd w:val="0"/>
              <w:jc w:val="center"/>
              <w:rPr>
                <w:rFonts w:cs="Times New Roman"/>
                <w:b/>
                <w:sz w:val="22"/>
              </w:rPr>
            </w:pPr>
            <w:r w:rsidRPr="00A42C19">
              <w:rPr>
                <w:rFonts w:cs="Times New Roman"/>
                <w:b/>
                <w:sz w:val="22"/>
              </w:rPr>
              <w:t xml:space="preserve">Минимальные отступы от границ земельного участка </w:t>
            </w:r>
          </w:p>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(м)</w:t>
            </w:r>
          </w:p>
        </w:tc>
        <w:tc>
          <w:tcPr>
            <w:tcW w:w="1702" w:type="dxa"/>
            <w:vMerge w:val="restart"/>
            <w:shd w:val="clear" w:color="auto" w:fill="E5B8B7" w:themeFill="accent2" w:themeFillTint="66"/>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Предельное количество этажей или предельная высота зданий, строений, сооружений (м)</w:t>
            </w:r>
          </w:p>
        </w:tc>
      </w:tr>
      <w:tr w:rsidR="0053181B" w:rsidRPr="00A42C19" w:rsidTr="0076323B">
        <w:trPr>
          <w:trHeight w:val="447"/>
          <w:tblHeader/>
          <w:jc w:val="center"/>
        </w:trPr>
        <w:tc>
          <w:tcPr>
            <w:tcW w:w="3510" w:type="dxa"/>
            <w:vMerge/>
            <w:vAlign w:val="center"/>
          </w:tcPr>
          <w:p w:rsidR="009777D9" w:rsidRPr="00A42C19" w:rsidRDefault="009777D9" w:rsidP="009777D9">
            <w:pPr>
              <w:autoSpaceDE w:val="0"/>
              <w:autoSpaceDN w:val="0"/>
              <w:adjustRightInd w:val="0"/>
              <w:jc w:val="center"/>
              <w:rPr>
                <w:rFonts w:cs="Times New Roman"/>
                <w:b/>
                <w:sz w:val="22"/>
              </w:rPr>
            </w:pPr>
          </w:p>
        </w:tc>
        <w:tc>
          <w:tcPr>
            <w:tcW w:w="2127" w:type="dxa"/>
            <w:vMerge/>
            <w:vAlign w:val="center"/>
          </w:tcPr>
          <w:p w:rsidR="009777D9" w:rsidRPr="00A42C19" w:rsidRDefault="009777D9" w:rsidP="009777D9">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минимальные</w:t>
            </w:r>
          </w:p>
        </w:tc>
        <w:tc>
          <w:tcPr>
            <w:tcW w:w="1842" w:type="dxa"/>
            <w:shd w:val="clear" w:color="auto" w:fill="E5B8B7" w:themeFill="accent2" w:themeFillTint="66"/>
            <w:vAlign w:val="center"/>
          </w:tcPr>
          <w:p w:rsidR="009777D9" w:rsidRPr="00A42C19" w:rsidRDefault="009777D9" w:rsidP="009777D9">
            <w:pPr>
              <w:autoSpaceDE w:val="0"/>
              <w:autoSpaceDN w:val="0"/>
              <w:adjustRightInd w:val="0"/>
              <w:jc w:val="center"/>
              <w:rPr>
                <w:rFonts w:cs="Times New Roman"/>
                <w:b/>
                <w:sz w:val="22"/>
              </w:rPr>
            </w:pPr>
            <w:r w:rsidRPr="00A42C19">
              <w:rPr>
                <w:rFonts w:cs="Times New Roman"/>
                <w:b/>
                <w:sz w:val="22"/>
              </w:rPr>
              <w:t>максимальные</w:t>
            </w:r>
          </w:p>
        </w:tc>
        <w:tc>
          <w:tcPr>
            <w:tcW w:w="2126" w:type="dxa"/>
            <w:vMerge/>
            <w:vAlign w:val="center"/>
          </w:tcPr>
          <w:p w:rsidR="009777D9" w:rsidRPr="00A42C19" w:rsidRDefault="009777D9" w:rsidP="009777D9">
            <w:pPr>
              <w:autoSpaceDE w:val="0"/>
              <w:autoSpaceDN w:val="0"/>
              <w:adjustRightInd w:val="0"/>
              <w:jc w:val="center"/>
              <w:rPr>
                <w:rFonts w:cs="Times New Roman"/>
                <w:b/>
                <w:sz w:val="22"/>
              </w:rPr>
            </w:pPr>
          </w:p>
        </w:tc>
        <w:tc>
          <w:tcPr>
            <w:tcW w:w="2552" w:type="dxa"/>
            <w:vMerge/>
            <w:vAlign w:val="center"/>
          </w:tcPr>
          <w:p w:rsidR="009777D9" w:rsidRPr="00A42C19" w:rsidRDefault="009777D9" w:rsidP="009777D9">
            <w:pPr>
              <w:autoSpaceDE w:val="0"/>
              <w:autoSpaceDN w:val="0"/>
              <w:adjustRightInd w:val="0"/>
              <w:jc w:val="center"/>
              <w:rPr>
                <w:rFonts w:cs="Times New Roman"/>
                <w:b/>
                <w:sz w:val="22"/>
              </w:rPr>
            </w:pPr>
          </w:p>
        </w:tc>
        <w:tc>
          <w:tcPr>
            <w:tcW w:w="1702" w:type="dxa"/>
            <w:vMerge/>
          </w:tcPr>
          <w:p w:rsidR="009777D9" w:rsidRPr="00A42C19" w:rsidRDefault="009777D9" w:rsidP="009777D9">
            <w:pPr>
              <w:autoSpaceDE w:val="0"/>
              <w:autoSpaceDN w:val="0"/>
              <w:adjustRightInd w:val="0"/>
              <w:jc w:val="center"/>
              <w:rPr>
                <w:rFonts w:cs="Times New Roman"/>
                <w:b/>
                <w:sz w:val="22"/>
              </w:rPr>
            </w:pPr>
          </w:p>
        </w:tc>
      </w:tr>
      <w:tr w:rsidR="00A42C19" w:rsidRPr="00A42C19" w:rsidTr="0076323B">
        <w:trPr>
          <w:trHeight w:val="247"/>
          <w:jc w:val="center"/>
        </w:trPr>
        <w:tc>
          <w:tcPr>
            <w:tcW w:w="3510" w:type="dxa"/>
            <w:vAlign w:val="center"/>
          </w:tcPr>
          <w:p w:rsidR="00A42C19" w:rsidRPr="00A42C19" w:rsidRDefault="00A42C19" w:rsidP="00A42C19">
            <w:pPr>
              <w:autoSpaceDE w:val="0"/>
              <w:autoSpaceDN w:val="0"/>
              <w:adjustRightInd w:val="0"/>
              <w:jc w:val="both"/>
              <w:rPr>
                <w:rFonts w:cs="Times New Roman"/>
                <w:sz w:val="22"/>
              </w:rPr>
            </w:pPr>
            <w:r w:rsidRPr="00A42C19">
              <w:rPr>
                <w:rFonts w:cs="Times New Roman"/>
                <w:sz w:val="22"/>
              </w:rPr>
              <w:t>Для индивидуального жилищного строительства</w:t>
            </w:r>
          </w:p>
        </w:tc>
        <w:tc>
          <w:tcPr>
            <w:tcW w:w="2127" w:type="dxa"/>
            <w:vAlign w:val="center"/>
          </w:tcPr>
          <w:p w:rsidR="00A42C19" w:rsidRPr="00A42C19" w:rsidRDefault="00A42C19" w:rsidP="009777D9">
            <w:pPr>
              <w:autoSpaceDE w:val="0"/>
              <w:autoSpaceDN w:val="0"/>
              <w:adjustRightInd w:val="0"/>
              <w:jc w:val="center"/>
              <w:rPr>
                <w:rFonts w:cs="Times New Roman"/>
                <w:sz w:val="22"/>
              </w:rPr>
            </w:pPr>
            <w:r w:rsidRPr="00A42C19">
              <w:rPr>
                <w:rFonts w:cs="Times New Roman"/>
                <w:sz w:val="22"/>
              </w:rPr>
              <w:t>2.1</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400</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1 500</w:t>
            </w:r>
          </w:p>
        </w:tc>
        <w:tc>
          <w:tcPr>
            <w:tcW w:w="2126"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40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2</w:t>
            </w:r>
          </w:p>
        </w:tc>
      </w:tr>
      <w:tr w:rsidR="00A42C19" w:rsidRPr="00A42C19" w:rsidTr="0076323B">
        <w:trPr>
          <w:trHeight w:val="247"/>
          <w:jc w:val="center"/>
        </w:trPr>
        <w:tc>
          <w:tcPr>
            <w:tcW w:w="3510" w:type="dxa"/>
            <w:vAlign w:val="center"/>
          </w:tcPr>
          <w:p w:rsidR="00A42C19" w:rsidRPr="00A42C19" w:rsidRDefault="00A42C19" w:rsidP="00A42C19">
            <w:pPr>
              <w:jc w:val="both"/>
              <w:rPr>
                <w:sz w:val="22"/>
              </w:rPr>
            </w:pPr>
            <w:r w:rsidRPr="00A42C19">
              <w:rPr>
                <w:sz w:val="22"/>
              </w:rPr>
              <w:t>Малоэтажная многоквартирная</w:t>
            </w:r>
          </w:p>
          <w:p w:rsidR="00A42C19" w:rsidRPr="00A42C19" w:rsidRDefault="00A42C19" w:rsidP="00A42C19">
            <w:pPr>
              <w:jc w:val="both"/>
              <w:rPr>
                <w:sz w:val="22"/>
              </w:rPr>
            </w:pPr>
            <w:r w:rsidRPr="00A42C19">
              <w:rPr>
                <w:sz w:val="22"/>
              </w:rPr>
              <w:t>жилая застройка</w:t>
            </w:r>
          </w:p>
        </w:tc>
        <w:tc>
          <w:tcPr>
            <w:tcW w:w="2127" w:type="dxa"/>
            <w:vAlign w:val="center"/>
          </w:tcPr>
          <w:p w:rsidR="00A42C19" w:rsidRPr="00F24B59" w:rsidRDefault="00A42C19" w:rsidP="0076323B">
            <w:pPr>
              <w:jc w:val="center"/>
              <w:rPr>
                <w:sz w:val="22"/>
              </w:rPr>
            </w:pPr>
            <w:r w:rsidRPr="00F24B59">
              <w:rPr>
                <w:sz w:val="22"/>
              </w:rPr>
              <w:t>2.1.1</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A42C19" w:rsidRPr="00F24B59" w:rsidRDefault="00A42C19" w:rsidP="0076323B">
            <w:pPr>
              <w:jc w:val="center"/>
              <w:rPr>
                <w:sz w:val="22"/>
              </w:rPr>
            </w:pPr>
            <w:r w:rsidRPr="00F24B59">
              <w:rPr>
                <w:sz w:val="22"/>
              </w:rPr>
              <w:t>40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jc w:val="center"/>
              <w:rPr>
                <w:sz w:val="22"/>
              </w:rPr>
            </w:pPr>
            <w:r w:rsidRPr="00F24B59">
              <w:rPr>
                <w:rFonts w:cs="Times New Roman"/>
                <w:sz w:val="22"/>
              </w:rPr>
              <w:t>от границ участка - 3 м*</w:t>
            </w:r>
          </w:p>
        </w:tc>
        <w:tc>
          <w:tcPr>
            <w:tcW w:w="1702" w:type="dxa"/>
            <w:vAlign w:val="center"/>
          </w:tcPr>
          <w:p w:rsidR="00A42C19" w:rsidRPr="00F24B59" w:rsidRDefault="00A42C19" w:rsidP="0076323B">
            <w:pPr>
              <w:jc w:val="center"/>
              <w:rPr>
                <w:sz w:val="22"/>
              </w:rPr>
            </w:pPr>
            <w:r w:rsidRPr="00F24B59">
              <w:rPr>
                <w:sz w:val="22"/>
              </w:rPr>
              <w:t>4</w:t>
            </w:r>
          </w:p>
        </w:tc>
      </w:tr>
      <w:tr w:rsidR="00A42C19" w:rsidRPr="00A42C19" w:rsidTr="0076323B">
        <w:trPr>
          <w:trHeight w:val="247"/>
          <w:jc w:val="center"/>
        </w:trPr>
        <w:tc>
          <w:tcPr>
            <w:tcW w:w="3510" w:type="dxa"/>
            <w:vAlign w:val="center"/>
          </w:tcPr>
          <w:p w:rsidR="00A42C19" w:rsidRPr="00F24B59" w:rsidRDefault="00A42C19" w:rsidP="00A42C19">
            <w:pPr>
              <w:jc w:val="both"/>
              <w:rPr>
                <w:sz w:val="22"/>
              </w:rPr>
            </w:pPr>
            <w:r w:rsidRPr="00F24B59">
              <w:rPr>
                <w:rFonts w:cs="Times New Roman"/>
                <w:sz w:val="22"/>
              </w:rPr>
              <w:t>Для ведения личного подсобного хозяйства (приусадебный земельный участок)</w:t>
            </w:r>
          </w:p>
        </w:tc>
        <w:tc>
          <w:tcPr>
            <w:tcW w:w="2127" w:type="dxa"/>
            <w:vAlign w:val="center"/>
          </w:tcPr>
          <w:p w:rsidR="00A42C19" w:rsidRPr="00F24B59" w:rsidRDefault="00A42C19" w:rsidP="0076323B">
            <w:pPr>
              <w:jc w:val="center"/>
              <w:rPr>
                <w:sz w:val="22"/>
              </w:rPr>
            </w:pPr>
            <w:r w:rsidRPr="00F24B59">
              <w:rPr>
                <w:rFonts w:cs="Times New Roman"/>
                <w:sz w:val="22"/>
              </w:rPr>
              <w:t>2.2</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400</w:t>
            </w:r>
            <w:r>
              <w:rPr>
                <w:rFonts w:cs="Times New Roman"/>
                <w:sz w:val="22"/>
              </w:rPr>
              <w:t>**</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1</w:t>
            </w:r>
            <w:r>
              <w:rPr>
                <w:rFonts w:cs="Times New Roman"/>
                <w:sz w:val="22"/>
              </w:rPr>
              <w:t> </w:t>
            </w:r>
            <w:r w:rsidRPr="00F24B59">
              <w:rPr>
                <w:rFonts w:cs="Times New Roman"/>
                <w:sz w:val="22"/>
              </w:rPr>
              <w:t>500</w:t>
            </w:r>
            <w:r>
              <w:rPr>
                <w:rFonts w:cs="Times New Roman"/>
                <w:sz w:val="22"/>
              </w:rPr>
              <w:t>**</w:t>
            </w:r>
          </w:p>
        </w:tc>
        <w:tc>
          <w:tcPr>
            <w:tcW w:w="2126" w:type="dxa"/>
            <w:vAlign w:val="center"/>
          </w:tcPr>
          <w:p w:rsidR="00A42C19" w:rsidRPr="00F24B59" w:rsidRDefault="00A42C19" w:rsidP="0076323B">
            <w:pPr>
              <w:jc w:val="center"/>
              <w:rPr>
                <w:sz w:val="22"/>
              </w:rPr>
            </w:pPr>
            <w:r w:rsidRPr="00F24B59">
              <w:rPr>
                <w:rFonts w:cs="Times New Roman"/>
                <w:sz w:val="22"/>
              </w:rPr>
              <w:t>40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jc w:val="center"/>
              <w:rPr>
                <w:sz w:val="22"/>
              </w:rPr>
            </w:pPr>
            <w:r w:rsidRPr="00F24B59">
              <w:rPr>
                <w:rFonts w:cs="Times New Roman"/>
                <w:sz w:val="22"/>
              </w:rPr>
              <w:t>от границ участка - 3 м*</w:t>
            </w:r>
          </w:p>
        </w:tc>
        <w:tc>
          <w:tcPr>
            <w:tcW w:w="1702" w:type="dxa"/>
            <w:vAlign w:val="center"/>
          </w:tcPr>
          <w:p w:rsidR="00A42C19" w:rsidRPr="00F24B59" w:rsidRDefault="00A42C19" w:rsidP="0076323B">
            <w:pPr>
              <w:jc w:val="center"/>
              <w:rPr>
                <w:sz w:val="22"/>
              </w:rPr>
            </w:pPr>
            <w:r w:rsidRPr="00F24B59">
              <w:rPr>
                <w:rFonts w:cs="Times New Roman"/>
                <w:sz w:val="22"/>
              </w:rPr>
              <w:t>2</w:t>
            </w:r>
          </w:p>
        </w:tc>
      </w:tr>
      <w:tr w:rsidR="00A42C19" w:rsidRPr="00A42C19" w:rsidTr="0076323B">
        <w:trPr>
          <w:trHeight w:val="247"/>
          <w:jc w:val="center"/>
        </w:trPr>
        <w:tc>
          <w:tcPr>
            <w:tcW w:w="3510" w:type="dxa"/>
            <w:vAlign w:val="center"/>
          </w:tcPr>
          <w:p w:rsidR="00A42C19" w:rsidRPr="00A42C19" w:rsidRDefault="00A42C19" w:rsidP="00A42C19">
            <w:pPr>
              <w:jc w:val="both"/>
              <w:rPr>
                <w:sz w:val="22"/>
              </w:rPr>
            </w:pPr>
            <w:r w:rsidRPr="00A42C19">
              <w:rPr>
                <w:sz w:val="22"/>
              </w:rPr>
              <w:t>Блокированная жилая застройка</w:t>
            </w:r>
          </w:p>
        </w:tc>
        <w:tc>
          <w:tcPr>
            <w:tcW w:w="2127" w:type="dxa"/>
            <w:vAlign w:val="center"/>
          </w:tcPr>
          <w:p w:rsidR="00A42C19" w:rsidRPr="00A42C19" w:rsidRDefault="00A42C19" w:rsidP="009777D9">
            <w:pPr>
              <w:jc w:val="center"/>
              <w:rPr>
                <w:sz w:val="22"/>
              </w:rPr>
            </w:pPr>
            <w:r w:rsidRPr="00A42C19">
              <w:rPr>
                <w:sz w:val="22"/>
              </w:rPr>
              <w:t>2.3</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400</w:t>
            </w:r>
            <w:r>
              <w:rPr>
                <w:rFonts w:cs="Times New Roman"/>
                <w:sz w:val="22"/>
              </w:rPr>
              <w:t>**</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1</w:t>
            </w:r>
            <w:r>
              <w:rPr>
                <w:rFonts w:cs="Times New Roman"/>
                <w:sz w:val="22"/>
              </w:rPr>
              <w:t> </w:t>
            </w:r>
            <w:r w:rsidRPr="00F24B59">
              <w:rPr>
                <w:rFonts w:cs="Times New Roman"/>
                <w:sz w:val="22"/>
              </w:rPr>
              <w:t>500</w:t>
            </w:r>
            <w:r>
              <w:rPr>
                <w:rFonts w:cs="Times New Roman"/>
                <w:sz w:val="22"/>
              </w:rPr>
              <w:t>**</w:t>
            </w:r>
          </w:p>
        </w:tc>
        <w:tc>
          <w:tcPr>
            <w:tcW w:w="2126" w:type="dxa"/>
            <w:vAlign w:val="center"/>
          </w:tcPr>
          <w:p w:rsidR="00A42C19" w:rsidRPr="00F24B59" w:rsidRDefault="00A42C19" w:rsidP="0076323B">
            <w:pPr>
              <w:jc w:val="center"/>
              <w:rPr>
                <w:sz w:val="22"/>
              </w:rPr>
            </w:pPr>
            <w:r w:rsidRPr="00F24B59">
              <w:rPr>
                <w:sz w:val="22"/>
              </w:rPr>
              <w:t>45</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jc w:val="center"/>
              <w:rPr>
                <w:sz w:val="22"/>
              </w:rPr>
            </w:pPr>
            <w:r w:rsidRPr="00F24B59">
              <w:rPr>
                <w:rFonts w:cs="Times New Roman"/>
                <w:sz w:val="22"/>
              </w:rPr>
              <w:t>от границ участка - 3 м*</w:t>
            </w:r>
          </w:p>
        </w:tc>
        <w:tc>
          <w:tcPr>
            <w:tcW w:w="1702" w:type="dxa"/>
            <w:vAlign w:val="center"/>
          </w:tcPr>
          <w:p w:rsidR="00A42C19" w:rsidRPr="00F24B59" w:rsidRDefault="00A42C19" w:rsidP="0076323B">
            <w:pPr>
              <w:jc w:val="center"/>
              <w:rPr>
                <w:sz w:val="22"/>
              </w:rPr>
            </w:pPr>
            <w:r w:rsidRPr="00F24B59">
              <w:rPr>
                <w:sz w:val="22"/>
              </w:rPr>
              <w:t>3</w:t>
            </w:r>
          </w:p>
        </w:tc>
      </w:tr>
      <w:tr w:rsidR="00A42C19" w:rsidRPr="00A42C19" w:rsidTr="0076323B">
        <w:trPr>
          <w:trHeight w:val="247"/>
          <w:jc w:val="center"/>
        </w:trPr>
        <w:tc>
          <w:tcPr>
            <w:tcW w:w="3510" w:type="dxa"/>
            <w:vAlign w:val="center"/>
          </w:tcPr>
          <w:p w:rsidR="00A42C19" w:rsidRPr="00A42C19" w:rsidRDefault="00A42C19" w:rsidP="00A42C19">
            <w:pPr>
              <w:jc w:val="both"/>
              <w:rPr>
                <w:sz w:val="22"/>
              </w:rPr>
            </w:pPr>
            <w:r w:rsidRPr="00A42C19">
              <w:rPr>
                <w:sz w:val="22"/>
              </w:rPr>
              <w:t>Среднеэтажная жилая застройка</w:t>
            </w:r>
          </w:p>
        </w:tc>
        <w:tc>
          <w:tcPr>
            <w:tcW w:w="2127" w:type="dxa"/>
            <w:vAlign w:val="center"/>
          </w:tcPr>
          <w:p w:rsidR="00A42C19" w:rsidRPr="00A42C19" w:rsidRDefault="00A42C19" w:rsidP="0076323B">
            <w:pPr>
              <w:jc w:val="center"/>
              <w:rPr>
                <w:sz w:val="22"/>
              </w:rPr>
            </w:pPr>
            <w:r w:rsidRPr="00A42C19">
              <w:rPr>
                <w:sz w:val="22"/>
              </w:rPr>
              <w:t>2.5</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A42C19" w:rsidRPr="00F24B59" w:rsidRDefault="00A42C19" w:rsidP="0076323B">
            <w:pPr>
              <w:jc w:val="center"/>
              <w:rPr>
                <w:sz w:val="22"/>
              </w:rPr>
            </w:pPr>
            <w:r w:rsidRPr="00F24B59">
              <w:rPr>
                <w:sz w:val="22"/>
              </w:rPr>
              <w:t>40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jc w:val="center"/>
              <w:rPr>
                <w:sz w:val="22"/>
              </w:rPr>
            </w:pPr>
            <w:r w:rsidRPr="00F24B59">
              <w:rPr>
                <w:rFonts w:cs="Times New Roman"/>
                <w:sz w:val="22"/>
              </w:rPr>
              <w:t>от границ участка - 3 м*</w:t>
            </w:r>
          </w:p>
        </w:tc>
        <w:tc>
          <w:tcPr>
            <w:tcW w:w="1702" w:type="dxa"/>
            <w:vAlign w:val="center"/>
          </w:tcPr>
          <w:p w:rsidR="00A42C19" w:rsidRPr="00F24B59" w:rsidRDefault="00A42C19" w:rsidP="0076323B">
            <w:pPr>
              <w:jc w:val="center"/>
              <w:rPr>
                <w:sz w:val="22"/>
              </w:rPr>
            </w:pPr>
            <w:r>
              <w:rPr>
                <w:sz w:val="22"/>
              </w:rPr>
              <w:t>5</w:t>
            </w:r>
          </w:p>
        </w:tc>
      </w:tr>
      <w:tr w:rsidR="00A42C19" w:rsidRPr="00A42C19" w:rsidTr="0076323B">
        <w:trPr>
          <w:trHeight w:val="247"/>
          <w:jc w:val="center"/>
        </w:trPr>
        <w:tc>
          <w:tcPr>
            <w:tcW w:w="3510" w:type="dxa"/>
            <w:vAlign w:val="center"/>
          </w:tcPr>
          <w:p w:rsidR="00A42C19" w:rsidRPr="00A42C19" w:rsidRDefault="00A42C19" w:rsidP="00A42C19">
            <w:pPr>
              <w:jc w:val="both"/>
              <w:rPr>
                <w:sz w:val="22"/>
              </w:rPr>
            </w:pPr>
            <w:r w:rsidRPr="00A42C19">
              <w:rPr>
                <w:rFonts w:cs="Times New Roman"/>
                <w:sz w:val="22"/>
              </w:rPr>
              <w:t>Коммунальное обслуживание</w:t>
            </w:r>
          </w:p>
        </w:tc>
        <w:tc>
          <w:tcPr>
            <w:tcW w:w="2127"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80</w:t>
            </w:r>
          </w:p>
        </w:tc>
        <w:tc>
          <w:tcPr>
            <w:tcW w:w="255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2C19" w:rsidRPr="00F24B59" w:rsidRDefault="00A42C19"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2C19" w:rsidRPr="00F24B59" w:rsidRDefault="00A42C19" w:rsidP="0076323B">
            <w:pPr>
              <w:autoSpaceDE w:val="0"/>
              <w:autoSpaceDN w:val="0"/>
              <w:adjustRightInd w:val="0"/>
              <w:jc w:val="center"/>
              <w:rPr>
                <w:rFonts w:cs="Times New Roman"/>
                <w:sz w:val="22"/>
              </w:rPr>
            </w:pPr>
            <w:r w:rsidRPr="00F24B59">
              <w:rPr>
                <w:rFonts w:cs="Times New Roman"/>
                <w:sz w:val="22"/>
              </w:rPr>
              <w:t>3</w:t>
            </w:r>
          </w:p>
        </w:tc>
      </w:tr>
      <w:tr w:rsidR="00887EEE" w:rsidRPr="00A42C19" w:rsidTr="0076323B">
        <w:trPr>
          <w:trHeight w:val="247"/>
          <w:jc w:val="center"/>
        </w:trPr>
        <w:tc>
          <w:tcPr>
            <w:tcW w:w="3510" w:type="dxa"/>
            <w:vAlign w:val="center"/>
          </w:tcPr>
          <w:p w:rsidR="00887EEE" w:rsidRPr="00F24B59" w:rsidRDefault="00887EEE" w:rsidP="0076323B">
            <w:pPr>
              <w:autoSpaceDE w:val="0"/>
              <w:autoSpaceDN w:val="0"/>
              <w:adjustRightInd w:val="0"/>
              <w:rPr>
                <w:rFonts w:cs="Times New Roman"/>
                <w:sz w:val="22"/>
              </w:rPr>
            </w:pPr>
            <w:r w:rsidRPr="00F24B59">
              <w:rPr>
                <w:rFonts w:cs="Times New Roman"/>
                <w:sz w:val="22"/>
              </w:rPr>
              <w:t>Социальное обслуживание</w:t>
            </w:r>
          </w:p>
        </w:tc>
        <w:tc>
          <w:tcPr>
            <w:tcW w:w="2127"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3.2</w:t>
            </w:r>
          </w:p>
        </w:tc>
        <w:tc>
          <w:tcPr>
            <w:tcW w:w="1701"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7EEE" w:rsidRPr="00F24B59" w:rsidRDefault="00887EEE"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7EEE" w:rsidRPr="00F24B59" w:rsidRDefault="00887EEE" w:rsidP="0076323B">
            <w:pPr>
              <w:autoSpaceDE w:val="0"/>
              <w:autoSpaceDN w:val="0"/>
              <w:adjustRightInd w:val="0"/>
              <w:jc w:val="center"/>
              <w:rPr>
                <w:rFonts w:cs="Times New Roman"/>
                <w:sz w:val="22"/>
              </w:rPr>
            </w:pPr>
            <w:r w:rsidRPr="00F24B59">
              <w:rPr>
                <w:rFonts w:cs="Times New Roman"/>
                <w:sz w:val="22"/>
              </w:rPr>
              <w:t>2</w:t>
            </w:r>
          </w:p>
        </w:tc>
      </w:tr>
      <w:tr w:rsidR="002B0FF8" w:rsidRPr="00A42C19" w:rsidTr="0076323B">
        <w:trPr>
          <w:trHeight w:val="247"/>
          <w:jc w:val="center"/>
        </w:trPr>
        <w:tc>
          <w:tcPr>
            <w:tcW w:w="3510" w:type="dxa"/>
            <w:vAlign w:val="center"/>
          </w:tcPr>
          <w:p w:rsidR="002B0FF8" w:rsidRPr="00F24B59" w:rsidRDefault="002B0FF8" w:rsidP="0076323B">
            <w:pPr>
              <w:autoSpaceDE w:val="0"/>
              <w:autoSpaceDN w:val="0"/>
              <w:adjustRightInd w:val="0"/>
              <w:rPr>
                <w:rFonts w:cs="Times New Roman"/>
                <w:sz w:val="22"/>
              </w:rPr>
            </w:pPr>
            <w:r w:rsidRPr="004115FD">
              <w:rPr>
                <w:rFonts w:cs="Times New Roman"/>
                <w:sz w:val="22"/>
              </w:rPr>
              <w:t>Общежития</w:t>
            </w:r>
          </w:p>
        </w:tc>
        <w:tc>
          <w:tcPr>
            <w:tcW w:w="2127" w:type="dxa"/>
            <w:vAlign w:val="center"/>
          </w:tcPr>
          <w:p w:rsidR="002B0FF8" w:rsidRPr="00F24B59" w:rsidRDefault="002B0FF8" w:rsidP="0076323B">
            <w:pPr>
              <w:autoSpaceDE w:val="0"/>
              <w:autoSpaceDN w:val="0"/>
              <w:adjustRightInd w:val="0"/>
              <w:jc w:val="center"/>
              <w:rPr>
                <w:rFonts w:cs="Times New Roman"/>
                <w:sz w:val="22"/>
              </w:rPr>
            </w:pPr>
            <w:r>
              <w:rPr>
                <w:rFonts w:cs="Times New Roman"/>
                <w:sz w:val="22"/>
              </w:rPr>
              <w:t>3.2.4</w:t>
            </w:r>
          </w:p>
        </w:tc>
        <w:tc>
          <w:tcPr>
            <w:tcW w:w="1701"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769C2">
            <w:pPr>
              <w:autoSpaceDE w:val="0"/>
              <w:autoSpaceDN w:val="0"/>
              <w:adjustRightInd w:val="0"/>
              <w:jc w:val="center"/>
              <w:rPr>
                <w:rFonts w:cs="Times New Roman"/>
                <w:sz w:val="22"/>
              </w:rPr>
            </w:pPr>
            <w:r>
              <w:rPr>
                <w:rFonts w:cs="Times New Roman"/>
                <w:sz w:val="22"/>
              </w:rPr>
              <w:t>3</w:t>
            </w:r>
          </w:p>
        </w:tc>
      </w:tr>
      <w:tr w:rsidR="002B0FF8" w:rsidRPr="00A42C19" w:rsidTr="0076323B">
        <w:trPr>
          <w:trHeight w:val="621"/>
          <w:jc w:val="center"/>
        </w:trPr>
        <w:tc>
          <w:tcPr>
            <w:tcW w:w="3510" w:type="dxa"/>
            <w:vAlign w:val="center"/>
          </w:tcPr>
          <w:p w:rsidR="002B0FF8" w:rsidRPr="00F24B59" w:rsidRDefault="002B0FF8" w:rsidP="0076323B">
            <w:pPr>
              <w:autoSpaceDE w:val="0"/>
              <w:autoSpaceDN w:val="0"/>
              <w:adjustRightInd w:val="0"/>
              <w:rPr>
                <w:rFonts w:cs="Times New Roman"/>
                <w:sz w:val="22"/>
              </w:rPr>
            </w:pPr>
            <w:r w:rsidRPr="00F24B59">
              <w:rPr>
                <w:rFonts w:cs="Times New Roman"/>
                <w:sz w:val="22"/>
              </w:rPr>
              <w:t>Бытовое обслуживание</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3.3</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2</w:t>
            </w:r>
          </w:p>
        </w:tc>
      </w:tr>
      <w:tr w:rsidR="002B0FF8" w:rsidRPr="00A42C19" w:rsidTr="0076323B">
        <w:trPr>
          <w:trHeight w:val="621"/>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t>Дошкольное, начальное и среднее общее образование</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3.5.1</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2</w:t>
            </w:r>
          </w:p>
        </w:tc>
      </w:tr>
      <w:tr w:rsidR="002B0FF8" w:rsidRPr="00A42C19" w:rsidTr="0076323B">
        <w:trPr>
          <w:trHeight w:val="109"/>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t>Культурное развитие</w:t>
            </w:r>
          </w:p>
        </w:tc>
        <w:tc>
          <w:tcPr>
            <w:tcW w:w="2127" w:type="dxa"/>
            <w:vAlign w:val="center"/>
          </w:tcPr>
          <w:p w:rsidR="002B0FF8" w:rsidRPr="00A42C19" w:rsidRDefault="002B0FF8" w:rsidP="009F1677">
            <w:pPr>
              <w:autoSpaceDE w:val="0"/>
              <w:autoSpaceDN w:val="0"/>
              <w:adjustRightInd w:val="0"/>
              <w:jc w:val="center"/>
              <w:rPr>
                <w:rFonts w:cs="Times New Roman"/>
                <w:sz w:val="22"/>
              </w:rPr>
            </w:pPr>
            <w:r w:rsidRPr="00A42C19">
              <w:rPr>
                <w:rFonts w:cs="Times New Roman"/>
                <w:sz w:val="22"/>
              </w:rPr>
              <w:t>3.6</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t>Общественное управление</w:t>
            </w:r>
          </w:p>
        </w:tc>
        <w:tc>
          <w:tcPr>
            <w:tcW w:w="2127" w:type="dxa"/>
            <w:vAlign w:val="center"/>
          </w:tcPr>
          <w:p w:rsidR="002B0FF8" w:rsidRPr="00A42C19" w:rsidRDefault="002B0FF8" w:rsidP="009F1677">
            <w:pPr>
              <w:autoSpaceDE w:val="0"/>
              <w:autoSpaceDN w:val="0"/>
              <w:adjustRightInd w:val="0"/>
              <w:jc w:val="center"/>
              <w:rPr>
                <w:rFonts w:cs="Times New Roman"/>
                <w:sz w:val="22"/>
              </w:rPr>
            </w:pPr>
            <w:r w:rsidRPr="00A42C19">
              <w:rPr>
                <w:rFonts w:cs="Times New Roman"/>
                <w:sz w:val="22"/>
              </w:rPr>
              <w:t>3.8</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lastRenderedPageBreak/>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lastRenderedPageBreak/>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lastRenderedPageBreak/>
              <w:t>3</w:t>
            </w:r>
          </w:p>
        </w:tc>
      </w:tr>
      <w:tr w:rsidR="002B0FF8" w:rsidRPr="00A42C19" w:rsidTr="0076323B">
        <w:trPr>
          <w:trHeight w:val="109"/>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lastRenderedPageBreak/>
              <w:t>Амбулаторное ветеринарное обслуживание</w:t>
            </w:r>
          </w:p>
        </w:tc>
        <w:tc>
          <w:tcPr>
            <w:tcW w:w="2127" w:type="dxa"/>
            <w:vAlign w:val="center"/>
          </w:tcPr>
          <w:p w:rsidR="002B0FF8" w:rsidRPr="00A42C19" w:rsidRDefault="002B0FF8" w:rsidP="009F1677">
            <w:pPr>
              <w:autoSpaceDE w:val="0"/>
              <w:autoSpaceDN w:val="0"/>
              <w:adjustRightInd w:val="0"/>
              <w:jc w:val="center"/>
              <w:rPr>
                <w:rFonts w:cs="Times New Roman"/>
                <w:sz w:val="22"/>
              </w:rPr>
            </w:pPr>
            <w:r w:rsidRPr="00A42C19">
              <w:rPr>
                <w:rFonts w:cs="Times New Roman"/>
                <w:sz w:val="22"/>
              </w:rPr>
              <w:t>3.10.1</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A42C19" w:rsidRDefault="002B0FF8" w:rsidP="00A42C19">
            <w:pPr>
              <w:autoSpaceDE w:val="0"/>
              <w:autoSpaceDN w:val="0"/>
              <w:adjustRightInd w:val="0"/>
              <w:jc w:val="both"/>
              <w:rPr>
                <w:rFonts w:cs="Times New Roman"/>
                <w:sz w:val="22"/>
              </w:rPr>
            </w:pPr>
            <w:r w:rsidRPr="00A42C19">
              <w:rPr>
                <w:rFonts w:cs="Times New Roman"/>
                <w:sz w:val="22"/>
              </w:rPr>
              <w:t>Деловое управление</w:t>
            </w:r>
          </w:p>
        </w:tc>
        <w:tc>
          <w:tcPr>
            <w:tcW w:w="2127" w:type="dxa"/>
            <w:vAlign w:val="center"/>
          </w:tcPr>
          <w:p w:rsidR="002B0FF8" w:rsidRPr="00A42C19" w:rsidRDefault="002B0FF8" w:rsidP="009777D9">
            <w:pPr>
              <w:autoSpaceDE w:val="0"/>
              <w:autoSpaceDN w:val="0"/>
              <w:adjustRightInd w:val="0"/>
              <w:jc w:val="center"/>
              <w:rPr>
                <w:rFonts w:cs="Times New Roman"/>
                <w:sz w:val="22"/>
              </w:rPr>
            </w:pPr>
            <w:r w:rsidRPr="00A42C19">
              <w:rPr>
                <w:rFonts w:cs="Times New Roman"/>
                <w:sz w:val="22"/>
              </w:rPr>
              <w:t>4.1</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A42C19" w:rsidRDefault="002B0FF8" w:rsidP="009777D9">
            <w:pPr>
              <w:autoSpaceDE w:val="0"/>
              <w:autoSpaceDN w:val="0"/>
              <w:adjustRightInd w:val="0"/>
              <w:rPr>
                <w:rFonts w:cs="Times New Roman"/>
                <w:sz w:val="22"/>
              </w:rPr>
            </w:pPr>
            <w:r w:rsidRPr="00A42C19">
              <w:rPr>
                <w:rFonts w:cs="Times New Roman"/>
                <w:sz w:val="22"/>
              </w:rPr>
              <w:t>Магазины</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4.4</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A42C19" w:rsidRDefault="002B0FF8" w:rsidP="00887EEE">
            <w:pPr>
              <w:autoSpaceDE w:val="0"/>
              <w:autoSpaceDN w:val="0"/>
              <w:adjustRightInd w:val="0"/>
              <w:jc w:val="both"/>
              <w:rPr>
                <w:rFonts w:cs="Times New Roman"/>
                <w:sz w:val="22"/>
              </w:rPr>
            </w:pPr>
            <w:proofErr w:type="gramStart"/>
            <w:r>
              <w:rPr>
                <w:rFonts w:cs="Times New Roman"/>
                <w:sz w:val="22"/>
              </w:rPr>
              <w:t>Объекты</w:t>
            </w:r>
            <w:r>
              <w:rPr>
                <w:rFonts w:cs="Times New Roman"/>
                <w:sz w:val="22"/>
              </w:rPr>
              <w:tab/>
              <w:t xml:space="preserve">торговли (торговые </w:t>
            </w:r>
            <w:r w:rsidRPr="00887EEE">
              <w:rPr>
                <w:rFonts w:cs="Times New Roman"/>
                <w:sz w:val="22"/>
              </w:rPr>
              <w:t>центры, торгово</w:t>
            </w:r>
            <w:r>
              <w:rPr>
                <w:rFonts w:cs="Times New Roman"/>
                <w:sz w:val="22"/>
              </w:rPr>
              <w:t xml:space="preserve"> </w:t>
            </w:r>
            <w:r w:rsidRPr="00887EEE">
              <w:rPr>
                <w:rFonts w:cs="Times New Roman"/>
                <w:sz w:val="22"/>
              </w:rPr>
              <w:t>- развлекательные центры (комплексы)</w:t>
            </w:r>
            <w:proofErr w:type="gramEnd"/>
          </w:p>
        </w:tc>
        <w:tc>
          <w:tcPr>
            <w:tcW w:w="2127" w:type="dxa"/>
            <w:vAlign w:val="center"/>
          </w:tcPr>
          <w:p w:rsidR="002B0FF8" w:rsidRPr="00F24B59" w:rsidRDefault="002B0FF8" w:rsidP="0076323B">
            <w:pPr>
              <w:autoSpaceDE w:val="0"/>
              <w:autoSpaceDN w:val="0"/>
              <w:adjustRightInd w:val="0"/>
              <w:jc w:val="center"/>
              <w:rPr>
                <w:rFonts w:cs="Times New Roman"/>
                <w:sz w:val="22"/>
              </w:rPr>
            </w:pPr>
            <w:r>
              <w:rPr>
                <w:rFonts w:cs="Times New Roman"/>
                <w:sz w:val="22"/>
              </w:rPr>
              <w:t>4.2</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6323B">
            <w:pPr>
              <w:autoSpaceDE w:val="0"/>
              <w:autoSpaceDN w:val="0"/>
              <w:adjustRightInd w:val="0"/>
              <w:jc w:val="center"/>
              <w:rPr>
                <w:rFonts w:cs="Times New Roman"/>
                <w:sz w:val="22"/>
              </w:rPr>
            </w:pPr>
            <w:r>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109"/>
          <w:jc w:val="center"/>
        </w:trPr>
        <w:tc>
          <w:tcPr>
            <w:tcW w:w="3510" w:type="dxa"/>
            <w:vAlign w:val="center"/>
          </w:tcPr>
          <w:p w:rsidR="002B0FF8" w:rsidRPr="00F24B59" w:rsidRDefault="002B0FF8" w:rsidP="00852218">
            <w:pPr>
              <w:autoSpaceDE w:val="0"/>
              <w:autoSpaceDN w:val="0"/>
              <w:adjustRightInd w:val="0"/>
              <w:jc w:val="both"/>
              <w:rPr>
                <w:rFonts w:cs="Times New Roman"/>
                <w:sz w:val="22"/>
              </w:rPr>
            </w:pPr>
            <w:r w:rsidRPr="00F24B59">
              <w:rPr>
                <w:rFonts w:cs="Times New Roman"/>
                <w:sz w:val="22"/>
              </w:rPr>
              <w:t>Банковская и страховая деятельность</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4.5</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2</w:t>
            </w:r>
          </w:p>
        </w:tc>
      </w:tr>
      <w:tr w:rsidR="002B0FF8" w:rsidRPr="00A42C19" w:rsidTr="0076323B">
        <w:trPr>
          <w:trHeight w:val="68"/>
          <w:jc w:val="center"/>
        </w:trPr>
        <w:tc>
          <w:tcPr>
            <w:tcW w:w="3510" w:type="dxa"/>
            <w:vAlign w:val="center"/>
          </w:tcPr>
          <w:p w:rsidR="002B0FF8" w:rsidRPr="00A42C19" w:rsidRDefault="002B0FF8" w:rsidP="00852218">
            <w:pPr>
              <w:autoSpaceDE w:val="0"/>
              <w:autoSpaceDN w:val="0"/>
              <w:adjustRightInd w:val="0"/>
              <w:jc w:val="both"/>
              <w:rPr>
                <w:rFonts w:cs="Times New Roman"/>
                <w:sz w:val="22"/>
              </w:rPr>
            </w:pPr>
            <w:r w:rsidRPr="00A42C19">
              <w:rPr>
                <w:rFonts w:cs="Times New Roman"/>
                <w:sz w:val="22"/>
              </w:rPr>
              <w:t>Общественное питание</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4.6</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68"/>
          <w:jc w:val="center"/>
        </w:trPr>
        <w:tc>
          <w:tcPr>
            <w:tcW w:w="3510" w:type="dxa"/>
            <w:vAlign w:val="center"/>
          </w:tcPr>
          <w:p w:rsidR="002B0FF8" w:rsidRPr="00F24B59" w:rsidRDefault="002B0FF8" w:rsidP="00852218">
            <w:pPr>
              <w:autoSpaceDE w:val="0"/>
              <w:autoSpaceDN w:val="0"/>
              <w:adjustRightInd w:val="0"/>
              <w:jc w:val="both"/>
              <w:rPr>
                <w:rFonts w:cs="Times New Roman"/>
                <w:sz w:val="22"/>
              </w:rPr>
            </w:pPr>
            <w:r w:rsidRPr="00F24B59">
              <w:rPr>
                <w:rFonts w:cs="Times New Roman"/>
                <w:sz w:val="22"/>
              </w:rPr>
              <w:t>Обеспечение обороны и безопасности</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8.0</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75</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68"/>
          <w:jc w:val="center"/>
        </w:trPr>
        <w:tc>
          <w:tcPr>
            <w:tcW w:w="3510" w:type="dxa"/>
            <w:vAlign w:val="center"/>
          </w:tcPr>
          <w:p w:rsidR="002B0FF8" w:rsidRPr="00F24B59" w:rsidRDefault="002B0FF8" w:rsidP="00852218">
            <w:pPr>
              <w:autoSpaceDE w:val="0"/>
              <w:autoSpaceDN w:val="0"/>
              <w:adjustRightInd w:val="0"/>
              <w:jc w:val="both"/>
              <w:rPr>
                <w:rFonts w:cs="Times New Roman"/>
                <w:sz w:val="22"/>
              </w:rPr>
            </w:pPr>
            <w:r w:rsidRPr="00F24B59">
              <w:rPr>
                <w:rFonts w:cs="Times New Roman"/>
                <w:sz w:val="22"/>
              </w:rPr>
              <w:t>Обеспечение внутреннего правопорядка</w:t>
            </w:r>
          </w:p>
        </w:tc>
        <w:tc>
          <w:tcPr>
            <w:tcW w:w="2127"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8.3</w:t>
            </w:r>
          </w:p>
        </w:tc>
        <w:tc>
          <w:tcPr>
            <w:tcW w:w="1701"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75</w:t>
            </w:r>
          </w:p>
        </w:tc>
        <w:tc>
          <w:tcPr>
            <w:tcW w:w="255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2B0FF8" w:rsidRPr="00F24B59" w:rsidRDefault="002B0FF8"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2B0FF8" w:rsidRPr="00F24B59" w:rsidRDefault="002B0FF8" w:rsidP="0076323B">
            <w:pPr>
              <w:autoSpaceDE w:val="0"/>
              <w:autoSpaceDN w:val="0"/>
              <w:adjustRightInd w:val="0"/>
              <w:jc w:val="center"/>
              <w:rPr>
                <w:rFonts w:cs="Times New Roman"/>
                <w:sz w:val="22"/>
              </w:rPr>
            </w:pPr>
            <w:r w:rsidRPr="00F24B59">
              <w:rPr>
                <w:rFonts w:cs="Times New Roman"/>
                <w:sz w:val="22"/>
              </w:rPr>
              <w:t>3</w:t>
            </w:r>
          </w:p>
        </w:tc>
      </w:tr>
      <w:tr w:rsidR="002B0FF8" w:rsidRPr="00A42C19" w:rsidTr="0076323B">
        <w:trPr>
          <w:trHeight w:val="68"/>
          <w:jc w:val="center"/>
        </w:trPr>
        <w:tc>
          <w:tcPr>
            <w:tcW w:w="3510" w:type="dxa"/>
            <w:vAlign w:val="center"/>
          </w:tcPr>
          <w:p w:rsidR="002B0FF8" w:rsidRPr="00F24B59" w:rsidRDefault="002B0FF8" w:rsidP="00C4592A">
            <w:pPr>
              <w:autoSpaceDE w:val="0"/>
              <w:autoSpaceDN w:val="0"/>
              <w:adjustRightInd w:val="0"/>
              <w:jc w:val="both"/>
              <w:rPr>
                <w:rFonts w:cs="Times New Roman"/>
                <w:sz w:val="22"/>
              </w:rPr>
            </w:pPr>
            <w:r w:rsidRPr="00C4592A">
              <w:rPr>
                <w:rFonts w:cs="Times New Roman"/>
                <w:sz w:val="22"/>
              </w:rPr>
              <w:t xml:space="preserve">Историко-культурная </w:t>
            </w:r>
            <w:r>
              <w:rPr>
                <w:rFonts w:cs="Times New Roman"/>
                <w:sz w:val="22"/>
              </w:rPr>
              <w:t>д</w:t>
            </w:r>
            <w:r w:rsidRPr="00C4592A">
              <w:rPr>
                <w:rFonts w:cs="Times New Roman"/>
                <w:sz w:val="22"/>
              </w:rPr>
              <w:t>еятельность</w:t>
            </w:r>
          </w:p>
        </w:tc>
        <w:tc>
          <w:tcPr>
            <w:tcW w:w="2127" w:type="dxa"/>
            <w:vAlign w:val="center"/>
          </w:tcPr>
          <w:p w:rsidR="002B0FF8" w:rsidRPr="00F24B59" w:rsidRDefault="002B0FF8" w:rsidP="0076323B">
            <w:pPr>
              <w:autoSpaceDE w:val="0"/>
              <w:autoSpaceDN w:val="0"/>
              <w:adjustRightInd w:val="0"/>
              <w:jc w:val="center"/>
              <w:rPr>
                <w:rFonts w:cs="Times New Roman"/>
                <w:sz w:val="22"/>
              </w:rPr>
            </w:pPr>
            <w:r>
              <w:rPr>
                <w:rFonts w:cs="Times New Roman"/>
                <w:sz w:val="22"/>
              </w:rPr>
              <w:t>9.3</w:t>
            </w:r>
          </w:p>
        </w:tc>
        <w:tc>
          <w:tcPr>
            <w:tcW w:w="1701"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2B0FF8" w:rsidRPr="00F24B59" w:rsidRDefault="002B0FF8"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C4592A" w:rsidRDefault="0000355A" w:rsidP="007769C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00355A" w:rsidRDefault="0000355A" w:rsidP="007769C2">
            <w:pPr>
              <w:autoSpaceDE w:val="0"/>
              <w:autoSpaceDN w:val="0"/>
              <w:adjustRightInd w:val="0"/>
              <w:jc w:val="center"/>
              <w:rPr>
                <w:rFonts w:cs="Times New Roman"/>
                <w:sz w:val="22"/>
              </w:rPr>
            </w:pPr>
            <w:r>
              <w:rPr>
                <w:rFonts w:cs="Times New Roman"/>
                <w:sz w:val="22"/>
              </w:rPr>
              <w:t>12.0</w:t>
            </w:r>
          </w:p>
        </w:tc>
        <w:tc>
          <w:tcPr>
            <w:tcW w:w="1701"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852218">
            <w:pPr>
              <w:autoSpaceDE w:val="0"/>
              <w:autoSpaceDN w:val="0"/>
              <w:adjustRightInd w:val="0"/>
              <w:jc w:val="both"/>
              <w:rPr>
                <w:rFonts w:cs="Times New Roman"/>
                <w:sz w:val="22"/>
              </w:rPr>
            </w:pPr>
            <w:r w:rsidRPr="00F24B59">
              <w:rPr>
                <w:rFonts w:cs="Times New Roman"/>
                <w:sz w:val="22"/>
              </w:rPr>
              <w:t>Улично – дорожная сеть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12.0.1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852218">
            <w:pPr>
              <w:autoSpaceDE w:val="0"/>
              <w:autoSpaceDN w:val="0"/>
              <w:adjustRightInd w:val="0"/>
              <w:jc w:val="both"/>
              <w:rPr>
                <w:rFonts w:cs="Times New Roman"/>
                <w:sz w:val="22"/>
              </w:rPr>
            </w:pPr>
            <w:r w:rsidRPr="00F24B59">
              <w:rPr>
                <w:rFonts w:cs="Times New Roman"/>
                <w:sz w:val="22"/>
              </w:rPr>
              <w:t>Благоустройство территории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12.0.2</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15560" w:type="dxa"/>
            <w:gridSpan w:val="7"/>
            <w:shd w:val="clear" w:color="auto" w:fill="E5B8B7" w:themeFill="accent2" w:themeFillTint="66"/>
            <w:vAlign w:val="center"/>
          </w:tcPr>
          <w:p w:rsidR="0000355A" w:rsidRPr="00F24B59" w:rsidRDefault="0000355A" w:rsidP="0076323B">
            <w:pPr>
              <w:autoSpaceDE w:val="0"/>
              <w:autoSpaceDN w:val="0"/>
              <w:adjustRightInd w:val="0"/>
              <w:jc w:val="center"/>
              <w:rPr>
                <w:rFonts w:cs="Times New Roman"/>
                <w:sz w:val="22"/>
              </w:rPr>
            </w:pPr>
            <w:r>
              <w:rPr>
                <w:rFonts w:cs="Times New Roman"/>
                <w:b/>
                <w:sz w:val="22"/>
              </w:rPr>
              <w:t>Вспомогательные виды разрешенного использования</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Обслуживание жилой застройки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2.7</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lastRenderedPageBreak/>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lastRenderedPageBreak/>
              <w:t>Хранение автотранспорта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2.7.1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Ведение огородничества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13.1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Ведение садоводства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13.2</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15560" w:type="dxa"/>
            <w:gridSpan w:val="7"/>
            <w:shd w:val="clear" w:color="auto" w:fill="E5B8B7" w:themeFill="accent2" w:themeFillTint="66"/>
            <w:vAlign w:val="center"/>
          </w:tcPr>
          <w:p w:rsidR="0000355A" w:rsidRPr="00887EEE" w:rsidRDefault="0000355A" w:rsidP="00887EEE">
            <w:pPr>
              <w:jc w:val="center"/>
              <w:rPr>
                <w:rFonts w:cs="Times New Roman"/>
                <w:b/>
                <w:sz w:val="22"/>
              </w:rPr>
            </w:pPr>
            <w:r w:rsidRPr="00887EEE">
              <w:rPr>
                <w:rFonts w:eastAsiaTheme="minorEastAsia" w:cs="Times New Roman"/>
                <w:b/>
                <w:sz w:val="22"/>
              </w:rPr>
              <w:t>Условно разрешенные виды использования</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Религиозное использование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3.7</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Амбулаторное ветеринарное обслуживание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3.10.1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Pr>
                <w:rFonts w:cs="Times New Roman"/>
                <w:sz w:val="22"/>
              </w:rPr>
              <w:t>Рынки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Pr>
                <w:rFonts w:cs="Times New Roman"/>
                <w:sz w:val="22"/>
              </w:rPr>
              <w:t>4.3</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Гостиничное обслуживание</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4.7</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Pr>
                <w:rFonts w:cs="Times New Roman"/>
                <w:sz w:val="22"/>
              </w:rPr>
              <w:t>Служебные гаражи**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Pr>
                <w:rFonts w:cs="Times New Roman"/>
                <w:sz w:val="22"/>
              </w:rPr>
              <w:t>4.9</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Спорт</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75</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Связь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6.8</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Склады</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6.9</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6323B">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6323B">
            <w:pPr>
              <w:autoSpaceDE w:val="0"/>
              <w:autoSpaceDN w:val="0"/>
              <w:adjustRightInd w:val="0"/>
              <w:jc w:val="center"/>
              <w:rPr>
                <w:rFonts w:cs="Times New Roman"/>
                <w:sz w:val="22"/>
              </w:rPr>
            </w:pPr>
            <w:r>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C4592A">
              <w:rPr>
                <w:rFonts w:cs="Times New Roman"/>
                <w:sz w:val="22"/>
              </w:rPr>
              <w:t>Складские площадки</w:t>
            </w:r>
          </w:p>
        </w:tc>
        <w:tc>
          <w:tcPr>
            <w:tcW w:w="2127" w:type="dxa"/>
            <w:vAlign w:val="center"/>
          </w:tcPr>
          <w:p w:rsidR="0000355A" w:rsidRPr="00F24B59" w:rsidRDefault="0000355A" w:rsidP="0076323B">
            <w:pPr>
              <w:autoSpaceDE w:val="0"/>
              <w:autoSpaceDN w:val="0"/>
              <w:adjustRightInd w:val="0"/>
              <w:jc w:val="center"/>
              <w:rPr>
                <w:rFonts w:cs="Times New Roman"/>
                <w:sz w:val="22"/>
              </w:rPr>
            </w:pPr>
            <w:r>
              <w:rPr>
                <w:rFonts w:cs="Times New Roman"/>
                <w:sz w:val="22"/>
              </w:rPr>
              <w:t>6.9.1</w:t>
            </w:r>
          </w:p>
        </w:tc>
        <w:tc>
          <w:tcPr>
            <w:tcW w:w="1701"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50</w:t>
            </w:r>
          </w:p>
        </w:tc>
        <w:tc>
          <w:tcPr>
            <w:tcW w:w="255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769C2">
            <w:pPr>
              <w:autoSpaceDE w:val="0"/>
              <w:autoSpaceDN w:val="0"/>
              <w:adjustRightInd w:val="0"/>
              <w:jc w:val="center"/>
              <w:rPr>
                <w:rFonts w:cs="Times New Roman"/>
                <w:sz w:val="22"/>
              </w:rPr>
            </w:pPr>
            <w:r>
              <w:rPr>
                <w:rFonts w:cs="Times New Roman"/>
                <w:sz w:val="22"/>
              </w:rPr>
              <w:t>2</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t>Историко – культурная деятельность</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9.3</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r w:rsidR="0000355A" w:rsidRPr="00A42C19" w:rsidTr="0076323B">
        <w:trPr>
          <w:trHeight w:val="68"/>
          <w:jc w:val="center"/>
        </w:trPr>
        <w:tc>
          <w:tcPr>
            <w:tcW w:w="3510" w:type="dxa"/>
            <w:vAlign w:val="center"/>
          </w:tcPr>
          <w:p w:rsidR="0000355A" w:rsidRPr="00F24B59" w:rsidRDefault="0000355A" w:rsidP="0076323B">
            <w:pPr>
              <w:autoSpaceDE w:val="0"/>
              <w:autoSpaceDN w:val="0"/>
              <w:adjustRightInd w:val="0"/>
              <w:rPr>
                <w:rFonts w:cs="Times New Roman"/>
                <w:sz w:val="22"/>
              </w:rPr>
            </w:pPr>
            <w:r w:rsidRPr="00F24B59">
              <w:rPr>
                <w:rFonts w:cs="Times New Roman"/>
                <w:sz w:val="22"/>
              </w:rPr>
              <w:lastRenderedPageBreak/>
              <w:t>Хранение автотранспорта**</w:t>
            </w:r>
          </w:p>
        </w:tc>
        <w:tc>
          <w:tcPr>
            <w:tcW w:w="2127"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2.7.1</w:t>
            </w:r>
          </w:p>
        </w:tc>
        <w:tc>
          <w:tcPr>
            <w:tcW w:w="1701"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5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00355A" w:rsidRPr="00F24B59" w:rsidRDefault="0000355A" w:rsidP="0076323B">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00355A" w:rsidRPr="00F24B59" w:rsidRDefault="0000355A" w:rsidP="0000355A">
      <w:pPr>
        <w:spacing w:before="94"/>
        <w:ind w:left="162" w:firstLine="707"/>
        <w:jc w:val="both"/>
        <w:rPr>
          <w:sz w:val="26"/>
          <w:szCs w:val="26"/>
        </w:rPr>
      </w:pPr>
      <w:r w:rsidRPr="00F24B59">
        <w:rPr>
          <w:sz w:val="26"/>
          <w:szCs w:val="26"/>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sidRPr="00F24B59">
        <w:rPr>
          <w:spacing w:val="-1"/>
          <w:sz w:val="26"/>
          <w:szCs w:val="26"/>
        </w:rPr>
        <w:tab/>
      </w:r>
      <w:r w:rsidRPr="00F24B59">
        <w:rPr>
          <w:sz w:val="26"/>
          <w:szCs w:val="26"/>
        </w:rPr>
        <w:t>с</w:t>
      </w:r>
      <w:r w:rsidRPr="00F24B59">
        <w:rPr>
          <w:sz w:val="26"/>
          <w:szCs w:val="26"/>
        </w:rPr>
        <w:tab/>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w:t>
      </w:r>
      <w:proofErr w:type="spellStart"/>
      <w:proofErr w:type="gramStart"/>
      <w:r w:rsidRPr="00F24B59">
        <w:rPr>
          <w:sz w:val="26"/>
          <w:szCs w:val="26"/>
        </w:rPr>
        <w:t>пр</w:t>
      </w:r>
      <w:proofErr w:type="spellEnd"/>
      <w:proofErr w:type="gramEnd"/>
      <w:r w:rsidRPr="00F24B59">
        <w:rPr>
          <w:sz w:val="26"/>
          <w:szCs w:val="26"/>
        </w:rPr>
        <w:t>);</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00355A" w:rsidRPr="00F24B59" w:rsidRDefault="0000355A" w:rsidP="0000355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F24B59" w:rsidRDefault="00F24B59" w:rsidP="009777D9">
      <w:pPr>
        <w:ind w:firstLine="708"/>
        <w:jc w:val="both"/>
        <w:rPr>
          <w:rFonts w:eastAsiaTheme="minorEastAsia" w:cs="Times New Roman"/>
          <w:sz w:val="26"/>
          <w:szCs w:val="26"/>
        </w:rPr>
        <w:sectPr w:rsidR="00F24B59" w:rsidSect="00F24B59">
          <w:pgSz w:w="16838" w:h="11906" w:orient="landscape" w:code="9"/>
          <w:pgMar w:top="1134" w:right="567" w:bottom="567" w:left="567" w:header="709" w:footer="709" w:gutter="0"/>
          <w:cols w:space="708"/>
          <w:docGrid w:linePitch="360"/>
        </w:sectPr>
      </w:pP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lastRenderedPageBreak/>
        <w:t>а)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б)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w:t>
      </w:r>
      <w:r>
        <w:rPr>
          <w:rFonts w:eastAsiaTheme="minorEastAsia" w:cs="Times New Roman"/>
          <w:sz w:val="26"/>
          <w:szCs w:val="26"/>
        </w:rPr>
        <w:t xml:space="preserve"> </w:t>
      </w:r>
      <w:r w:rsidRPr="00852218">
        <w:rPr>
          <w:rFonts w:eastAsiaTheme="minorEastAsia" w:cs="Times New Roman"/>
          <w:sz w:val="26"/>
          <w:szCs w:val="26"/>
        </w:rPr>
        <w:t xml:space="preserve">встроенными </w:t>
      </w:r>
      <w:proofErr w:type="gramStart"/>
      <w:r w:rsidRPr="00852218">
        <w:rPr>
          <w:rFonts w:eastAsiaTheme="minorEastAsia" w:cs="Times New Roman"/>
          <w:sz w:val="26"/>
          <w:szCs w:val="26"/>
        </w:rPr>
        <w:t>в первые</w:t>
      </w:r>
      <w:proofErr w:type="gramEnd"/>
      <w:r w:rsidRPr="00852218">
        <w:rPr>
          <w:rFonts w:eastAsiaTheme="minorEastAsia" w:cs="Times New Roman"/>
          <w:sz w:val="26"/>
          <w:szCs w:val="26"/>
        </w:rPr>
        <w:t xml:space="preserve">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в)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г)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rsidR="00852218" w:rsidRPr="00852218" w:rsidRDefault="00852218" w:rsidP="00852218">
      <w:pPr>
        <w:autoSpaceDE w:val="0"/>
        <w:autoSpaceDN w:val="0"/>
        <w:adjustRightInd w:val="0"/>
        <w:ind w:firstLine="709"/>
        <w:jc w:val="both"/>
        <w:rPr>
          <w:rFonts w:eastAsiaTheme="minorEastAsia" w:cs="Times New Roman"/>
          <w:sz w:val="26"/>
          <w:szCs w:val="26"/>
        </w:rPr>
      </w:pPr>
      <w:proofErr w:type="spellStart"/>
      <w:r w:rsidRPr="00852218">
        <w:rPr>
          <w:rFonts w:eastAsiaTheme="minorEastAsia" w:cs="Times New Roman"/>
          <w:sz w:val="26"/>
          <w:szCs w:val="26"/>
        </w:rPr>
        <w:t>д</w:t>
      </w:r>
      <w:proofErr w:type="spellEnd"/>
      <w:r w:rsidRPr="00852218">
        <w:rPr>
          <w:rFonts w:eastAsiaTheme="minorEastAsia" w:cs="Times New Roman"/>
          <w:sz w:val="26"/>
          <w:szCs w:val="26"/>
        </w:rPr>
        <w:t>) Противопожарные расстояния между зданиями согласно действующему законодательству.</w:t>
      </w:r>
    </w:p>
    <w:p w:rsidR="00852218" w:rsidRPr="00852218" w:rsidRDefault="00852218" w:rsidP="00852218">
      <w:pPr>
        <w:autoSpaceDE w:val="0"/>
        <w:autoSpaceDN w:val="0"/>
        <w:adjustRightInd w:val="0"/>
        <w:ind w:firstLine="709"/>
        <w:jc w:val="both"/>
        <w:rPr>
          <w:rFonts w:eastAsiaTheme="minorEastAsia" w:cs="Times New Roman"/>
          <w:sz w:val="26"/>
          <w:szCs w:val="26"/>
        </w:rPr>
      </w:pPr>
      <w:r w:rsidRPr="00852218">
        <w:rPr>
          <w:rFonts w:eastAsiaTheme="minorEastAsia" w:cs="Times New Roman"/>
          <w:sz w:val="26"/>
          <w:szCs w:val="26"/>
        </w:rPr>
        <w:t>е) Иные показатели согласно действующему законодательству.</w:t>
      </w:r>
    </w:p>
    <w:p w:rsidR="00835D18" w:rsidRDefault="00852218" w:rsidP="00852218">
      <w:pPr>
        <w:autoSpaceDE w:val="0"/>
        <w:autoSpaceDN w:val="0"/>
        <w:adjustRightInd w:val="0"/>
        <w:ind w:firstLine="709"/>
        <w:jc w:val="both"/>
        <w:rPr>
          <w:rFonts w:eastAsiaTheme="minorEastAsia" w:cs="Times New Roman"/>
          <w:sz w:val="26"/>
          <w:szCs w:val="26"/>
        </w:rPr>
      </w:pPr>
      <w:proofErr w:type="gramStart"/>
      <w:r w:rsidRPr="00852218">
        <w:rPr>
          <w:rFonts w:eastAsiaTheme="minorEastAsia" w:cs="Times New Roman"/>
          <w:sz w:val="26"/>
          <w:szCs w:val="26"/>
        </w:rPr>
        <w:t>В случае если земельный участок и объект капитального строительства расположены в границах планируемых территорий общего пользования, по результатам разработки проектов планировки, проектов межевания и рабочего проектирования автодорог общего пользования, такие земельные участки и объекты капитального строительства подлежат изъятию для муниципальных нужд полностью или частично в соответствии с процедурами, предусмотренными Гражданским, Жилищным и Земельным кодексами.</w:t>
      </w:r>
      <w:proofErr w:type="gramEnd"/>
      <w:r w:rsidRPr="00852218">
        <w:rPr>
          <w:rFonts w:eastAsiaTheme="minorEastAsia" w:cs="Times New Roman"/>
          <w:sz w:val="26"/>
          <w:szCs w:val="26"/>
        </w:rPr>
        <w:t xml:space="preserve"> Изъятие земельных участков проводится в составе работ по реализации предложений Генерального плана </w:t>
      </w:r>
      <w:r>
        <w:rPr>
          <w:rFonts w:eastAsiaTheme="minorEastAsia" w:cs="Times New Roman"/>
          <w:sz w:val="26"/>
          <w:szCs w:val="26"/>
        </w:rPr>
        <w:t>Починковского городского поселения Починковского района Смоленской области</w:t>
      </w:r>
      <w:r w:rsidRPr="00852218">
        <w:rPr>
          <w:rFonts w:eastAsiaTheme="minorEastAsia" w:cs="Times New Roman"/>
          <w:sz w:val="26"/>
          <w:szCs w:val="26"/>
        </w:rPr>
        <w:t>. В дальнейшем изменяются границы территориальной зоны.</w:t>
      </w:r>
    </w:p>
    <w:p w:rsidR="00852218" w:rsidRPr="00F24B59" w:rsidRDefault="00852218" w:rsidP="00852218">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sz w:val="26"/>
          <w:szCs w:val="26"/>
          <w:lang w:eastAsia="ru-RU"/>
        </w:rPr>
        <w:t>Статья 4</w:t>
      </w:r>
      <w:r w:rsidR="005A6C76" w:rsidRPr="00F24B59">
        <w:rPr>
          <w:rFonts w:eastAsia="Times New Roman" w:cs="Times New Roman"/>
          <w:b/>
          <w:sz w:val="26"/>
          <w:szCs w:val="26"/>
          <w:lang w:eastAsia="ru-RU"/>
        </w:rPr>
        <w:t>1</w:t>
      </w:r>
      <w:r w:rsidRPr="00F24B59">
        <w:rPr>
          <w:rFonts w:eastAsia="Times New Roman" w:cs="Times New Roman"/>
          <w:b/>
          <w:sz w:val="26"/>
          <w:szCs w:val="26"/>
          <w:lang w:eastAsia="ru-RU"/>
        </w:rPr>
        <w:t>. Градостроительные регламенты</w:t>
      </w:r>
      <w:r w:rsidR="00295ECF" w:rsidRPr="00F24B59">
        <w:rPr>
          <w:rFonts w:eastAsia="Times New Roman" w:cs="Times New Roman"/>
          <w:b/>
          <w:sz w:val="26"/>
          <w:szCs w:val="26"/>
          <w:lang w:eastAsia="ru-RU"/>
        </w:rPr>
        <w:t>. Общественно – деловые зоны (О</w:t>
      </w:r>
      <w:r w:rsidR="00EC3F44" w:rsidRPr="00F24B59">
        <w:rPr>
          <w:rFonts w:eastAsia="Times New Roman" w:cs="Times New Roman"/>
          <w:b/>
          <w:sz w:val="26"/>
          <w:szCs w:val="26"/>
          <w:lang w:eastAsia="ru-RU"/>
        </w:rPr>
        <w:t>Д</w:t>
      </w:r>
      <w:r w:rsidRPr="00F24B59">
        <w:rPr>
          <w:rFonts w:eastAsia="Times New Roman" w:cs="Times New Roman"/>
          <w:b/>
          <w:sz w:val="26"/>
          <w:szCs w:val="26"/>
          <w:lang w:eastAsia="ru-RU"/>
        </w:rPr>
        <w:t>)</w:t>
      </w:r>
      <w:bookmarkEnd w:id="176"/>
      <w:bookmarkEnd w:id="177"/>
      <w:bookmarkEnd w:id="178"/>
      <w:bookmarkEnd w:id="179"/>
      <w:r w:rsidR="00852218">
        <w:rPr>
          <w:rFonts w:eastAsia="Times New Roman" w:cs="Times New Roman"/>
          <w:b/>
          <w:sz w:val="26"/>
          <w:szCs w:val="26"/>
          <w:lang w:eastAsia="ru-RU"/>
        </w:rPr>
        <w:t>.</w:t>
      </w:r>
    </w:p>
    <w:p w:rsidR="005F43B3" w:rsidRPr="00F24B59" w:rsidRDefault="005F43B3" w:rsidP="005F43B3">
      <w:pPr>
        <w:autoSpaceDE w:val="0"/>
        <w:autoSpaceDN w:val="0"/>
        <w:adjustRightInd w:val="0"/>
        <w:jc w:val="both"/>
        <w:rPr>
          <w:rFonts w:eastAsia="Times New Roman" w:cs="Times New Roman"/>
          <w:sz w:val="26"/>
          <w:szCs w:val="26"/>
          <w:lang w:eastAsia="ru-RU"/>
        </w:rPr>
      </w:pPr>
    </w:p>
    <w:p w:rsidR="00213186" w:rsidRPr="00F24B59" w:rsidRDefault="00213186" w:rsidP="00213186">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Общественно – деловые зоны предназначены для преимущественного размещения объектов </w:t>
      </w:r>
      <w:r w:rsidR="00F0500E" w:rsidRPr="00F24B59">
        <w:rPr>
          <w:rFonts w:eastAsia="Times New Roman" w:cs="Times New Roman"/>
          <w:sz w:val="26"/>
          <w:szCs w:val="26"/>
          <w:lang w:eastAsia="ru-RU"/>
        </w:rPr>
        <w:t>культуры, торговли, здравоохранения, общественного питания, социального и культурно</w:t>
      </w:r>
      <w:r w:rsidR="001E7293" w:rsidRPr="00F24B59">
        <w:rPr>
          <w:rFonts w:eastAsia="Times New Roman" w:cs="Times New Roman"/>
          <w:sz w:val="26"/>
          <w:szCs w:val="26"/>
          <w:lang w:eastAsia="ru-RU"/>
        </w:rPr>
        <w:t xml:space="preserve"> – </w:t>
      </w:r>
      <w:r w:rsidR="00F0500E" w:rsidRPr="00F24B59">
        <w:rPr>
          <w:rFonts w:eastAsia="Times New Roman" w:cs="Times New Roman"/>
          <w:sz w:val="26"/>
          <w:szCs w:val="26"/>
          <w:lang w:eastAsia="ru-RU"/>
        </w:rPr>
        <w:t>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A108C5" w:rsidRPr="00F24B59" w:rsidRDefault="00A108C5" w:rsidP="005F43B3">
      <w:pPr>
        <w:jc w:val="both"/>
        <w:rPr>
          <w:rFonts w:eastAsia="Times New Roman" w:cs="Times New Roman"/>
          <w:bCs/>
          <w:sz w:val="26"/>
          <w:szCs w:val="26"/>
          <w:lang w:eastAsia="ru-RU"/>
        </w:rPr>
      </w:pPr>
      <w:bookmarkStart w:id="180" w:name="_Toc263062861"/>
      <w:bookmarkStart w:id="181" w:name="_Toc248302877"/>
      <w:bookmarkStart w:id="182" w:name="_Toc368559110"/>
    </w:p>
    <w:p w:rsidR="00213186" w:rsidRPr="00F24B59" w:rsidRDefault="00213186" w:rsidP="00213186">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w:t>
      </w:r>
      <w:r w:rsidR="005A6C76" w:rsidRPr="00F24B59">
        <w:rPr>
          <w:rFonts w:eastAsia="Times New Roman" w:cs="Times New Roman"/>
          <w:b/>
          <w:bCs/>
          <w:sz w:val="26"/>
          <w:szCs w:val="26"/>
          <w:lang w:eastAsia="ru-RU"/>
        </w:rPr>
        <w:t>1</w:t>
      </w:r>
      <w:r w:rsidRPr="00F24B59">
        <w:rPr>
          <w:rFonts w:eastAsia="Times New Roman" w:cs="Times New Roman"/>
          <w:b/>
          <w:bCs/>
          <w:sz w:val="26"/>
          <w:szCs w:val="26"/>
          <w:lang w:eastAsia="ru-RU"/>
        </w:rPr>
        <w:t>.1. Градостроительные регламент</w:t>
      </w:r>
      <w:r w:rsidR="00295ECF" w:rsidRPr="00F24B59">
        <w:rPr>
          <w:rFonts w:eastAsia="Times New Roman" w:cs="Times New Roman"/>
          <w:b/>
          <w:bCs/>
          <w:sz w:val="26"/>
          <w:szCs w:val="26"/>
          <w:lang w:eastAsia="ru-RU"/>
        </w:rPr>
        <w:t>ы. Общественно – деловая зона О</w:t>
      </w:r>
      <w:r w:rsidR="00EC3F44" w:rsidRPr="00F24B59">
        <w:rPr>
          <w:rFonts w:eastAsia="Times New Roman" w:cs="Times New Roman"/>
          <w:b/>
          <w:bCs/>
          <w:sz w:val="26"/>
          <w:szCs w:val="26"/>
          <w:lang w:eastAsia="ru-RU"/>
        </w:rPr>
        <w:t>Д</w:t>
      </w:r>
      <w:r w:rsidRPr="00F24B59">
        <w:rPr>
          <w:rFonts w:eastAsia="Times New Roman" w:cs="Times New Roman"/>
          <w:b/>
          <w:bCs/>
          <w:sz w:val="26"/>
          <w:szCs w:val="26"/>
          <w:lang w:eastAsia="ru-RU"/>
        </w:rPr>
        <w:t>.</w:t>
      </w:r>
      <w:bookmarkEnd w:id="180"/>
      <w:bookmarkEnd w:id="181"/>
      <w:bookmarkEnd w:id="182"/>
    </w:p>
    <w:p w:rsidR="00213186" w:rsidRPr="00F24B59" w:rsidRDefault="00295ECF" w:rsidP="000E63E5">
      <w:pPr>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1. </w:t>
      </w:r>
      <w:proofErr w:type="gramStart"/>
      <w:r w:rsidRPr="00F24B59">
        <w:rPr>
          <w:rFonts w:eastAsia="Times New Roman" w:cs="Times New Roman"/>
          <w:sz w:val="26"/>
          <w:szCs w:val="26"/>
          <w:lang w:eastAsia="ru-RU"/>
        </w:rPr>
        <w:t>Общественно – деловая зона О</w:t>
      </w:r>
      <w:r w:rsidR="00EC3F44" w:rsidRPr="00F24B59">
        <w:rPr>
          <w:rFonts w:eastAsia="Times New Roman" w:cs="Times New Roman"/>
          <w:sz w:val="26"/>
          <w:szCs w:val="26"/>
          <w:lang w:eastAsia="ru-RU"/>
        </w:rPr>
        <w:t>Д</w:t>
      </w:r>
      <w:r w:rsidR="00213186" w:rsidRPr="00F24B59">
        <w:rPr>
          <w:rFonts w:eastAsia="Times New Roman" w:cs="Times New Roman"/>
          <w:sz w:val="26"/>
          <w:szCs w:val="26"/>
          <w:lang w:eastAsia="ru-RU"/>
        </w:rPr>
        <w:t xml:space="preserve"> – зона объектов многофункционального административно – делового и общественного назначения, объектов здрав</w:t>
      </w:r>
      <w:r w:rsidR="000E63E5" w:rsidRPr="00F24B59">
        <w:rPr>
          <w:rFonts w:eastAsia="Times New Roman" w:cs="Times New Roman"/>
          <w:sz w:val="26"/>
          <w:szCs w:val="26"/>
          <w:lang w:eastAsia="ru-RU"/>
        </w:rPr>
        <w:t xml:space="preserve">оохранения, образования и науки, установлена для обеспечения условий формирования территорий с широким спектром социальных и коммунально – бытовых функций, ориентированных на </w:t>
      </w:r>
      <w:r w:rsidR="000E63E5" w:rsidRPr="00F24B59">
        <w:rPr>
          <w:rFonts w:eastAsia="Times New Roman" w:cs="Times New Roman"/>
          <w:sz w:val="26"/>
          <w:szCs w:val="26"/>
          <w:lang w:eastAsia="ru-RU"/>
        </w:rPr>
        <w:lastRenderedPageBreak/>
        <w:t>удовлетворение повседневных и периодических потребностей населения, а также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roofErr w:type="gramEnd"/>
      <w:r w:rsidR="000E63E5" w:rsidRPr="00F24B59">
        <w:rPr>
          <w:rFonts w:eastAsia="Times New Roman" w:cs="Times New Roman"/>
          <w:sz w:val="26"/>
          <w:szCs w:val="26"/>
          <w:lang w:eastAsia="ru-RU"/>
        </w:rPr>
        <w:t>, а также общественного использования объектов капитального строительства.</w:t>
      </w:r>
    </w:p>
    <w:p w:rsidR="00213186" w:rsidRPr="00F24B59" w:rsidRDefault="00213186" w:rsidP="00213186">
      <w:pPr>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В территориальной зоне О</w:t>
      </w:r>
      <w:r w:rsidR="00EC3F44" w:rsidRPr="00F24B59">
        <w:rPr>
          <w:rFonts w:eastAsia="Times New Roman" w:cs="Times New Roman"/>
          <w:sz w:val="26"/>
          <w:szCs w:val="26"/>
          <w:lang w:eastAsia="ru-RU"/>
        </w:rPr>
        <w:t>Д</w:t>
      </w:r>
      <w:r w:rsidR="00552E13" w:rsidRPr="00F24B59">
        <w:rPr>
          <w:rFonts w:eastAsia="Times New Roman" w:cs="Times New Roman"/>
          <w:sz w:val="26"/>
          <w:szCs w:val="26"/>
          <w:lang w:eastAsia="ru-RU"/>
        </w:rPr>
        <w:t xml:space="preserve"> </w:t>
      </w:r>
      <w:r w:rsidRPr="00F24B59">
        <w:rPr>
          <w:rFonts w:eastAsia="Times New Roman" w:cs="Times New Roman"/>
          <w:sz w:val="26"/>
          <w:szCs w:val="26"/>
          <w:lang w:eastAsia="ru-RU"/>
        </w:rPr>
        <w:t>размещаются крупные административные объекты управления, бизнеса, кредитно – финансовой и деловой сферы, торговли, бытового обслуживания, культуры и досуга, иных объектов, связанных с массовым посещением населения и обеспечением жизнедеятельности граждан, крупные объекты сферы медицины и здравоохранения, учреждения науки и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площадки и</w:t>
      </w:r>
      <w:proofErr w:type="gramEnd"/>
      <w:r w:rsidRPr="00F24B59">
        <w:rPr>
          <w:rFonts w:eastAsia="Times New Roman" w:cs="Times New Roman"/>
          <w:sz w:val="26"/>
          <w:szCs w:val="26"/>
          <w:lang w:eastAsia="ru-RU"/>
        </w:rPr>
        <w:t xml:space="preserve"> сооружения и т.д.), а также крупные спортивные и зрелищные объекты, связанные с большим единовременным притоком и оттоком людей и автотранспорта.</w:t>
      </w:r>
    </w:p>
    <w:p w:rsidR="003025EA" w:rsidRPr="00F24B59" w:rsidRDefault="00213186" w:rsidP="003025EA">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2. </w:t>
      </w:r>
      <w:r w:rsidR="003025EA" w:rsidRPr="00F24B59">
        <w:rPr>
          <w:rFonts w:eastAsia="Times New Roman" w:cs="Times New Roman"/>
          <w:sz w:val="26"/>
          <w:szCs w:val="26"/>
          <w:lang w:eastAsia="ru-RU"/>
        </w:rPr>
        <w:t>Расстояния от территорий объектов до промышленных, коммунальных, сельскохозяйственных предприятий, транспортных дорог и магистралей определяются в соответствии с требованиями к санитарно – защитным зонам указанных объектов и сооружений. Размещение объектов на территории санитарно – защитных зон не допускается.</w:t>
      </w:r>
    </w:p>
    <w:p w:rsidR="008725D1" w:rsidRPr="00F24B59" w:rsidRDefault="008725D1" w:rsidP="000E63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023A56" w:rsidRPr="00F24B59" w:rsidRDefault="00023A56" w:rsidP="000E63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Формирование (уточнение границ) многоконтурных земельных участков в границах территориальной зоны ОД запрещено, за исключением видов </w:t>
      </w:r>
      <w:proofErr w:type="gramStart"/>
      <w:r w:rsidRPr="00F24B59">
        <w:rPr>
          <w:rFonts w:eastAsia="Times New Roman" w:cs="Times New Roman"/>
          <w:sz w:val="26"/>
          <w:szCs w:val="26"/>
          <w:lang w:eastAsia="ru-RU"/>
        </w:rPr>
        <w:t>разрешенного</w:t>
      </w:r>
      <w:proofErr w:type="gramEnd"/>
      <w:r w:rsidRPr="00F24B59">
        <w:rPr>
          <w:rFonts w:eastAsia="Times New Roman" w:cs="Times New Roman"/>
          <w:sz w:val="26"/>
          <w:szCs w:val="26"/>
          <w:lang w:eastAsia="ru-RU"/>
        </w:rPr>
        <w:t xml:space="preserve"> использование земельных участк</w:t>
      </w:r>
      <w:r w:rsidR="00D32703" w:rsidRPr="00F24B59">
        <w:rPr>
          <w:rFonts w:eastAsia="Times New Roman" w:cs="Times New Roman"/>
          <w:sz w:val="26"/>
          <w:szCs w:val="26"/>
          <w:lang w:eastAsia="ru-RU"/>
        </w:rPr>
        <w:t>ов с кодами: 3.1, 8.3,</w:t>
      </w:r>
      <w:r w:rsidRPr="00F24B59">
        <w:rPr>
          <w:rFonts w:eastAsia="Times New Roman" w:cs="Times New Roman"/>
          <w:sz w:val="26"/>
          <w:szCs w:val="26"/>
          <w:lang w:eastAsia="ru-RU"/>
        </w:rPr>
        <w:t xml:space="preserve"> 12.0.1, 12.0.2.</w:t>
      </w:r>
    </w:p>
    <w:p w:rsidR="000E63E5" w:rsidRPr="00F24B59" w:rsidRDefault="00023A56" w:rsidP="000E63E5">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0E63E5" w:rsidRPr="00F24B59">
        <w:rPr>
          <w:rFonts w:eastAsia="Times New Roman" w:cs="Times New Roman"/>
          <w:sz w:val="26"/>
          <w:szCs w:val="26"/>
          <w:lang w:eastAsia="ru-RU"/>
        </w:rPr>
        <w:t>. Дополнительные ограничения использования земельных участков и объектов капитального строительства территориальной зоны О</w:t>
      </w:r>
      <w:r w:rsidR="00EC3F44" w:rsidRPr="00F24B59">
        <w:rPr>
          <w:rFonts w:eastAsia="Times New Roman" w:cs="Times New Roman"/>
          <w:sz w:val="26"/>
          <w:szCs w:val="26"/>
          <w:lang w:eastAsia="ru-RU"/>
        </w:rPr>
        <w:t>Д</w:t>
      </w:r>
      <w:r w:rsidR="000E63E5" w:rsidRPr="00F24B59">
        <w:rPr>
          <w:rFonts w:eastAsia="Times New Roman" w:cs="Times New Roman"/>
          <w:sz w:val="26"/>
          <w:szCs w:val="26"/>
          <w:lang w:eastAsia="ru-RU"/>
        </w:rPr>
        <w:t xml:space="preserve"> установлены в статьях 48, 49 – 49.16 Правил.</w:t>
      </w:r>
    </w:p>
    <w:p w:rsidR="00E555E2" w:rsidRPr="00F24B59" w:rsidRDefault="00E555E2" w:rsidP="000E63E5">
      <w:pPr>
        <w:autoSpaceDE w:val="0"/>
        <w:autoSpaceDN w:val="0"/>
        <w:adjustRightInd w:val="0"/>
        <w:ind w:firstLine="540"/>
        <w:jc w:val="both"/>
        <w:rPr>
          <w:rFonts w:eastAsia="Times New Roman" w:cs="Times New Roman"/>
          <w:sz w:val="26"/>
          <w:szCs w:val="26"/>
          <w:lang w:eastAsia="ru-RU"/>
        </w:rPr>
      </w:pPr>
    </w:p>
    <w:p w:rsidR="0076323B" w:rsidRDefault="0076323B" w:rsidP="009D5775">
      <w:pPr>
        <w:autoSpaceDE w:val="0"/>
        <w:autoSpaceDN w:val="0"/>
        <w:adjustRightInd w:val="0"/>
        <w:jc w:val="right"/>
        <w:rPr>
          <w:rFonts w:eastAsia="Times New Roman" w:cs="Times New Roman"/>
          <w:sz w:val="26"/>
          <w:szCs w:val="26"/>
          <w:lang w:eastAsia="ru-RU"/>
        </w:rPr>
        <w:sectPr w:rsidR="0076323B" w:rsidSect="00F24B59">
          <w:pgSz w:w="11906" w:h="16838" w:code="9"/>
          <w:pgMar w:top="567" w:right="567" w:bottom="567" w:left="1134" w:header="709" w:footer="709" w:gutter="0"/>
          <w:cols w:space="708"/>
          <w:docGrid w:linePitch="360"/>
        </w:sectPr>
      </w:pPr>
    </w:p>
    <w:p w:rsidR="009D5775" w:rsidRPr="0078067A" w:rsidRDefault="00213186" w:rsidP="009D5775">
      <w:pPr>
        <w:autoSpaceDE w:val="0"/>
        <w:autoSpaceDN w:val="0"/>
        <w:adjustRightInd w:val="0"/>
        <w:jc w:val="right"/>
        <w:rPr>
          <w:rFonts w:eastAsia="Times New Roman" w:cs="Times New Roman"/>
          <w:b/>
          <w:sz w:val="26"/>
          <w:szCs w:val="26"/>
          <w:lang w:eastAsia="ru-RU"/>
        </w:rPr>
      </w:pPr>
      <w:r w:rsidRPr="0078067A">
        <w:rPr>
          <w:rFonts w:eastAsia="Times New Roman" w:cs="Times New Roman"/>
          <w:b/>
          <w:sz w:val="26"/>
          <w:szCs w:val="26"/>
          <w:lang w:eastAsia="ru-RU"/>
        </w:rPr>
        <w:lastRenderedPageBreak/>
        <w:t xml:space="preserve">Таблица </w:t>
      </w:r>
      <w:r w:rsidR="0076323B" w:rsidRPr="0078067A">
        <w:rPr>
          <w:rFonts w:eastAsia="Times New Roman" w:cs="Times New Roman"/>
          <w:b/>
          <w:sz w:val="26"/>
          <w:szCs w:val="26"/>
          <w:lang w:eastAsia="ru-RU"/>
        </w:rPr>
        <w:t>4</w:t>
      </w:r>
    </w:p>
    <w:tbl>
      <w:tblPr>
        <w:tblW w:w="15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127"/>
        <w:gridCol w:w="1805"/>
        <w:gridCol w:w="18"/>
        <w:gridCol w:w="1824"/>
        <w:gridCol w:w="2126"/>
        <w:gridCol w:w="2603"/>
        <w:gridCol w:w="1702"/>
      </w:tblGrid>
      <w:tr w:rsidR="0053181B" w:rsidRPr="00C4592A" w:rsidTr="00C4592A">
        <w:trPr>
          <w:trHeight w:val="1102"/>
          <w:tblHeader/>
          <w:jc w:val="center"/>
        </w:trPr>
        <w:tc>
          <w:tcPr>
            <w:tcW w:w="3510" w:type="dxa"/>
            <w:vMerge w:val="restart"/>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Наименование</w:t>
            </w:r>
          </w:p>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Код (числовое обозначение) вида разрешенного использования</w:t>
            </w:r>
          </w:p>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земельного участка</w:t>
            </w:r>
          </w:p>
        </w:tc>
        <w:tc>
          <w:tcPr>
            <w:tcW w:w="3647" w:type="dxa"/>
            <w:gridSpan w:val="3"/>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Предельные размеры</w:t>
            </w:r>
          </w:p>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земельных участков (м</w:t>
            </w:r>
            <w:proofErr w:type="gramStart"/>
            <w:r w:rsidRPr="00C4592A">
              <w:rPr>
                <w:rFonts w:cs="Times New Roman"/>
                <w:b/>
                <w:sz w:val="22"/>
                <w:vertAlign w:val="superscript"/>
              </w:rPr>
              <w:t>2</w:t>
            </w:r>
            <w:proofErr w:type="gramEnd"/>
            <w:r w:rsidRPr="00C4592A">
              <w:rPr>
                <w:rFonts w:cs="Times New Roman"/>
                <w:b/>
                <w:sz w:val="22"/>
              </w:rPr>
              <w:t>)</w:t>
            </w:r>
          </w:p>
        </w:tc>
        <w:tc>
          <w:tcPr>
            <w:tcW w:w="2126" w:type="dxa"/>
            <w:vMerge w:val="restart"/>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Максимальный процент застройки,</w:t>
            </w:r>
          </w:p>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в том числе в зависимости от количества надземных этажей</w:t>
            </w:r>
          </w:p>
          <w:p w:rsidR="0076323B" w:rsidRPr="00C4592A" w:rsidRDefault="0076323B" w:rsidP="00C4592A">
            <w:pPr>
              <w:autoSpaceDE w:val="0"/>
              <w:autoSpaceDN w:val="0"/>
              <w:adjustRightInd w:val="0"/>
              <w:jc w:val="center"/>
              <w:rPr>
                <w:rFonts w:cs="Times New Roman"/>
                <w:b/>
                <w:sz w:val="22"/>
              </w:rPr>
            </w:pPr>
            <w:r w:rsidRPr="00C4592A">
              <w:rPr>
                <w:rFonts w:cs="Times New Roman"/>
                <w:b/>
                <w:sz w:val="22"/>
              </w:rPr>
              <w:t>(%)</w:t>
            </w:r>
          </w:p>
        </w:tc>
        <w:tc>
          <w:tcPr>
            <w:tcW w:w="2603" w:type="dxa"/>
            <w:vMerge w:val="restart"/>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Предельное количество этажей или предельная высота зданий, строений, сооружений (м)</w:t>
            </w:r>
          </w:p>
        </w:tc>
      </w:tr>
      <w:tr w:rsidR="0053181B" w:rsidRPr="00C4592A" w:rsidTr="00C4592A">
        <w:trPr>
          <w:trHeight w:val="551"/>
          <w:tblHeader/>
          <w:jc w:val="center"/>
        </w:trPr>
        <w:tc>
          <w:tcPr>
            <w:tcW w:w="3510" w:type="dxa"/>
            <w:vMerge/>
            <w:vAlign w:val="center"/>
          </w:tcPr>
          <w:p w:rsidR="009F1677" w:rsidRPr="00C4592A" w:rsidRDefault="009F1677" w:rsidP="00C4592A">
            <w:pPr>
              <w:autoSpaceDE w:val="0"/>
              <w:autoSpaceDN w:val="0"/>
              <w:adjustRightInd w:val="0"/>
              <w:jc w:val="center"/>
              <w:rPr>
                <w:rFonts w:cs="Times New Roman"/>
                <w:b/>
                <w:sz w:val="22"/>
              </w:rPr>
            </w:pPr>
          </w:p>
        </w:tc>
        <w:tc>
          <w:tcPr>
            <w:tcW w:w="2127" w:type="dxa"/>
            <w:vMerge/>
            <w:vAlign w:val="center"/>
          </w:tcPr>
          <w:p w:rsidR="009F1677" w:rsidRPr="00C4592A" w:rsidRDefault="009F1677" w:rsidP="00C4592A">
            <w:pPr>
              <w:autoSpaceDE w:val="0"/>
              <w:autoSpaceDN w:val="0"/>
              <w:adjustRightInd w:val="0"/>
              <w:jc w:val="center"/>
              <w:rPr>
                <w:rFonts w:cs="Times New Roman"/>
                <w:b/>
                <w:sz w:val="22"/>
              </w:rPr>
            </w:pPr>
          </w:p>
        </w:tc>
        <w:tc>
          <w:tcPr>
            <w:tcW w:w="1805" w:type="dxa"/>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минимальные</w:t>
            </w:r>
          </w:p>
        </w:tc>
        <w:tc>
          <w:tcPr>
            <w:tcW w:w="1842" w:type="dxa"/>
            <w:gridSpan w:val="2"/>
            <w:shd w:val="clear" w:color="auto" w:fill="E5B8B7" w:themeFill="accent2" w:themeFillTint="66"/>
            <w:vAlign w:val="center"/>
          </w:tcPr>
          <w:p w:rsidR="009F1677" w:rsidRPr="00C4592A" w:rsidRDefault="009F1677" w:rsidP="00C4592A">
            <w:pPr>
              <w:autoSpaceDE w:val="0"/>
              <w:autoSpaceDN w:val="0"/>
              <w:adjustRightInd w:val="0"/>
              <w:jc w:val="center"/>
              <w:rPr>
                <w:rFonts w:cs="Times New Roman"/>
                <w:b/>
                <w:sz w:val="22"/>
              </w:rPr>
            </w:pPr>
            <w:r w:rsidRPr="00C4592A">
              <w:rPr>
                <w:rFonts w:cs="Times New Roman"/>
                <w:b/>
                <w:sz w:val="22"/>
              </w:rPr>
              <w:t>максимальные</w:t>
            </w:r>
          </w:p>
        </w:tc>
        <w:tc>
          <w:tcPr>
            <w:tcW w:w="2126" w:type="dxa"/>
            <w:vMerge/>
            <w:vAlign w:val="center"/>
          </w:tcPr>
          <w:p w:rsidR="009F1677" w:rsidRPr="00C4592A" w:rsidRDefault="009F1677" w:rsidP="00C4592A">
            <w:pPr>
              <w:autoSpaceDE w:val="0"/>
              <w:autoSpaceDN w:val="0"/>
              <w:adjustRightInd w:val="0"/>
              <w:jc w:val="center"/>
              <w:rPr>
                <w:rFonts w:cs="Times New Roman"/>
                <w:b/>
                <w:sz w:val="22"/>
              </w:rPr>
            </w:pPr>
          </w:p>
        </w:tc>
        <w:tc>
          <w:tcPr>
            <w:tcW w:w="2603" w:type="dxa"/>
            <w:vMerge/>
            <w:vAlign w:val="center"/>
          </w:tcPr>
          <w:p w:rsidR="009F1677" w:rsidRPr="00C4592A" w:rsidRDefault="009F1677" w:rsidP="00C4592A">
            <w:pPr>
              <w:autoSpaceDE w:val="0"/>
              <w:autoSpaceDN w:val="0"/>
              <w:adjustRightInd w:val="0"/>
              <w:jc w:val="center"/>
              <w:rPr>
                <w:rFonts w:cs="Times New Roman"/>
                <w:b/>
                <w:sz w:val="22"/>
              </w:rPr>
            </w:pPr>
          </w:p>
        </w:tc>
        <w:tc>
          <w:tcPr>
            <w:tcW w:w="1702" w:type="dxa"/>
            <w:vMerge/>
          </w:tcPr>
          <w:p w:rsidR="009F1677" w:rsidRPr="00C4592A" w:rsidRDefault="009F1677" w:rsidP="00C4592A">
            <w:pPr>
              <w:autoSpaceDE w:val="0"/>
              <w:autoSpaceDN w:val="0"/>
              <w:adjustRightInd w:val="0"/>
              <w:jc w:val="center"/>
              <w:rPr>
                <w:rFonts w:cs="Times New Roman"/>
                <w:b/>
                <w:sz w:val="22"/>
              </w:rPr>
            </w:pPr>
          </w:p>
        </w:tc>
      </w:tr>
      <w:tr w:rsidR="0000355A" w:rsidRPr="00C4592A" w:rsidTr="0000355A">
        <w:trPr>
          <w:trHeight w:val="109"/>
          <w:jc w:val="center"/>
        </w:trPr>
        <w:tc>
          <w:tcPr>
            <w:tcW w:w="15715" w:type="dxa"/>
            <w:gridSpan w:val="8"/>
            <w:shd w:val="clear" w:color="auto" w:fill="E5B8B7" w:themeFill="accent2" w:themeFillTint="66"/>
            <w:vAlign w:val="center"/>
          </w:tcPr>
          <w:p w:rsidR="0000355A" w:rsidRPr="00F24B59" w:rsidRDefault="0000355A" w:rsidP="007769C2">
            <w:pPr>
              <w:autoSpaceDE w:val="0"/>
              <w:autoSpaceDN w:val="0"/>
              <w:adjustRightInd w:val="0"/>
              <w:jc w:val="center"/>
              <w:rPr>
                <w:rFonts w:cs="Times New Roman"/>
                <w:sz w:val="22"/>
              </w:rPr>
            </w:pPr>
            <w:r w:rsidRPr="00C4592A">
              <w:rPr>
                <w:rFonts w:cs="Times New Roman"/>
                <w:b/>
                <w:sz w:val="22"/>
              </w:rPr>
              <w:t>Основные виды разрешенного использования</w:t>
            </w:r>
          </w:p>
        </w:tc>
      </w:tr>
      <w:tr w:rsidR="0000355A" w:rsidRPr="00C4592A" w:rsidTr="00C4592A">
        <w:trPr>
          <w:trHeight w:val="109"/>
          <w:jc w:val="center"/>
        </w:trPr>
        <w:tc>
          <w:tcPr>
            <w:tcW w:w="3510" w:type="dxa"/>
            <w:vAlign w:val="center"/>
          </w:tcPr>
          <w:p w:rsidR="0000355A" w:rsidRPr="00C4592A" w:rsidRDefault="0000355A" w:rsidP="007769C2">
            <w:pPr>
              <w:autoSpaceDE w:val="0"/>
              <w:autoSpaceDN w:val="0"/>
              <w:adjustRightInd w:val="0"/>
              <w:jc w:val="both"/>
              <w:rPr>
                <w:rFonts w:cs="Times New Roman"/>
                <w:sz w:val="22"/>
              </w:rPr>
            </w:pPr>
            <w:r w:rsidRPr="00C4592A">
              <w:rPr>
                <w:rFonts w:cs="Times New Roman"/>
                <w:sz w:val="22"/>
              </w:rPr>
              <w:t>Коммунальное обслуживание</w:t>
            </w:r>
          </w:p>
        </w:tc>
        <w:tc>
          <w:tcPr>
            <w:tcW w:w="2127"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3.1</w:t>
            </w:r>
          </w:p>
        </w:tc>
        <w:tc>
          <w:tcPr>
            <w:tcW w:w="1823" w:type="dxa"/>
            <w:gridSpan w:val="2"/>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24"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80</w:t>
            </w:r>
          </w:p>
        </w:tc>
        <w:tc>
          <w:tcPr>
            <w:tcW w:w="2603"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w:t>
            </w:r>
          </w:p>
        </w:tc>
      </w:tr>
      <w:tr w:rsidR="0000355A" w:rsidRPr="00C4592A" w:rsidTr="00C4592A">
        <w:trPr>
          <w:trHeight w:val="109"/>
          <w:jc w:val="center"/>
        </w:trPr>
        <w:tc>
          <w:tcPr>
            <w:tcW w:w="3510" w:type="dxa"/>
            <w:vAlign w:val="center"/>
          </w:tcPr>
          <w:p w:rsidR="0000355A" w:rsidRPr="00C4592A" w:rsidRDefault="0000355A" w:rsidP="002B0FF8">
            <w:pPr>
              <w:autoSpaceDE w:val="0"/>
              <w:autoSpaceDN w:val="0"/>
              <w:adjustRightInd w:val="0"/>
              <w:jc w:val="both"/>
              <w:rPr>
                <w:rFonts w:cs="Times New Roman"/>
                <w:sz w:val="22"/>
              </w:rPr>
            </w:pPr>
            <w:r w:rsidRPr="002B0FF8">
              <w:rPr>
                <w:rFonts w:cs="Times New Roman"/>
                <w:sz w:val="22"/>
              </w:rPr>
              <w:t>Предоставление коммунальных услуг</w:t>
            </w:r>
          </w:p>
        </w:tc>
        <w:tc>
          <w:tcPr>
            <w:tcW w:w="2127" w:type="dxa"/>
            <w:vAlign w:val="center"/>
          </w:tcPr>
          <w:p w:rsidR="0000355A" w:rsidRPr="00F24B59" w:rsidRDefault="0000355A" w:rsidP="007769C2">
            <w:pPr>
              <w:autoSpaceDE w:val="0"/>
              <w:autoSpaceDN w:val="0"/>
              <w:adjustRightInd w:val="0"/>
              <w:jc w:val="center"/>
              <w:rPr>
                <w:rFonts w:cs="Times New Roman"/>
                <w:sz w:val="22"/>
              </w:rPr>
            </w:pPr>
            <w:r>
              <w:rPr>
                <w:rFonts w:cs="Times New Roman"/>
                <w:sz w:val="22"/>
              </w:rPr>
              <w:t>3.1.1</w:t>
            </w:r>
          </w:p>
        </w:tc>
        <w:tc>
          <w:tcPr>
            <w:tcW w:w="1823" w:type="dxa"/>
            <w:gridSpan w:val="2"/>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24"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80</w:t>
            </w:r>
          </w:p>
        </w:tc>
        <w:tc>
          <w:tcPr>
            <w:tcW w:w="2603"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w:t>
            </w:r>
          </w:p>
        </w:tc>
      </w:tr>
      <w:tr w:rsidR="0000355A" w:rsidRPr="00C4592A" w:rsidTr="00C4592A">
        <w:trPr>
          <w:trHeight w:val="109"/>
          <w:jc w:val="center"/>
        </w:trPr>
        <w:tc>
          <w:tcPr>
            <w:tcW w:w="3510" w:type="dxa"/>
            <w:vAlign w:val="center"/>
          </w:tcPr>
          <w:p w:rsidR="0000355A" w:rsidRPr="002B0FF8" w:rsidRDefault="0000355A" w:rsidP="002B0FF8">
            <w:pPr>
              <w:autoSpaceDE w:val="0"/>
              <w:autoSpaceDN w:val="0"/>
              <w:adjustRightInd w:val="0"/>
              <w:jc w:val="both"/>
              <w:rPr>
                <w:rFonts w:cs="Times New Roman"/>
                <w:sz w:val="22"/>
              </w:rPr>
            </w:pPr>
            <w:r w:rsidRPr="002B0FF8">
              <w:rPr>
                <w:rFonts w:cs="Times New Roman"/>
                <w:sz w:val="22"/>
              </w:rPr>
              <w:t>Административные здания организаций, обеспечивающих предоставление коммунальных услуг</w:t>
            </w:r>
          </w:p>
        </w:tc>
        <w:tc>
          <w:tcPr>
            <w:tcW w:w="2127" w:type="dxa"/>
            <w:vAlign w:val="center"/>
          </w:tcPr>
          <w:p w:rsidR="0000355A" w:rsidRDefault="0000355A" w:rsidP="007769C2">
            <w:pPr>
              <w:autoSpaceDE w:val="0"/>
              <w:autoSpaceDN w:val="0"/>
              <w:adjustRightInd w:val="0"/>
              <w:jc w:val="center"/>
              <w:rPr>
                <w:rFonts w:cs="Times New Roman"/>
                <w:sz w:val="22"/>
              </w:rPr>
            </w:pPr>
            <w:r>
              <w:rPr>
                <w:rFonts w:cs="Times New Roman"/>
                <w:sz w:val="22"/>
              </w:rPr>
              <w:t>3.1.2</w:t>
            </w:r>
          </w:p>
        </w:tc>
        <w:tc>
          <w:tcPr>
            <w:tcW w:w="1823" w:type="dxa"/>
            <w:gridSpan w:val="2"/>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24"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80</w:t>
            </w:r>
          </w:p>
        </w:tc>
        <w:tc>
          <w:tcPr>
            <w:tcW w:w="2603"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w:t>
            </w:r>
          </w:p>
        </w:tc>
      </w:tr>
      <w:tr w:rsidR="0000355A" w:rsidRPr="00C4592A" w:rsidTr="00C4592A">
        <w:trPr>
          <w:trHeight w:val="109"/>
          <w:jc w:val="center"/>
        </w:trPr>
        <w:tc>
          <w:tcPr>
            <w:tcW w:w="3510" w:type="dxa"/>
            <w:vAlign w:val="center"/>
          </w:tcPr>
          <w:p w:rsidR="0000355A" w:rsidRPr="00C4592A" w:rsidRDefault="0000355A" w:rsidP="002B0FF8">
            <w:pPr>
              <w:autoSpaceDE w:val="0"/>
              <w:autoSpaceDN w:val="0"/>
              <w:adjustRightInd w:val="0"/>
              <w:jc w:val="both"/>
              <w:rPr>
                <w:rFonts w:cs="Times New Roman"/>
                <w:sz w:val="22"/>
              </w:rPr>
            </w:pPr>
            <w:r w:rsidRPr="00C4592A">
              <w:rPr>
                <w:rFonts w:cs="Times New Roman"/>
                <w:sz w:val="22"/>
              </w:rPr>
              <w:t>Социальное обслуживание</w:t>
            </w:r>
          </w:p>
        </w:tc>
        <w:tc>
          <w:tcPr>
            <w:tcW w:w="2127"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3.2</w:t>
            </w:r>
          </w:p>
        </w:tc>
        <w:tc>
          <w:tcPr>
            <w:tcW w:w="1805"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00355A" w:rsidRPr="00F24B59" w:rsidRDefault="0000355A"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00355A" w:rsidRPr="00F24B59" w:rsidRDefault="0000355A"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00355A" w:rsidRPr="00F24B59" w:rsidRDefault="00F35ECD" w:rsidP="007769C2">
            <w:pPr>
              <w:autoSpaceDE w:val="0"/>
              <w:autoSpaceDN w:val="0"/>
              <w:adjustRightInd w:val="0"/>
              <w:jc w:val="center"/>
              <w:rPr>
                <w:rFonts w:cs="Times New Roman"/>
                <w:sz w:val="22"/>
              </w:rPr>
            </w:pPr>
            <w:r>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F35ECD">
              <w:rPr>
                <w:rFonts w:cs="Times New Roman"/>
                <w:sz w:val="22"/>
              </w:rPr>
              <w:t>Оказание услуг связи</w:t>
            </w:r>
          </w:p>
        </w:tc>
        <w:tc>
          <w:tcPr>
            <w:tcW w:w="2127"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3.2</w:t>
            </w:r>
          </w:p>
        </w:tc>
        <w:tc>
          <w:tcPr>
            <w:tcW w:w="180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Оказание социальной помощи населению</w:t>
            </w:r>
          </w:p>
        </w:tc>
        <w:tc>
          <w:tcPr>
            <w:tcW w:w="2127"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3.2.2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Бытовое обслуживание</w:t>
            </w:r>
          </w:p>
        </w:tc>
        <w:tc>
          <w:tcPr>
            <w:tcW w:w="2127"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Здравоохранение</w:t>
            </w:r>
          </w:p>
        </w:tc>
        <w:tc>
          <w:tcPr>
            <w:tcW w:w="2127"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3.4</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Амбулаторно – поликлиническое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3.4.1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Стационарное медицинское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3.4.2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Медицинские организации особого назначения</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3.4.3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Дошкольное, начальное и среднее общее образование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3.5.1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3</w:t>
            </w:r>
          </w:p>
        </w:tc>
      </w:tr>
      <w:tr w:rsidR="00F35ECD" w:rsidRPr="00C4592A" w:rsidTr="00C4592A">
        <w:trPr>
          <w:trHeight w:val="247"/>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4115FD">
              <w:rPr>
                <w:rFonts w:cs="Times New Roman"/>
                <w:sz w:val="22"/>
              </w:rPr>
              <w:lastRenderedPageBreak/>
              <w:t>Среднее и высшее профессиональное образование</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3.5.2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Культурное развитие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3.6</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4115FD">
              <w:rPr>
                <w:rFonts w:cs="Times New Roman"/>
                <w:sz w:val="22"/>
              </w:rPr>
              <w:t>Объекты культурно</w:t>
            </w:r>
            <w:r>
              <w:rPr>
                <w:rFonts w:cs="Times New Roman"/>
                <w:sz w:val="22"/>
              </w:rPr>
              <w:t xml:space="preserve"> </w:t>
            </w:r>
            <w:r w:rsidRPr="004115FD">
              <w:rPr>
                <w:rFonts w:cs="Times New Roman"/>
                <w:sz w:val="22"/>
              </w:rPr>
              <w:t>-</w:t>
            </w:r>
            <w:r>
              <w:rPr>
                <w:rFonts w:cs="Times New Roman"/>
                <w:sz w:val="22"/>
              </w:rPr>
              <w:t xml:space="preserve"> </w:t>
            </w:r>
            <w:proofErr w:type="spellStart"/>
            <w:r w:rsidRPr="004115FD">
              <w:rPr>
                <w:rFonts w:cs="Times New Roman"/>
                <w:sz w:val="22"/>
              </w:rPr>
              <w:t>досуговой</w:t>
            </w:r>
            <w:proofErr w:type="spellEnd"/>
            <w:r w:rsidRPr="004115FD">
              <w:rPr>
                <w:rFonts w:cs="Times New Roman"/>
                <w:sz w:val="22"/>
              </w:rPr>
              <w:t xml:space="preserve"> деятельности</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3.6.1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4115FD" w:rsidRDefault="00F35ECD" w:rsidP="002B0FF8">
            <w:pPr>
              <w:autoSpaceDE w:val="0"/>
              <w:autoSpaceDN w:val="0"/>
              <w:adjustRightInd w:val="0"/>
              <w:jc w:val="both"/>
              <w:rPr>
                <w:rFonts w:cs="Times New Roman"/>
                <w:sz w:val="22"/>
              </w:rPr>
            </w:pPr>
            <w:r w:rsidRPr="004115FD">
              <w:rPr>
                <w:rFonts w:cs="Times New Roman"/>
                <w:sz w:val="22"/>
              </w:rPr>
              <w:t>Парки культуры и отдыха</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3.6.2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4115FD" w:rsidRDefault="00F35ECD" w:rsidP="002B0FF8">
            <w:pPr>
              <w:autoSpaceDE w:val="0"/>
              <w:autoSpaceDN w:val="0"/>
              <w:adjustRightInd w:val="0"/>
              <w:jc w:val="both"/>
              <w:rPr>
                <w:rFonts w:cs="Times New Roman"/>
                <w:sz w:val="22"/>
              </w:rPr>
            </w:pPr>
            <w:r w:rsidRPr="002B0FF8">
              <w:rPr>
                <w:rFonts w:cs="Times New Roman"/>
                <w:sz w:val="22"/>
              </w:rPr>
              <w:t>Цирки и зверинцы</w:t>
            </w:r>
            <w:r>
              <w:rPr>
                <w:rFonts w:cs="Times New Roman"/>
                <w:sz w:val="22"/>
              </w:rPr>
              <w:t>**</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3.6.3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Религиозное использование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3.7</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Осуществление религиозных обрядов</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3.7.1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50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Общественное управление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3.8</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4115FD">
              <w:rPr>
                <w:rFonts w:cs="Times New Roman"/>
                <w:sz w:val="22"/>
              </w:rPr>
              <w:t>Государственное управление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3.8.1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Обеспечение научной деятельности</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3.9</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2B0FF8">
              <w:rPr>
                <w:rFonts w:cs="Times New Roman"/>
                <w:sz w:val="22"/>
              </w:rPr>
              <w:t>Ветеринарное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3.10</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Амбулаторное ветеринарное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3.10.1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r w:rsidRPr="00C4592A">
              <w:rPr>
                <w:rFonts w:cs="Times New Roman"/>
                <w:sz w:val="22"/>
              </w:rPr>
              <w:t>Деловое управление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55</w:t>
            </w:r>
          </w:p>
        </w:tc>
        <w:tc>
          <w:tcPr>
            <w:tcW w:w="2603" w:type="dxa"/>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D91586" w:rsidRDefault="00F35ECD" w:rsidP="004115FD">
            <w:pPr>
              <w:autoSpaceDE w:val="0"/>
              <w:autoSpaceDN w:val="0"/>
              <w:adjustRightInd w:val="0"/>
              <w:jc w:val="center"/>
              <w:rPr>
                <w:rFonts w:cs="Times New Roman"/>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2B0FF8">
            <w:pPr>
              <w:autoSpaceDE w:val="0"/>
              <w:autoSpaceDN w:val="0"/>
              <w:adjustRightInd w:val="0"/>
              <w:jc w:val="both"/>
              <w:rPr>
                <w:rFonts w:cs="Times New Roman"/>
                <w:sz w:val="22"/>
              </w:rPr>
            </w:pPr>
            <w:proofErr w:type="gramStart"/>
            <w:r w:rsidRPr="002B0FF8">
              <w:rPr>
                <w:rFonts w:cs="Times New Roman"/>
                <w:sz w:val="22"/>
              </w:rPr>
              <w:t xml:space="preserve">Объекты торговли (торговые центры, торгово-развлекательные </w:t>
            </w:r>
            <w:r w:rsidRPr="002B0FF8">
              <w:rPr>
                <w:rFonts w:cs="Times New Roman"/>
                <w:sz w:val="22"/>
              </w:rPr>
              <w:lastRenderedPageBreak/>
              <w:t>центры (комплексы)</w:t>
            </w:r>
            <w:proofErr w:type="gramEnd"/>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lastRenderedPageBreak/>
              <w:t>4.2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55</w:t>
            </w:r>
          </w:p>
        </w:tc>
        <w:tc>
          <w:tcPr>
            <w:tcW w:w="2603" w:type="dxa"/>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D91586" w:rsidRDefault="00F35ECD" w:rsidP="007769C2">
            <w:pPr>
              <w:autoSpaceDE w:val="0"/>
              <w:autoSpaceDN w:val="0"/>
              <w:adjustRightInd w:val="0"/>
              <w:jc w:val="center"/>
              <w:rPr>
                <w:rFonts w:cs="Times New Roman"/>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lastRenderedPageBreak/>
              <w:t>Рынки</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45</w:t>
            </w:r>
          </w:p>
        </w:tc>
        <w:tc>
          <w:tcPr>
            <w:tcW w:w="2603" w:type="dxa"/>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Default="00F35ECD" w:rsidP="004115FD">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Магазины</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4.4</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Банковская и страховая деятельность</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4.5</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Общественное питание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4.6</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Гостиничное обслуживание</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4.7</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Развлечения</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4.8</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55</w:t>
            </w:r>
          </w:p>
        </w:tc>
        <w:tc>
          <w:tcPr>
            <w:tcW w:w="2603" w:type="dxa"/>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ED0E12" w:rsidRDefault="00F35ECD" w:rsidP="004115FD">
            <w:pPr>
              <w:autoSpaceDE w:val="0"/>
              <w:autoSpaceDN w:val="0"/>
              <w:adjustRightInd w:val="0"/>
              <w:jc w:val="center"/>
              <w:rPr>
                <w:rFonts w:cs="Times New Roman"/>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2B0FF8">
              <w:rPr>
                <w:rFonts w:cs="Times New Roman"/>
                <w:sz w:val="22"/>
              </w:rPr>
              <w:t>Развлекательные мероприятия</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4.8.1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55</w:t>
            </w:r>
          </w:p>
        </w:tc>
        <w:tc>
          <w:tcPr>
            <w:tcW w:w="2603" w:type="dxa"/>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ED0E12" w:rsidRDefault="00F35ECD" w:rsidP="007769C2">
            <w:pPr>
              <w:autoSpaceDE w:val="0"/>
              <w:autoSpaceDN w:val="0"/>
              <w:adjustRightInd w:val="0"/>
              <w:jc w:val="center"/>
              <w:rPr>
                <w:rFonts w:cs="Times New Roman"/>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7769C2">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Служебные гаражи</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4.9</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75</w:t>
            </w:r>
          </w:p>
        </w:tc>
        <w:tc>
          <w:tcPr>
            <w:tcW w:w="2603" w:type="dxa"/>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Default="00F35ECD" w:rsidP="004115FD">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C4592A">
              <w:rPr>
                <w:rFonts w:cs="Times New Roman"/>
                <w:sz w:val="22"/>
              </w:rPr>
              <w:t>Выставочно – ярмарочная деятельность</w:t>
            </w:r>
          </w:p>
        </w:tc>
        <w:tc>
          <w:tcPr>
            <w:tcW w:w="2127"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4.10</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4115FD">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4115FD">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C4592A">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Pr>
                <w:rFonts w:cs="Times New Roman"/>
                <w:sz w:val="22"/>
              </w:rPr>
              <w:t>Спорт</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C4592A" w:rsidRDefault="00F35ECD" w:rsidP="00A51E11">
            <w:pPr>
              <w:autoSpaceDE w:val="0"/>
              <w:autoSpaceDN w:val="0"/>
              <w:adjustRightInd w:val="0"/>
              <w:jc w:val="both"/>
              <w:rPr>
                <w:rFonts w:cs="Times New Roman"/>
                <w:sz w:val="22"/>
              </w:rPr>
            </w:pPr>
            <w:r w:rsidRPr="00A51E11">
              <w:rPr>
                <w:rFonts w:cs="Times New Roman"/>
                <w:sz w:val="22"/>
              </w:rPr>
              <w:t>Обеспечение спортивно-зрелищных мероприятий</w:t>
            </w:r>
          </w:p>
        </w:tc>
        <w:tc>
          <w:tcPr>
            <w:tcW w:w="2127" w:type="dxa"/>
            <w:vAlign w:val="center"/>
          </w:tcPr>
          <w:p w:rsidR="00F35ECD" w:rsidRPr="00C4592A" w:rsidRDefault="00F35ECD" w:rsidP="00C4592A">
            <w:pPr>
              <w:autoSpaceDE w:val="0"/>
              <w:autoSpaceDN w:val="0"/>
              <w:adjustRightInd w:val="0"/>
              <w:jc w:val="center"/>
              <w:rPr>
                <w:rFonts w:cs="Times New Roman"/>
                <w:sz w:val="22"/>
              </w:rPr>
            </w:pPr>
            <w:r>
              <w:rPr>
                <w:rFonts w:cs="Times New Roman"/>
                <w:sz w:val="22"/>
              </w:rPr>
              <w:t>5.1.1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A51E11" w:rsidRDefault="00F35ECD" w:rsidP="00A51E11">
            <w:pPr>
              <w:autoSpaceDE w:val="0"/>
              <w:autoSpaceDN w:val="0"/>
              <w:adjustRightInd w:val="0"/>
              <w:jc w:val="both"/>
              <w:rPr>
                <w:rFonts w:cs="Times New Roman"/>
                <w:sz w:val="22"/>
              </w:rPr>
            </w:pPr>
            <w:r w:rsidRPr="00A51E11">
              <w:rPr>
                <w:rFonts w:cs="Times New Roman"/>
                <w:sz w:val="22"/>
              </w:rPr>
              <w:t>Обеспечение занятий спортом в помещениях</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5.1.2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A51E11" w:rsidRDefault="00F35ECD" w:rsidP="00A51E11">
            <w:pPr>
              <w:autoSpaceDE w:val="0"/>
              <w:autoSpaceDN w:val="0"/>
              <w:adjustRightInd w:val="0"/>
              <w:jc w:val="both"/>
              <w:rPr>
                <w:rFonts w:cs="Times New Roman"/>
                <w:sz w:val="22"/>
              </w:rPr>
            </w:pPr>
            <w:r w:rsidRPr="00A51E11">
              <w:rPr>
                <w:rFonts w:cs="Times New Roman"/>
                <w:sz w:val="22"/>
              </w:rPr>
              <w:t>Обслуживание перевозок пассажиров</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7.2.2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3</w:t>
            </w:r>
          </w:p>
        </w:tc>
      </w:tr>
      <w:tr w:rsidR="00F35ECD" w:rsidRPr="00C4592A" w:rsidTr="00C4592A">
        <w:trPr>
          <w:trHeight w:val="109"/>
          <w:jc w:val="center"/>
        </w:trPr>
        <w:tc>
          <w:tcPr>
            <w:tcW w:w="3510" w:type="dxa"/>
            <w:vAlign w:val="center"/>
          </w:tcPr>
          <w:p w:rsidR="00F35ECD" w:rsidRPr="00A51E11" w:rsidRDefault="00F35ECD" w:rsidP="00A51E11">
            <w:pPr>
              <w:autoSpaceDE w:val="0"/>
              <w:autoSpaceDN w:val="0"/>
              <w:adjustRightInd w:val="0"/>
              <w:jc w:val="both"/>
              <w:rPr>
                <w:rFonts w:cs="Times New Roman"/>
                <w:sz w:val="22"/>
              </w:rPr>
            </w:pPr>
            <w:r w:rsidRPr="00A51E11">
              <w:rPr>
                <w:rFonts w:cs="Times New Roman"/>
                <w:sz w:val="22"/>
              </w:rPr>
              <w:t>Стоянки</w:t>
            </w:r>
            <w:r>
              <w:rPr>
                <w:rFonts w:cs="Times New Roman"/>
                <w:sz w:val="22"/>
              </w:rPr>
              <w:t xml:space="preserve"> </w:t>
            </w:r>
            <w:r w:rsidRPr="00A51E11">
              <w:rPr>
                <w:rFonts w:cs="Times New Roman"/>
                <w:sz w:val="22"/>
              </w:rPr>
              <w:t xml:space="preserve">транспорта общего </w:t>
            </w:r>
            <w:r w:rsidRPr="00A51E11">
              <w:rPr>
                <w:rFonts w:cs="Times New Roman"/>
                <w:sz w:val="22"/>
              </w:rPr>
              <w:lastRenderedPageBreak/>
              <w:t>пользования</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lastRenderedPageBreak/>
              <w:t>7.2.3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126"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lastRenderedPageBreak/>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C4592A" w:rsidRDefault="00F35ECD" w:rsidP="007769C2">
            <w:pPr>
              <w:autoSpaceDE w:val="0"/>
              <w:autoSpaceDN w:val="0"/>
              <w:adjustRightInd w:val="0"/>
              <w:jc w:val="center"/>
              <w:rPr>
                <w:rFonts w:cs="Times New Roman"/>
                <w:sz w:val="22"/>
              </w:rPr>
            </w:pPr>
            <w:r w:rsidRPr="00F24B59">
              <w:rPr>
                <w:rFonts w:cs="Times New Roman"/>
                <w:sz w:val="22"/>
              </w:rPr>
              <w:lastRenderedPageBreak/>
              <w:t>от границ участка - 3 м*</w:t>
            </w:r>
          </w:p>
        </w:tc>
        <w:tc>
          <w:tcPr>
            <w:tcW w:w="1702"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lastRenderedPageBreak/>
              <w:t>3</w:t>
            </w:r>
          </w:p>
        </w:tc>
      </w:tr>
      <w:tr w:rsidR="00F35ECD" w:rsidRPr="00C4592A" w:rsidTr="00C4592A">
        <w:trPr>
          <w:trHeight w:val="109"/>
          <w:jc w:val="center"/>
        </w:trPr>
        <w:tc>
          <w:tcPr>
            <w:tcW w:w="3510" w:type="dxa"/>
            <w:vAlign w:val="center"/>
          </w:tcPr>
          <w:p w:rsidR="00F35ECD" w:rsidRPr="00A51E11" w:rsidRDefault="00F35ECD" w:rsidP="00A51E11">
            <w:pPr>
              <w:autoSpaceDE w:val="0"/>
              <w:autoSpaceDN w:val="0"/>
              <w:adjustRightInd w:val="0"/>
              <w:jc w:val="both"/>
              <w:rPr>
                <w:rFonts w:cs="Times New Roman"/>
                <w:sz w:val="22"/>
              </w:rPr>
            </w:pPr>
            <w:r w:rsidRPr="00C4592A">
              <w:rPr>
                <w:rFonts w:cs="Times New Roman"/>
                <w:sz w:val="22"/>
              </w:rPr>
              <w:lastRenderedPageBreak/>
              <w:t>Обеспечение внутреннего правопорядка</w:t>
            </w:r>
          </w:p>
        </w:tc>
        <w:tc>
          <w:tcPr>
            <w:tcW w:w="2127" w:type="dxa"/>
            <w:vAlign w:val="center"/>
          </w:tcPr>
          <w:p w:rsidR="00F35ECD" w:rsidRDefault="00F35ECD" w:rsidP="00C4592A">
            <w:pPr>
              <w:autoSpaceDE w:val="0"/>
              <w:autoSpaceDN w:val="0"/>
              <w:adjustRightInd w:val="0"/>
              <w:jc w:val="center"/>
              <w:rPr>
                <w:rFonts w:cs="Times New Roman"/>
                <w:sz w:val="22"/>
              </w:rPr>
            </w:pPr>
            <w:r>
              <w:rPr>
                <w:rFonts w:cs="Times New Roman"/>
                <w:sz w:val="22"/>
              </w:rPr>
              <w:t>8.3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F24B59" w:rsidRDefault="00F35ECD" w:rsidP="007769C2">
            <w:pPr>
              <w:autoSpaceDE w:val="0"/>
              <w:autoSpaceDN w:val="0"/>
              <w:adjustRightInd w:val="0"/>
              <w:jc w:val="both"/>
              <w:rPr>
                <w:rFonts w:cs="Times New Roman"/>
                <w:sz w:val="22"/>
              </w:rPr>
            </w:pPr>
            <w:r w:rsidRPr="00C4592A">
              <w:rPr>
                <w:rFonts w:cs="Times New Roman"/>
                <w:sz w:val="22"/>
              </w:rPr>
              <w:t xml:space="preserve">Историко-культурная </w:t>
            </w:r>
            <w:r>
              <w:rPr>
                <w:rFonts w:cs="Times New Roman"/>
                <w:sz w:val="22"/>
              </w:rPr>
              <w:t>д</w:t>
            </w:r>
            <w:r w:rsidRPr="00C4592A">
              <w:rPr>
                <w:rFonts w:cs="Times New Roman"/>
                <w:sz w:val="22"/>
              </w:rPr>
              <w:t>еятельность</w:t>
            </w:r>
          </w:p>
        </w:tc>
        <w:tc>
          <w:tcPr>
            <w:tcW w:w="2127"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9.3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C4592A" w:rsidRDefault="00F35ECD" w:rsidP="007769C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F35ECD" w:rsidRDefault="00F35ECD" w:rsidP="007769C2">
            <w:pPr>
              <w:autoSpaceDE w:val="0"/>
              <w:autoSpaceDN w:val="0"/>
              <w:adjustRightInd w:val="0"/>
              <w:jc w:val="center"/>
              <w:rPr>
                <w:rFonts w:cs="Times New Roman"/>
                <w:sz w:val="22"/>
              </w:rPr>
            </w:pPr>
            <w:r>
              <w:rPr>
                <w:rFonts w:cs="Times New Roman"/>
                <w:sz w:val="22"/>
              </w:rPr>
              <w:t>12.0</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C4592A" w:rsidRDefault="00F35ECD" w:rsidP="007769C2">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12.0.1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C4592A" w:rsidRDefault="00F35ECD" w:rsidP="007769C2">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F35ECD" w:rsidRPr="00C4592A" w:rsidRDefault="00F35ECD" w:rsidP="007769C2">
            <w:pPr>
              <w:autoSpaceDE w:val="0"/>
              <w:autoSpaceDN w:val="0"/>
              <w:adjustRightInd w:val="0"/>
              <w:jc w:val="center"/>
              <w:rPr>
                <w:rFonts w:cs="Times New Roman"/>
                <w:sz w:val="22"/>
              </w:rPr>
            </w:pPr>
            <w:r w:rsidRPr="00C4592A">
              <w:rPr>
                <w:rFonts w:cs="Times New Roman"/>
                <w:sz w:val="22"/>
              </w:rPr>
              <w:t>12.0.2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78067A">
        <w:trPr>
          <w:trHeight w:val="109"/>
          <w:jc w:val="center"/>
        </w:trPr>
        <w:tc>
          <w:tcPr>
            <w:tcW w:w="15715" w:type="dxa"/>
            <w:gridSpan w:val="8"/>
            <w:shd w:val="clear" w:color="auto" w:fill="E5B8B7" w:themeFill="accent2" w:themeFillTint="66"/>
            <w:vAlign w:val="center"/>
          </w:tcPr>
          <w:p w:rsidR="00F35ECD" w:rsidRPr="0078067A" w:rsidRDefault="00F35ECD" w:rsidP="007769C2">
            <w:pPr>
              <w:autoSpaceDE w:val="0"/>
              <w:autoSpaceDN w:val="0"/>
              <w:adjustRightInd w:val="0"/>
              <w:jc w:val="center"/>
              <w:rPr>
                <w:rFonts w:cs="Times New Roman"/>
                <w:b/>
                <w:sz w:val="22"/>
              </w:rPr>
            </w:pPr>
            <w:r>
              <w:rPr>
                <w:rFonts w:cs="Times New Roman"/>
                <w:b/>
                <w:sz w:val="22"/>
              </w:rPr>
              <w:t>Вспомогательные виды разрешенного использования</w:t>
            </w:r>
          </w:p>
        </w:tc>
      </w:tr>
      <w:tr w:rsidR="00F35ECD" w:rsidRPr="00C4592A" w:rsidTr="00C4592A">
        <w:trPr>
          <w:trHeight w:val="109"/>
          <w:jc w:val="center"/>
        </w:trPr>
        <w:tc>
          <w:tcPr>
            <w:tcW w:w="3510" w:type="dxa"/>
            <w:vAlign w:val="center"/>
          </w:tcPr>
          <w:p w:rsidR="00F35ECD" w:rsidRPr="00C4592A" w:rsidRDefault="00F35ECD" w:rsidP="007769C2">
            <w:pPr>
              <w:autoSpaceDE w:val="0"/>
              <w:autoSpaceDN w:val="0"/>
              <w:adjustRightInd w:val="0"/>
              <w:rPr>
                <w:rFonts w:cs="Times New Roman"/>
                <w:sz w:val="22"/>
              </w:rPr>
            </w:pPr>
            <w:r w:rsidRPr="0078067A">
              <w:rPr>
                <w:rFonts w:cs="Times New Roman"/>
                <w:sz w:val="22"/>
              </w:rPr>
              <w:t>Обслуживание жилой застройки</w:t>
            </w:r>
          </w:p>
        </w:tc>
        <w:tc>
          <w:tcPr>
            <w:tcW w:w="2127" w:type="dxa"/>
            <w:vAlign w:val="center"/>
          </w:tcPr>
          <w:p w:rsidR="00F35ECD" w:rsidRPr="00C4592A" w:rsidRDefault="00F35ECD" w:rsidP="007769C2">
            <w:pPr>
              <w:autoSpaceDE w:val="0"/>
              <w:autoSpaceDN w:val="0"/>
              <w:adjustRightInd w:val="0"/>
              <w:jc w:val="center"/>
              <w:rPr>
                <w:rFonts w:cs="Times New Roman"/>
                <w:sz w:val="22"/>
              </w:rPr>
            </w:pPr>
            <w:r>
              <w:rPr>
                <w:rFonts w:cs="Times New Roman"/>
                <w:sz w:val="22"/>
              </w:rPr>
              <w:t>2.7</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Общее пользование водными объектами</w:t>
            </w:r>
          </w:p>
        </w:tc>
        <w:tc>
          <w:tcPr>
            <w:tcW w:w="2127" w:type="dxa"/>
            <w:vAlign w:val="center"/>
          </w:tcPr>
          <w:p w:rsidR="00F35ECD" w:rsidRDefault="00F35ECD" w:rsidP="007769C2">
            <w:pPr>
              <w:autoSpaceDE w:val="0"/>
              <w:autoSpaceDN w:val="0"/>
              <w:adjustRightInd w:val="0"/>
              <w:jc w:val="center"/>
              <w:rPr>
                <w:rFonts w:cs="Times New Roman"/>
                <w:sz w:val="22"/>
              </w:rPr>
            </w:pPr>
            <w:r>
              <w:rPr>
                <w:rFonts w:cs="Times New Roman"/>
                <w:sz w:val="22"/>
              </w:rPr>
              <w:t>11.1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78067A">
        <w:trPr>
          <w:trHeight w:val="109"/>
          <w:jc w:val="center"/>
        </w:trPr>
        <w:tc>
          <w:tcPr>
            <w:tcW w:w="15715" w:type="dxa"/>
            <w:gridSpan w:val="8"/>
            <w:shd w:val="clear" w:color="auto" w:fill="E5B8B7" w:themeFill="accent2" w:themeFillTint="66"/>
            <w:vAlign w:val="center"/>
          </w:tcPr>
          <w:p w:rsidR="00F35ECD" w:rsidRPr="0078067A" w:rsidRDefault="00F35ECD" w:rsidP="007769C2">
            <w:pPr>
              <w:autoSpaceDE w:val="0"/>
              <w:autoSpaceDN w:val="0"/>
              <w:adjustRightInd w:val="0"/>
              <w:jc w:val="center"/>
              <w:rPr>
                <w:rFonts w:cs="Times New Roman"/>
                <w:b/>
                <w:sz w:val="22"/>
              </w:rPr>
            </w:pPr>
            <w:r>
              <w:rPr>
                <w:rFonts w:cs="Times New Roman"/>
                <w:b/>
                <w:sz w:val="22"/>
              </w:rPr>
              <w:t>Условно разрешенные виды использования</w:t>
            </w:r>
          </w:p>
        </w:tc>
      </w:tr>
      <w:tr w:rsidR="00F35ECD" w:rsidRPr="00C4592A" w:rsidTr="00C4592A">
        <w:trPr>
          <w:trHeight w:val="109"/>
          <w:jc w:val="center"/>
        </w:trPr>
        <w:tc>
          <w:tcPr>
            <w:tcW w:w="3510" w:type="dxa"/>
            <w:vAlign w:val="center"/>
          </w:tcPr>
          <w:p w:rsidR="00F35ECD" w:rsidRPr="0078067A" w:rsidRDefault="00F35ECD" w:rsidP="0078067A">
            <w:pPr>
              <w:autoSpaceDE w:val="0"/>
              <w:autoSpaceDN w:val="0"/>
              <w:adjustRightInd w:val="0"/>
              <w:jc w:val="both"/>
              <w:rPr>
                <w:rFonts w:cs="Times New Roman"/>
                <w:sz w:val="22"/>
              </w:rPr>
            </w:pPr>
            <w:r w:rsidRPr="0078067A">
              <w:rPr>
                <w:rFonts w:cs="Times New Roman"/>
                <w:sz w:val="22"/>
              </w:rPr>
              <w:t>Для индивидуального жилищного строительства</w:t>
            </w:r>
            <w:r w:rsidR="006D3307">
              <w:rPr>
                <w:rFonts w:cs="Times New Roman"/>
                <w:sz w:val="22"/>
              </w:rPr>
              <w:t>**</w:t>
            </w:r>
          </w:p>
        </w:tc>
        <w:tc>
          <w:tcPr>
            <w:tcW w:w="2127" w:type="dxa"/>
            <w:vAlign w:val="center"/>
          </w:tcPr>
          <w:p w:rsidR="00F35ECD" w:rsidRDefault="00F35ECD" w:rsidP="007769C2">
            <w:pPr>
              <w:autoSpaceDE w:val="0"/>
              <w:autoSpaceDN w:val="0"/>
              <w:adjustRightInd w:val="0"/>
              <w:jc w:val="center"/>
              <w:rPr>
                <w:rFonts w:cs="Times New Roman"/>
                <w:sz w:val="22"/>
              </w:rPr>
            </w:pPr>
            <w:r>
              <w:rPr>
                <w:rFonts w:cs="Times New Roman"/>
                <w:sz w:val="22"/>
              </w:rPr>
              <w:t>2.1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400</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1 500</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40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w:t>
            </w:r>
          </w:p>
        </w:tc>
      </w:tr>
      <w:tr w:rsidR="00F35ECD" w:rsidRPr="00C4592A" w:rsidTr="00C4592A">
        <w:trPr>
          <w:trHeight w:val="109"/>
          <w:jc w:val="center"/>
        </w:trPr>
        <w:tc>
          <w:tcPr>
            <w:tcW w:w="3510" w:type="dxa"/>
            <w:vAlign w:val="center"/>
          </w:tcPr>
          <w:p w:rsidR="00F35ECD" w:rsidRPr="00F24B59" w:rsidRDefault="00F35ECD" w:rsidP="007769C2">
            <w:pPr>
              <w:rPr>
                <w:sz w:val="22"/>
              </w:rPr>
            </w:pPr>
            <w:r w:rsidRPr="00F24B59">
              <w:rPr>
                <w:sz w:val="22"/>
              </w:rPr>
              <w:t>Малоэтажная многоквартирная</w:t>
            </w:r>
          </w:p>
          <w:p w:rsidR="00F35ECD" w:rsidRPr="00F24B59" w:rsidRDefault="00F35ECD" w:rsidP="007769C2">
            <w:pPr>
              <w:rPr>
                <w:sz w:val="22"/>
              </w:rPr>
            </w:pPr>
            <w:r w:rsidRPr="00F24B59">
              <w:rPr>
                <w:sz w:val="22"/>
              </w:rPr>
              <w:t>жилая застройка</w:t>
            </w:r>
            <w:r w:rsidR="006D3307">
              <w:rPr>
                <w:sz w:val="22"/>
              </w:rPr>
              <w:t>**</w:t>
            </w:r>
          </w:p>
        </w:tc>
        <w:tc>
          <w:tcPr>
            <w:tcW w:w="2127" w:type="dxa"/>
            <w:vAlign w:val="center"/>
          </w:tcPr>
          <w:p w:rsidR="00F35ECD" w:rsidRPr="00F24B59" w:rsidRDefault="00F35ECD" w:rsidP="007769C2">
            <w:pPr>
              <w:jc w:val="center"/>
              <w:rPr>
                <w:sz w:val="22"/>
              </w:rPr>
            </w:pPr>
            <w:r w:rsidRPr="00F24B59">
              <w:rPr>
                <w:sz w:val="22"/>
              </w:rPr>
              <w:t>2.1.1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F35ECD" w:rsidRPr="00F24B59" w:rsidRDefault="00F35ECD" w:rsidP="007769C2">
            <w:pPr>
              <w:jc w:val="center"/>
              <w:rPr>
                <w:sz w:val="22"/>
              </w:rPr>
            </w:pPr>
            <w:r w:rsidRPr="00F24B59">
              <w:rPr>
                <w:sz w:val="22"/>
              </w:rPr>
              <w:t>40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4</w:t>
            </w:r>
          </w:p>
        </w:tc>
      </w:tr>
      <w:tr w:rsidR="00F35ECD" w:rsidRPr="00C4592A" w:rsidTr="00C4592A">
        <w:trPr>
          <w:trHeight w:val="109"/>
          <w:jc w:val="center"/>
        </w:trPr>
        <w:tc>
          <w:tcPr>
            <w:tcW w:w="3510" w:type="dxa"/>
            <w:vAlign w:val="center"/>
          </w:tcPr>
          <w:p w:rsidR="00F35ECD" w:rsidRPr="00F24B59" w:rsidRDefault="00F35ECD" w:rsidP="007769C2">
            <w:pPr>
              <w:rPr>
                <w:sz w:val="22"/>
              </w:rPr>
            </w:pPr>
            <w:r w:rsidRPr="00F24B59">
              <w:rPr>
                <w:sz w:val="22"/>
              </w:rPr>
              <w:t>Блокированная жилая застройка</w:t>
            </w:r>
            <w:r w:rsidR="006D3307">
              <w:rPr>
                <w:sz w:val="22"/>
              </w:rPr>
              <w:t>**</w:t>
            </w:r>
          </w:p>
        </w:tc>
        <w:tc>
          <w:tcPr>
            <w:tcW w:w="2127" w:type="dxa"/>
            <w:vAlign w:val="center"/>
          </w:tcPr>
          <w:p w:rsidR="00F35ECD" w:rsidRPr="00F24B59" w:rsidRDefault="00F35ECD" w:rsidP="007769C2">
            <w:pPr>
              <w:jc w:val="center"/>
              <w:rPr>
                <w:sz w:val="22"/>
              </w:rPr>
            </w:pPr>
            <w:r w:rsidRPr="00F24B59">
              <w:rPr>
                <w:sz w:val="22"/>
              </w:rPr>
              <w:t>2.3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400</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1</w:t>
            </w:r>
            <w:r>
              <w:rPr>
                <w:rFonts w:cs="Times New Roman"/>
                <w:sz w:val="22"/>
              </w:rPr>
              <w:t> </w:t>
            </w:r>
            <w:r w:rsidRPr="00F24B59">
              <w:rPr>
                <w:rFonts w:cs="Times New Roman"/>
                <w:sz w:val="22"/>
              </w:rPr>
              <w:t>500</w:t>
            </w:r>
            <w:r>
              <w:rPr>
                <w:rFonts w:cs="Times New Roman"/>
                <w:sz w:val="22"/>
              </w:rPr>
              <w:t>**</w:t>
            </w:r>
          </w:p>
        </w:tc>
        <w:tc>
          <w:tcPr>
            <w:tcW w:w="2126" w:type="dxa"/>
            <w:vAlign w:val="center"/>
          </w:tcPr>
          <w:p w:rsidR="00F35ECD" w:rsidRPr="00F24B59" w:rsidRDefault="00F35ECD" w:rsidP="007769C2">
            <w:pPr>
              <w:jc w:val="center"/>
              <w:rPr>
                <w:sz w:val="22"/>
              </w:rPr>
            </w:pPr>
            <w:r w:rsidRPr="00F24B59">
              <w:rPr>
                <w:sz w:val="22"/>
              </w:rPr>
              <w:t>45</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F24B59" w:rsidRDefault="00F35ECD" w:rsidP="007769C2">
            <w:pPr>
              <w:autoSpaceDE w:val="0"/>
              <w:autoSpaceDN w:val="0"/>
              <w:adjustRightInd w:val="0"/>
              <w:rPr>
                <w:rFonts w:cs="Times New Roman"/>
                <w:sz w:val="22"/>
              </w:rPr>
            </w:pPr>
            <w:r w:rsidRPr="00F24B59">
              <w:rPr>
                <w:rFonts w:cs="Times New Roman"/>
                <w:sz w:val="22"/>
              </w:rPr>
              <w:t>Хранение автотранспорта</w:t>
            </w:r>
            <w:r>
              <w:rPr>
                <w:rFonts w:cs="Times New Roman"/>
                <w:sz w:val="22"/>
              </w:rPr>
              <w:t>**</w:t>
            </w:r>
          </w:p>
        </w:tc>
        <w:tc>
          <w:tcPr>
            <w:tcW w:w="2127"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2.7.1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603"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w:t>
            </w:r>
          </w:p>
        </w:tc>
        <w:tc>
          <w:tcPr>
            <w:tcW w:w="1702"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F35ECD" w:rsidRPr="00C4592A" w:rsidTr="00C4592A">
        <w:trPr>
          <w:trHeight w:val="109"/>
          <w:jc w:val="center"/>
        </w:trPr>
        <w:tc>
          <w:tcPr>
            <w:tcW w:w="3510" w:type="dxa"/>
            <w:vAlign w:val="center"/>
          </w:tcPr>
          <w:p w:rsidR="00F35ECD" w:rsidRPr="00F24B59" w:rsidRDefault="00F35ECD" w:rsidP="007769C2">
            <w:pPr>
              <w:autoSpaceDE w:val="0"/>
              <w:autoSpaceDN w:val="0"/>
              <w:adjustRightInd w:val="0"/>
              <w:rPr>
                <w:rFonts w:cs="Times New Roman"/>
                <w:sz w:val="22"/>
              </w:rPr>
            </w:pPr>
            <w:r w:rsidRPr="0078067A">
              <w:rPr>
                <w:rFonts w:cs="Times New Roman"/>
                <w:sz w:val="22"/>
              </w:rPr>
              <w:t xml:space="preserve">Обеспечение деятельности в области гидрометеорологии и </w:t>
            </w:r>
            <w:r w:rsidRPr="0078067A">
              <w:rPr>
                <w:rFonts w:cs="Times New Roman"/>
                <w:sz w:val="22"/>
              </w:rPr>
              <w:lastRenderedPageBreak/>
              <w:t>смежных с ней областях</w:t>
            </w:r>
          </w:p>
        </w:tc>
        <w:tc>
          <w:tcPr>
            <w:tcW w:w="2127"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lastRenderedPageBreak/>
              <w:t>3.9.1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lastRenderedPageBreak/>
              <w:t>Приюты для животных</w:t>
            </w:r>
          </w:p>
        </w:tc>
        <w:tc>
          <w:tcPr>
            <w:tcW w:w="2127" w:type="dxa"/>
            <w:vAlign w:val="center"/>
          </w:tcPr>
          <w:p w:rsidR="00F35ECD" w:rsidRPr="0078067A" w:rsidRDefault="00F35ECD" w:rsidP="007769C2">
            <w:pPr>
              <w:autoSpaceDE w:val="0"/>
              <w:autoSpaceDN w:val="0"/>
              <w:adjustRightInd w:val="0"/>
              <w:jc w:val="center"/>
              <w:rPr>
                <w:rFonts w:cs="Times New Roman"/>
                <w:sz w:val="22"/>
              </w:rPr>
            </w:pPr>
            <w:r w:rsidRPr="0078067A">
              <w:rPr>
                <w:rFonts w:cs="Times New Roman"/>
                <w:sz w:val="22"/>
              </w:rPr>
              <w:t>3.10.2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8067A">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8067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Обеспечение дорожного отдыха</w:t>
            </w:r>
            <w:r>
              <w:rPr>
                <w:rFonts w:cs="Times New Roman"/>
                <w:sz w:val="22"/>
              </w:rPr>
              <w:t>**</w:t>
            </w:r>
          </w:p>
        </w:tc>
        <w:tc>
          <w:tcPr>
            <w:tcW w:w="2127" w:type="dxa"/>
            <w:vAlign w:val="center"/>
          </w:tcPr>
          <w:p w:rsidR="00F35ECD" w:rsidRPr="0078067A" w:rsidRDefault="00F35ECD" w:rsidP="007769C2">
            <w:pPr>
              <w:autoSpaceDE w:val="0"/>
              <w:autoSpaceDN w:val="0"/>
              <w:adjustRightInd w:val="0"/>
              <w:jc w:val="center"/>
              <w:rPr>
                <w:rFonts w:cs="Times New Roman"/>
                <w:sz w:val="22"/>
              </w:rPr>
            </w:pPr>
            <w:r>
              <w:rPr>
                <w:rFonts w:cs="Times New Roman"/>
                <w:sz w:val="22"/>
              </w:rPr>
              <w:t>4.9.1.2</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Автомобильные мойки</w:t>
            </w:r>
            <w:r>
              <w:rPr>
                <w:rFonts w:cs="Times New Roman"/>
                <w:sz w:val="22"/>
              </w:rPr>
              <w:t>**</w:t>
            </w:r>
          </w:p>
        </w:tc>
        <w:tc>
          <w:tcPr>
            <w:tcW w:w="2127" w:type="dxa"/>
            <w:vAlign w:val="center"/>
          </w:tcPr>
          <w:p w:rsidR="00F35ECD" w:rsidRPr="0078067A" w:rsidRDefault="00F35ECD" w:rsidP="007769C2">
            <w:pPr>
              <w:autoSpaceDE w:val="0"/>
              <w:autoSpaceDN w:val="0"/>
              <w:adjustRightInd w:val="0"/>
              <w:jc w:val="center"/>
              <w:rPr>
                <w:rFonts w:cs="Times New Roman"/>
                <w:sz w:val="22"/>
              </w:rPr>
            </w:pPr>
            <w:r>
              <w:rPr>
                <w:rFonts w:cs="Times New Roman"/>
                <w:sz w:val="22"/>
              </w:rPr>
              <w:t>4.9.1.3</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Ремонт автомобилей</w:t>
            </w:r>
            <w:r>
              <w:rPr>
                <w:rFonts w:cs="Times New Roman"/>
                <w:sz w:val="22"/>
              </w:rPr>
              <w:t>**</w:t>
            </w:r>
          </w:p>
        </w:tc>
        <w:tc>
          <w:tcPr>
            <w:tcW w:w="2127" w:type="dxa"/>
            <w:vAlign w:val="center"/>
          </w:tcPr>
          <w:p w:rsidR="00F35ECD" w:rsidRDefault="00F35ECD" w:rsidP="007769C2">
            <w:pPr>
              <w:autoSpaceDE w:val="0"/>
              <w:autoSpaceDN w:val="0"/>
              <w:adjustRightInd w:val="0"/>
              <w:jc w:val="center"/>
              <w:rPr>
                <w:rFonts w:cs="Times New Roman"/>
                <w:sz w:val="22"/>
              </w:rPr>
            </w:pPr>
            <w:r>
              <w:rPr>
                <w:rFonts w:cs="Times New Roman"/>
                <w:sz w:val="22"/>
              </w:rPr>
              <w:t>4.9.1.4</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jc w:val="center"/>
              <w:rPr>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sidRPr="00F24B59">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Склады</w:t>
            </w:r>
          </w:p>
        </w:tc>
        <w:tc>
          <w:tcPr>
            <w:tcW w:w="2127" w:type="dxa"/>
            <w:vAlign w:val="center"/>
          </w:tcPr>
          <w:p w:rsidR="00F35ECD" w:rsidRPr="0078067A" w:rsidRDefault="00F35ECD" w:rsidP="007769C2">
            <w:pPr>
              <w:autoSpaceDE w:val="0"/>
              <w:autoSpaceDN w:val="0"/>
              <w:adjustRightInd w:val="0"/>
              <w:jc w:val="center"/>
              <w:rPr>
                <w:rFonts w:cs="Times New Roman"/>
                <w:sz w:val="22"/>
              </w:rPr>
            </w:pPr>
            <w:r w:rsidRPr="0078067A">
              <w:rPr>
                <w:rFonts w:cs="Times New Roman"/>
                <w:sz w:val="22"/>
              </w:rPr>
              <w:t>6.9</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8067A">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8067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Pr>
                <w:sz w:val="22"/>
              </w:rPr>
              <w:t>3</w:t>
            </w:r>
          </w:p>
        </w:tc>
      </w:tr>
      <w:tr w:rsidR="00F35ECD" w:rsidRPr="00C4592A" w:rsidTr="00C4592A">
        <w:trPr>
          <w:trHeight w:val="109"/>
          <w:jc w:val="center"/>
        </w:trPr>
        <w:tc>
          <w:tcPr>
            <w:tcW w:w="3510" w:type="dxa"/>
            <w:vAlign w:val="center"/>
          </w:tcPr>
          <w:p w:rsidR="00F35ECD" w:rsidRPr="0078067A" w:rsidRDefault="00F35ECD" w:rsidP="007769C2">
            <w:pPr>
              <w:autoSpaceDE w:val="0"/>
              <w:autoSpaceDN w:val="0"/>
              <w:adjustRightInd w:val="0"/>
              <w:rPr>
                <w:rFonts w:cs="Times New Roman"/>
                <w:sz w:val="22"/>
              </w:rPr>
            </w:pPr>
            <w:r w:rsidRPr="0078067A">
              <w:rPr>
                <w:rFonts w:cs="Times New Roman"/>
                <w:sz w:val="22"/>
              </w:rPr>
              <w:t>Складские площадки</w:t>
            </w:r>
          </w:p>
        </w:tc>
        <w:tc>
          <w:tcPr>
            <w:tcW w:w="2127" w:type="dxa"/>
            <w:vAlign w:val="center"/>
          </w:tcPr>
          <w:p w:rsidR="00F35ECD" w:rsidRPr="0078067A" w:rsidRDefault="00F35ECD" w:rsidP="007769C2">
            <w:pPr>
              <w:autoSpaceDE w:val="0"/>
              <w:autoSpaceDN w:val="0"/>
              <w:adjustRightInd w:val="0"/>
              <w:jc w:val="center"/>
              <w:rPr>
                <w:rFonts w:cs="Times New Roman"/>
                <w:sz w:val="22"/>
              </w:rPr>
            </w:pPr>
            <w:r>
              <w:rPr>
                <w:rFonts w:cs="Times New Roman"/>
                <w:sz w:val="22"/>
              </w:rPr>
              <w:t>6.9.1</w:t>
            </w:r>
          </w:p>
        </w:tc>
        <w:tc>
          <w:tcPr>
            <w:tcW w:w="1805"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gridSpan w:val="2"/>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Default="00F35ECD" w:rsidP="007769C2">
            <w:pPr>
              <w:autoSpaceDE w:val="0"/>
              <w:autoSpaceDN w:val="0"/>
              <w:adjustRightInd w:val="0"/>
              <w:jc w:val="center"/>
              <w:rPr>
                <w:rFonts w:cs="Times New Roman"/>
                <w:sz w:val="22"/>
              </w:rPr>
            </w:pPr>
            <w:r>
              <w:rPr>
                <w:rFonts w:cs="Times New Roman"/>
                <w:sz w:val="22"/>
              </w:rPr>
              <w:t>60</w:t>
            </w:r>
          </w:p>
        </w:tc>
        <w:tc>
          <w:tcPr>
            <w:tcW w:w="2603" w:type="dxa"/>
            <w:vAlign w:val="center"/>
          </w:tcPr>
          <w:p w:rsidR="00F35ECD" w:rsidRPr="00F24B59" w:rsidRDefault="00F35ECD"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7769C2">
            <w:pPr>
              <w:jc w:val="center"/>
              <w:rPr>
                <w:sz w:val="22"/>
              </w:rPr>
            </w:pPr>
            <w:r>
              <w:rPr>
                <w:sz w:val="22"/>
              </w:rPr>
              <w:t>3</w:t>
            </w:r>
          </w:p>
        </w:tc>
      </w:tr>
    </w:tbl>
    <w:p w:rsidR="0078067A" w:rsidRPr="006D3307" w:rsidRDefault="0078067A" w:rsidP="0078067A">
      <w:pPr>
        <w:spacing w:before="94"/>
        <w:ind w:left="162" w:firstLine="707"/>
        <w:jc w:val="both"/>
        <w:rPr>
          <w:szCs w:val="24"/>
        </w:rPr>
      </w:pPr>
      <w:r w:rsidRPr="006D3307">
        <w:rPr>
          <w:szCs w:val="24"/>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Cs w:val="24"/>
        </w:rPr>
      </w:pPr>
      <w:r w:rsidRPr="006D3307">
        <w:rPr>
          <w:szCs w:val="24"/>
        </w:rPr>
        <w:t>**</w:t>
      </w:r>
      <w:r w:rsidRPr="006D3307">
        <w:rPr>
          <w:szCs w:val="24"/>
        </w:rPr>
        <w:tab/>
        <w:t>-</w:t>
      </w:r>
      <w:r w:rsidRPr="006D3307">
        <w:rPr>
          <w:szCs w:val="24"/>
        </w:rPr>
        <w:tab/>
        <w:t>по</w:t>
      </w:r>
      <w:r w:rsidRPr="006D3307">
        <w:rPr>
          <w:szCs w:val="24"/>
        </w:rPr>
        <w:tab/>
        <w:t>специальному</w:t>
      </w:r>
      <w:r w:rsidRPr="006D3307">
        <w:rPr>
          <w:szCs w:val="24"/>
        </w:rPr>
        <w:tab/>
      </w:r>
      <w:r w:rsidRPr="006D3307">
        <w:rPr>
          <w:spacing w:val="-1"/>
          <w:szCs w:val="24"/>
        </w:rPr>
        <w:t>согласованию</w:t>
      </w:r>
      <w:r w:rsidRPr="006D3307">
        <w:rPr>
          <w:spacing w:val="-1"/>
          <w:szCs w:val="24"/>
        </w:rPr>
        <w:tab/>
      </w:r>
      <w:r w:rsidRPr="006D3307">
        <w:rPr>
          <w:spacing w:val="-1"/>
          <w:szCs w:val="24"/>
        </w:rPr>
        <w:tab/>
      </w:r>
      <w:r w:rsidRPr="006D3307">
        <w:rPr>
          <w:szCs w:val="24"/>
        </w:rPr>
        <w:t>с</w:t>
      </w:r>
      <w:r w:rsidRPr="006D3307">
        <w:rPr>
          <w:szCs w:val="24"/>
        </w:rPr>
        <w:tab/>
        <w:t>Отделом по городу и (или) 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Cs w:val="24"/>
        </w:rPr>
      </w:pPr>
      <w:r w:rsidRPr="006D3307">
        <w:rPr>
          <w:szCs w:val="24"/>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 (Приказ Министерства строительства и ЖКХ РФ от 07.03.2019г. № 153/</w:t>
      </w:r>
      <w:proofErr w:type="spellStart"/>
      <w:proofErr w:type="gramStart"/>
      <w:r w:rsidRPr="006D3307">
        <w:rPr>
          <w:szCs w:val="24"/>
        </w:rPr>
        <w:t>пр</w:t>
      </w:r>
      <w:proofErr w:type="spellEnd"/>
      <w:proofErr w:type="gramEnd"/>
      <w:r w:rsidRPr="006D3307">
        <w:rPr>
          <w:szCs w:val="24"/>
        </w:rPr>
        <w:t>);</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 - отступы от границ земельных участков:</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постройки для содержания домашних животных – 4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других построек (бани, гаражи и др.) – 1,0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стволов высокорослых деревьев – 4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стволов среднерослых деревьев – 2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кустарников – 1 м;</w:t>
      </w:r>
    </w:p>
    <w:p w:rsidR="0078067A" w:rsidRPr="006D3307" w:rsidRDefault="0078067A" w:rsidP="0078067A">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Cs w:val="24"/>
        </w:rPr>
      </w:pPr>
      <w:r w:rsidRPr="006D3307">
        <w:rPr>
          <w:szCs w:val="24"/>
        </w:rPr>
        <w:t>-</w:t>
      </w:r>
      <w:r w:rsidRPr="006D3307">
        <w:rPr>
          <w:szCs w:val="24"/>
        </w:rPr>
        <w:tab/>
        <w:t>до пчелиных ульев - не менее 10 м;</w:t>
      </w:r>
      <w:r w:rsidR="006D3307">
        <w:rPr>
          <w:szCs w:val="24"/>
        </w:rPr>
        <w:t xml:space="preserve"> </w:t>
      </w:r>
      <w:r w:rsidRPr="006D3307">
        <w:rPr>
          <w:szCs w:val="24"/>
        </w:rPr>
        <w:t>– до мусоросборников, дворовых туалетов – не менее 12 м.</w:t>
      </w:r>
    </w:p>
    <w:p w:rsidR="0078067A" w:rsidRDefault="0078067A" w:rsidP="009F1677">
      <w:pPr>
        <w:jc w:val="both"/>
        <w:rPr>
          <w:rFonts w:eastAsiaTheme="minorEastAsia" w:cs="Times New Roman"/>
          <w:sz w:val="26"/>
          <w:szCs w:val="26"/>
        </w:rPr>
        <w:sectPr w:rsidR="0078067A" w:rsidSect="0076323B">
          <w:pgSz w:w="16838" w:h="11906" w:orient="landscape" w:code="9"/>
          <w:pgMar w:top="1134" w:right="567" w:bottom="567" w:left="567" w:header="709" w:footer="709" w:gutter="0"/>
          <w:cols w:space="708"/>
          <w:docGrid w:linePitch="360"/>
        </w:sectPr>
      </w:pPr>
    </w:p>
    <w:p w:rsidR="00502FD1" w:rsidRPr="00502FD1" w:rsidRDefault="00502FD1" w:rsidP="00502FD1">
      <w:pPr>
        <w:ind w:firstLine="708"/>
        <w:jc w:val="both"/>
        <w:rPr>
          <w:rFonts w:eastAsia="Times New Roman" w:cs="Times New Roman"/>
          <w:sz w:val="26"/>
          <w:szCs w:val="26"/>
          <w:lang w:eastAsia="ru-RU"/>
        </w:rPr>
      </w:pPr>
      <w:r w:rsidRPr="00502FD1">
        <w:rPr>
          <w:rFonts w:eastAsia="Times New Roman" w:cs="Times New Roman"/>
          <w:sz w:val="26"/>
          <w:szCs w:val="26"/>
          <w:lang w:eastAsia="ru-RU"/>
        </w:rPr>
        <w:lastRenderedPageBreak/>
        <w:t>Максимальный класс опасности (по санитарной классификации) объектов капитального строительства, размещаемых на территории участков зоны – V.</w:t>
      </w:r>
    </w:p>
    <w:p w:rsidR="00502FD1" w:rsidRDefault="00502FD1" w:rsidP="00502FD1">
      <w:pPr>
        <w:ind w:firstLine="708"/>
        <w:jc w:val="both"/>
        <w:rPr>
          <w:rFonts w:eastAsia="Times New Roman" w:cs="Times New Roman"/>
          <w:sz w:val="26"/>
          <w:szCs w:val="26"/>
          <w:lang w:eastAsia="ru-RU"/>
        </w:rPr>
      </w:pPr>
      <w:r w:rsidRPr="00502FD1">
        <w:rPr>
          <w:rFonts w:eastAsia="Times New Roman" w:cs="Times New Roman"/>
          <w:sz w:val="26"/>
          <w:szCs w:val="26"/>
          <w:lang w:eastAsia="ru-RU"/>
        </w:rPr>
        <w:t xml:space="preserve">Иные показатели по параметрам застройки зоны </w:t>
      </w:r>
      <w:r>
        <w:rPr>
          <w:rFonts w:eastAsia="Times New Roman" w:cs="Times New Roman"/>
          <w:sz w:val="26"/>
          <w:szCs w:val="26"/>
          <w:lang w:eastAsia="ru-RU"/>
        </w:rPr>
        <w:t>ОД</w:t>
      </w:r>
      <w:r w:rsidRPr="00502FD1">
        <w:rPr>
          <w:rFonts w:eastAsia="Times New Roman" w:cs="Times New Roman"/>
          <w:sz w:val="26"/>
          <w:szCs w:val="26"/>
          <w:lang w:eastAsia="ru-RU"/>
        </w:rPr>
        <w:t xml:space="preserve">: </w:t>
      </w:r>
    </w:p>
    <w:p w:rsidR="00502FD1" w:rsidRDefault="00502FD1" w:rsidP="00502FD1">
      <w:pPr>
        <w:ind w:firstLine="708"/>
        <w:jc w:val="both"/>
        <w:rPr>
          <w:rFonts w:eastAsia="Times New Roman" w:cs="Times New Roman"/>
          <w:sz w:val="26"/>
          <w:szCs w:val="26"/>
          <w:lang w:eastAsia="ru-RU"/>
        </w:rPr>
      </w:pPr>
      <w:r>
        <w:rPr>
          <w:rFonts w:eastAsia="Times New Roman" w:cs="Times New Roman"/>
          <w:sz w:val="26"/>
          <w:szCs w:val="26"/>
          <w:lang w:eastAsia="ru-RU"/>
        </w:rPr>
        <w:t xml:space="preserve">- </w:t>
      </w:r>
      <w:r w:rsidRPr="00502FD1">
        <w:rPr>
          <w:rFonts w:eastAsia="Times New Roman" w:cs="Times New Roman"/>
          <w:sz w:val="26"/>
          <w:szCs w:val="26"/>
          <w:lang w:eastAsia="ru-RU"/>
        </w:rPr>
        <w:t>территории объектов обслуживания</w:t>
      </w:r>
      <w:r w:rsidRPr="00502FD1">
        <w:rPr>
          <w:rFonts w:eastAsia="Times New Roman" w:cs="Times New Roman"/>
          <w:sz w:val="26"/>
          <w:szCs w:val="26"/>
          <w:lang w:eastAsia="ru-RU"/>
        </w:rPr>
        <w:tab/>
        <w:t>населения;</w:t>
      </w:r>
      <w:r w:rsidRPr="00502FD1">
        <w:rPr>
          <w:rFonts w:eastAsia="Times New Roman" w:cs="Times New Roman"/>
          <w:sz w:val="26"/>
          <w:szCs w:val="26"/>
          <w:lang w:eastAsia="ru-RU"/>
        </w:rPr>
        <w:tab/>
      </w:r>
    </w:p>
    <w:p w:rsidR="00502FD1" w:rsidRPr="00502FD1" w:rsidRDefault="00502FD1" w:rsidP="00502FD1">
      <w:pPr>
        <w:ind w:firstLine="708"/>
        <w:jc w:val="both"/>
        <w:rPr>
          <w:rFonts w:eastAsia="Times New Roman" w:cs="Times New Roman"/>
          <w:sz w:val="26"/>
          <w:szCs w:val="26"/>
          <w:lang w:eastAsia="ru-RU"/>
        </w:rPr>
      </w:pPr>
      <w:r>
        <w:rPr>
          <w:rFonts w:eastAsia="Times New Roman" w:cs="Times New Roman"/>
          <w:sz w:val="26"/>
          <w:szCs w:val="26"/>
          <w:lang w:eastAsia="ru-RU"/>
        </w:rPr>
        <w:t xml:space="preserve">- </w:t>
      </w:r>
      <w:r w:rsidRPr="00502FD1">
        <w:rPr>
          <w:rFonts w:eastAsia="Times New Roman" w:cs="Times New Roman"/>
          <w:sz w:val="26"/>
          <w:szCs w:val="26"/>
          <w:lang w:eastAsia="ru-RU"/>
        </w:rPr>
        <w:t>требования</w:t>
      </w:r>
      <w:r w:rsidRPr="00502FD1">
        <w:rPr>
          <w:rFonts w:eastAsia="Times New Roman" w:cs="Times New Roman"/>
          <w:sz w:val="26"/>
          <w:szCs w:val="26"/>
          <w:lang w:eastAsia="ru-RU"/>
        </w:rPr>
        <w:tab/>
        <w:t>и</w:t>
      </w:r>
      <w:r w:rsidRPr="00502FD1">
        <w:rPr>
          <w:rFonts w:eastAsia="Times New Roman" w:cs="Times New Roman"/>
          <w:sz w:val="26"/>
          <w:szCs w:val="26"/>
          <w:lang w:eastAsia="ru-RU"/>
        </w:rPr>
        <w:tab/>
        <w:t>параметры</w:t>
      </w:r>
      <w:r w:rsidRPr="00502FD1">
        <w:rPr>
          <w:rFonts w:eastAsia="Times New Roman" w:cs="Times New Roman"/>
          <w:sz w:val="26"/>
          <w:szCs w:val="26"/>
          <w:lang w:eastAsia="ru-RU"/>
        </w:rPr>
        <w:tab/>
        <w:t>по</w:t>
      </w:r>
      <w:r w:rsidRPr="00502FD1">
        <w:rPr>
          <w:rFonts w:eastAsia="Times New Roman" w:cs="Times New Roman"/>
          <w:sz w:val="26"/>
          <w:szCs w:val="26"/>
          <w:lang w:eastAsia="ru-RU"/>
        </w:rPr>
        <w:tab/>
        <w:t>временному</w:t>
      </w:r>
      <w:r w:rsidRPr="00502FD1">
        <w:rPr>
          <w:rFonts w:eastAsia="Times New Roman" w:cs="Times New Roman"/>
          <w:sz w:val="26"/>
          <w:szCs w:val="26"/>
          <w:lang w:eastAsia="ru-RU"/>
        </w:rPr>
        <w:tab/>
        <w:t>хранению индивидуальных транспортных средств, размещению гаражей и открытых автост</w:t>
      </w:r>
      <w:r>
        <w:rPr>
          <w:rFonts w:eastAsia="Times New Roman" w:cs="Times New Roman"/>
          <w:sz w:val="26"/>
          <w:szCs w:val="26"/>
          <w:lang w:eastAsia="ru-RU"/>
        </w:rPr>
        <w:t>оянок, требования</w:t>
      </w:r>
      <w:r>
        <w:rPr>
          <w:rFonts w:eastAsia="Times New Roman" w:cs="Times New Roman"/>
          <w:sz w:val="26"/>
          <w:szCs w:val="26"/>
          <w:lang w:eastAsia="ru-RU"/>
        </w:rPr>
        <w:tab/>
        <w:t>и</w:t>
      </w:r>
      <w:r>
        <w:rPr>
          <w:rFonts w:eastAsia="Times New Roman" w:cs="Times New Roman"/>
          <w:sz w:val="26"/>
          <w:szCs w:val="26"/>
          <w:lang w:eastAsia="ru-RU"/>
        </w:rPr>
        <w:tab/>
        <w:t>параметры</w:t>
      </w:r>
      <w:r>
        <w:rPr>
          <w:rFonts w:eastAsia="Times New Roman" w:cs="Times New Roman"/>
          <w:sz w:val="26"/>
          <w:szCs w:val="26"/>
          <w:lang w:eastAsia="ru-RU"/>
        </w:rPr>
        <w:tab/>
        <w:t xml:space="preserve">к </w:t>
      </w:r>
      <w:r w:rsidRPr="00502FD1">
        <w:rPr>
          <w:rFonts w:eastAsia="Times New Roman" w:cs="Times New Roman"/>
          <w:sz w:val="26"/>
          <w:szCs w:val="26"/>
          <w:lang w:eastAsia="ru-RU"/>
        </w:rPr>
        <w:t>доле</w:t>
      </w:r>
      <w:r>
        <w:rPr>
          <w:rFonts w:eastAsia="Times New Roman" w:cs="Times New Roman"/>
          <w:sz w:val="26"/>
          <w:szCs w:val="26"/>
          <w:lang w:eastAsia="ru-RU"/>
        </w:rPr>
        <w:t xml:space="preserve"> </w:t>
      </w:r>
      <w:r w:rsidRPr="00502FD1">
        <w:rPr>
          <w:rFonts w:eastAsia="Times New Roman" w:cs="Times New Roman"/>
          <w:sz w:val="26"/>
          <w:szCs w:val="26"/>
          <w:lang w:eastAsia="ru-RU"/>
        </w:rPr>
        <w:t>озелененной</w:t>
      </w:r>
      <w:r>
        <w:rPr>
          <w:rFonts w:eastAsia="Times New Roman" w:cs="Times New Roman"/>
          <w:sz w:val="26"/>
          <w:szCs w:val="26"/>
          <w:lang w:eastAsia="ru-RU"/>
        </w:rPr>
        <w:t xml:space="preserve"> территории</w:t>
      </w:r>
      <w:r>
        <w:rPr>
          <w:rFonts w:eastAsia="Times New Roman" w:cs="Times New Roman"/>
          <w:sz w:val="26"/>
          <w:szCs w:val="26"/>
          <w:lang w:eastAsia="ru-RU"/>
        </w:rPr>
        <w:tab/>
        <w:t>земельных</w:t>
      </w:r>
      <w:r>
        <w:rPr>
          <w:rFonts w:eastAsia="Times New Roman" w:cs="Times New Roman"/>
          <w:sz w:val="26"/>
          <w:szCs w:val="26"/>
          <w:lang w:eastAsia="ru-RU"/>
        </w:rPr>
        <w:tab/>
      </w:r>
      <w:r w:rsidRPr="00502FD1">
        <w:rPr>
          <w:rFonts w:eastAsia="Times New Roman" w:cs="Times New Roman"/>
          <w:sz w:val="26"/>
          <w:szCs w:val="26"/>
          <w:lang w:eastAsia="ru-RU"/>
        </w:rPr>
        <w:t>участков, регламентируются и устанавливаются нормативами градостроительного проектирования.</w:t>
      </w:r>
    </w:p>
    <w:p w:rsidR="00502FD1" w:rsidRPr="00502FD1" w:rsidRDefault="00502FD1" w:rsidP="00502FD1">
      <w:pPr>
        <w:ind w:firstLine="708"/>
        <w:jc w:val="both"/>
        <w:rPr>
          <w:rFonts w:eastAsia="Times New Roman" w:cs="Times New Roman"/>
          <w:sz w:val="26"/>
          <w:szCs w:val="26"/>
          <w:lang w:eastAsia="ru-RU"/>
        </w:rPr>
      </w:pPr>
      <w:r w:rsidRPr="00502FD1">
        <w:rPr>
          <w:rFonts w:eastAsia="Times New Roman" w:cs="Times New Roman"/>
          <w:sz w:val="26"/>
          <w:szCs w:val="26"/>
          <w:lang w:eastAsia="ru-RU"/>
        </w:rPr>
        <w:t>Противопожарные расстояния между зданиями согласно действующему законодательству.</w:t>
      </w:r>
    </w:p>
    <w:p w:rsidR="006A41D8" w:rsidRPr="00F24B59" w:rsidRDefault="006A41D8" w:rsidP="009F1677">
      <w:pPr>
        <w:autoSpaceDE w:val="0"/>
        <w:autoSpaceDN w:val="0"/>
        <w:adjustRightInd w:val="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42. Градостроительные регламенты. Рекреационные зоны (Р)</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Рекреационные зоны предназначены для организации мест отдыха населения и включают в себя территории, занятые сельскими лесами, скверами, парками, лесопарками, сельскими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рекреационных зонах допускается размещение домов для престарелых и инвалидов, детских домов, домов ребенка, иных объектов в случаях, предусмотренных настоящими Правилами.</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рекреационных зонах не допускается расширение и новое размещение промышленных, коммунальных и складских объектов, жилищное строительство, рубки зеленых насаждений, за исключением санитарных,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
    <w:p w:rsidR="009F1677" w:rsidRPr="00F24B59" w:rsidRDefault="009F1677" w:rsidP="009F1677">
      <w:pPr>
        <w:ind w:firstLine="539"/>
        <w:jc w:val="both"/>
        <w:rPr>
          <w:rFonts w:eastAsia="Times New Roman" w:cs="Times New Roman"/>
          <w:sz w:val="26"/>
          <w:szCs w:val="26"/>
          <w:lang w:eastAsia="ru-RU"/>
        </w:rPr>
      </w:pPr>
    </w:p>
    <w:p w:rsidR="009F1677" w:rsidRPr="00F24B59" w:rsidRDefault="009F1677" w:rsidP="009F1677">
      <w:pPr>
        <w:ind w:firstLine="539"/>
        <w:jc w:val="both"/>
        <w:rPr>
          <w:rFonts w:eastAsia="Times New Roman" w:cs="Times New Roman"/>
          <w:b/>
          <w:sz w:val="26"/>
          <w:szCs w:val="26"/>
          <w:lang w:eastAsia="ru-RU"/>
        </w:rPr>
      </w:pPr>
      <w:r w:rsidRPr="00F24B59">
        <w:rPr>
          <w:rFonts w:eastAsia="Times New Roman" w:cs="Times New Roman"/>
          <w:b/>
          <w:bCs/>
          <w:sz w:val="26"/>
          <w:szCs w:val="26"/>
          <w:lang w:eastAsia="ru-RU"/>
        </w:rPr>
        <w:t xml:space="preserve">Статья 42.1. Градостроительные регламенты. Рекреационная зона </w:t>
      </w:r>
      <w:proofErr w:type="gramStart"/>
      <w:r w:rsidRPr="00F24B59">
        <w:rPr>
          <w:rFonts w:eastAsia="Times New Roman" w:cs="Times New Roman"/>
          <w:b/>
          <w:bCs/>
          <w:sz w:val="26"/>
          <w:szCs w:val="26"/>
          <w:lang w:eastAsia="ru-RU"/>
        </w:rPr>
        <w:t>Р</w:t>
      </w:r>
      <w:proofErr w:type="gramEnd"/>
    </w:p>
    <w:p w:rsidR="009F1677" w:rsidRPr="00F24B59" w:rsidRDefault="009F1677" w:rsidP="009F1677">
      <w:pPr>
        <w:ind w:firstLine="539"/>
        <w:jc w:val="both"/>
        <w:rPr>
          <w:rFonts w:eastAsia="Times New Roman" w:cs="Times New Roman"/>
          <w:sz w:val="26"/>
          <w:szCs w:val="26"/>
          <w:lang w:eastAsia="ru-RU"/>
        </w:rPr>
      </w:pPr>
    </w:p>
    <w:p w:rsidR="009F1677" w:rsidRPr="00F24B59" w:rsidRDefault="009F1677" w:rsidP="009F1677">
      <w:pPr>
        <w:ind w:firstLine="539"/>
        <w:jc w:val="both"/>
        <w:rPr>
          <w:rFonts w:eastAsia="Times New Roman" w:cs="Times New Roman"/>
          <w:sz w:val="26"/>
          <w:szCs w:val="26"/>
          <w:lang w:eastAsia="ru-RU"/>
        </w:rPr>
      </w:pPr>
      <w:r w:rsidRPr="00F24B59">
        <w:rPr>
          <w:rFonts w:eastAsia="Times New Roman" w:cs="Times New Roman"/>
          <w:sz w:val="26"/>
          <w:szCs w:val="26"/>
          <w:lang w:eastAsia="ru-RU"/>
        </w:rPr>
        <w:t xml:space="preserve">1. Рекреационная зона </w:t>
      </w:r>
      <w:proofErr w:type="gramStart"/>
      <w:r w:rsidRPr="00F24B59">
        <w:rPr>
          <w:rFonts w:eastAsia="Times New Roman" w:cs="Times New Roman"/>
          <w:sz w:val="26"/>
          <w:szCs w:val="26"/>
          <w:lang w:eastAsia="ru-RU"/>
        </w:rPr>
        <w:t>Р</w:t>
      </w:r>
      <w:proofErr w:type="gramEnd"/>
      <w:r w:rsidRPr="00F24B59">
        <w:rPr>
          <w:rFonts w:eastAsia="Times New Roman" w:cs="Times New Roman"/>
          <w:sz w:val="26"/>
          <w:szCs w:val="26"/>
          <w:lang w:eastAsia="ru-RU"/>
        </w:rPr>
        <w:t xml:space="preserve"> – зона парков, лесов и лесопарков общего пользования без возможности строительства.</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Территориальная зона </w:t>
      </w:r>
      <w:proofErr w:type="gramStart"/>
      <w:r w:rsidRPr="00F24B59">
        <w:rPr>
          <w:rFonts w:eastAsia="Times New Roman" w:cs="Times New Roman"/>
          <w:sz w:val="26"/>
          <w:szCs w:val="26"/>
          <w:lang w:eastAsia="ru-RU"/>
        </w:rPr>
        <w:t>Р</w:t>
      </w:r>
      <w:proofErr w:type="gramEnd"/>
      <w:r w:rsidR="00552E13" w:rsidRPr="00F24B59">
        <w:rPr>
          <w:rFonts w:eastAsia="Times New Roman" w:cs="Times New Roman"/>
          <w:sz w:val="26"/>
          <w:szCs w:val="26"/>
          <w:lang w:eastAsia="ru-RU"/>
        </w:rPr>
        <w:t xml:space="preserve"> </w:t>
      </w:r>
      <w:r w:rsidRPr="00F24B59">
        <w:rPr>
          <w:rFonts w:eastAsia="Times New Roman" w:cs="Times New Roman"/>
          <w:sz w:val="26"/>
          <w:szCs w:val="26"/>
          <w:lang w:eastAsia="ru-RU"/>
        </w:rPr>
        <w:t xml:space="preserve">включает благоустроенные озелененные территории на всей территории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предназначенные для повседневного кратковременного отдыха населения, а так же включает лесные территории естественного происхождения в черте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активно используемые населением в рекреационных целях.</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Территориальная зона </w:t>
      </w:r>
      <w:proofErr w:type="gramStart"/>
      <w:r w:rsidRPr="00F24B59">
        <w:rPr>
          <w:rFonts w:eastAsia="Times New Roman" w:cs="Times New Roman"/>
          <w:sz w:val="26"/>
          <w:szCs w:val="26"/>
          <w:lang w:eastAsia="ru-RU"/>
        </w:rPr>
        <w:t>Р</w:t>
      </w:r>
      <w:proofErr w:type="gramEnd"/>
      <w:r w:rsidRPr="00F24B59">
        <w:rPr>
          <w:rFonts w:eastAsia="Times New Roman" w:cs="Times New Roman"/>
          <w:sz w:val="26"/>
          <w:szCs w:val="26"/>
          <w:lang w:eastAsia="ru-RU"/>
        </w:rPr>
        <w:t xml:space="preserve"> установлена для обеспечения условий размещения объектов физической культуры и спорта, специально предназначенных для проведения физкультурных мероприятий и (или) спортивных мероприятий, в том числе спортивные сооружения, а также для размещения природных, исторических, социально – культурных объектов, включающие объекты туристского показа, а также иных объектов,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а также для размещения объектов </w:t>
      </w:r>
      <w:proofErr w:type="spellStart"/>
      <w:r w:rsidRPr="00F24B59">
        <w:rPr>
          <w:rFonts w:eastAsia="Times New Roman" w:cs="Times New Roman"/>
          <w:sz w:val="26"/>
          <w:szCs w:val="26"/>
          <w:lang w:eastAsia="ru-RU"/>
        </w:rPr>
        <w:t>санаторно</w:t>
      </w:r>
      <w:proofErr w:type="spellEnd"/>
      <w:r w:rsidRPr="00F24B59">
        <w:rPr>
          <w:rFonts w:eastAsia="Times New Roman" w:cs="Times New Roman"/>
          <w:sz w:val="26"/>
          <w:szCs w:val="26"/>
          <w:lang w:eastAsia="ru-RU"/>
        </w:rPr>
        <w:t xml:space="preserve"> – курортного лечения в профилактических, лечебных и реабилитационных целях.</w:t>
      </w:r>
    </w:p>
    <w:p w:rsidR="008725D1" w:rsidRPr="00F24B59" w:rsidRDefault="008725D1"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9F1677" w:rsidRPr="00F24B59" w:rsidRDefault="008725D1"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F1677" w:rsidRPr="00F24B59">
        <w:rPr>
          <w:rFonts w:eastAsia="Times New Roman" w:cs="Times New Roman"/>
          <w:sz w:val="26"/>
          <w:szCs w:val="26"/>
          <w:lang w:eastAsia="ru-RU"/>
        </w:rPr>
        <w:t xml:space="preserve">. Ограничения использования земельных участков и объектов капитального строительства территориальной зоны </w:t>
      </w:r>
      <w:proofErr w:type="gramStart"/>
      <w:r w:rsidR="009F1677" w:rsidRPr="00F24B59">
        <w:rPr>
          <w:rFonts w:eastAsia="Times New Roman" w:cs="Times New Roman"/>
          <w:sz w:val="26"/>
          <w:szCs w:val="26"/>
          <w:lang w:eastAsia="ru-RU"/>
        </w:rPr>
        <w:t>Р</w:t>
      </w:r>
      <w:proofErr w:type="gramEnd"/>
      <w:r w:rsidR="009F1677" w:rsidRPr="00F24B59">
        <w:rPr>
          <w:rFonts w:eastAsia="Times New Roman" w:cs="Times New Roman"/>
          <w:sz w:val="26"/>
          <w:szCs w:val="26"/>
          <w:lang w:eastAsia="ru-RU"/>
        </w:rPr>
        <w:t xml:space="preserve"> установлены в статьях 48, 49 – 49.16 Правил.</w:t>
      </w:r>
    </w:p>
    <w:p w:rsidR="00502FD1" w:rsidRDefault="00502FD1" w:rsidP="009F1677">
      <w:pPr>
        <w:autoSpaceDE w:val="0"/>
        <w:autoSpaceDN w:val="0"/>
        <w:adjustRightInd w:val="0"/>
        <w:ind w:firstLine="540"/>
        <w:jc w:val="right"/>
        <w:rPr>
          <w:rFonts w:eastAsia="Times New Roman" w:cs="Times New Roman"/>
          <w:sz w:val="26"/>
          <w:szCs w:val="26"/>
          <w:lang w:eastAsia="ru-RU"/>
        </w:rPr>
        <w:sectPr w:rsidR="00502FD1" w:rsidSect="00F24B59">
          <w:pgSz w:w="11906" w:h="16838" w:code="9"/>
          <w:pgMar w:top="567" w:right="567" w:bottom="567" w:left="1134" w:header="709" w:footer="709" w:gutter="0"/>
          <w:cols w:space="708"/>
          <w:docGrid w:linePitch="360"/>
        </w:sectPr>
      </w:pPr>
    </w:p>
    <w:p w:rsidR="009F1677" w:rsidRPr="00502FD1" w:rsidRDefault="00502FD1" w:rsidP="009F1677">
      <w:pPr>
        <w:autoSpaceDE w:val="0"/>
        <w:autoSpaceDN w:val="0"/>
        <w:adjustRightInd w:val="0"/>
        <w:ind w:firstLine="540"/>
        <w:jc w:val="right"/>
        <w:rPr>
          <w:rFonts w:eastAsia="Times New Roman" w:cs="Times New Roman"/>
          <w:b/>
          <w:sz w:val="26"/>
          <w:szCs w:val="26"/>
          <w:lang w:eastAsia="ru-RU"/>
        </w:rPr>
      </w:pPr>
      <w:r w:rsidRPr="00502FD1">
        <w:rPr>
          <w:rFonts w:eastAsia="Times New Roman" w:cs="Times New Roman"/>
          <w:b/>
          <w:sz w:val="26"/>
          <w:szCs w:val="26"/>
          <w:lang w:eastAsia="ru-RU"/>
        </w:rPr>
        <w:lastRenderedPageBreak/>
        <w:t>Таблица 5</w:t>
      </w:r>
    </w:p>
    <w:p w:rsidR="009F1677" w:rsidRPr="00F24B59" w:rsidRDefault="009F1677" w:rsidP="009F1677">
      <w:pPr>
        <w:jc w:val="both"/>
        <w:rPr>
          <w:rFonts w:eastAsiaTheme="minorEastAsia" w:cs="Times New Roman"/>
          <w:sz w:val="26"/>
          <w:szCs w:val="26"/>
        </w:rPr>
      </w:pPr>
    </w:p>
    <w:tbl>
      <w:tblPr>
        <w:tblW w:w="15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127"/>
        <w:gridCol w:w="1701"/>
        <w:gridCol w:w="1772"/>
        <w:gridCol w:w="2126"/>
        <w:gridCol w:w="2764"/>
        <w:gridCol w:w="1702"/>
      </w:tblGrid>
      <w:tr w:rsidR="0053181B" w:rsidRPr="00502FD1" w:rsidTr="00F35ECD">
        <w:trPr>
          <w:trHeight w:val="1102"/>
          <w:jc w:val="center"/>
        </w:trPr>
        <w:tc>
          <w:tcPr>
            <w:tcW w:w="3510" w:type="dxa"/>
            <w:vMerge w:val="restart"/>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Наименование</w:t>
            </w:r>
          </w:p>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Код (числовое обозначение) вида разрешенного использования</w:t>
            </w:r>
          </w:p>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земельного участка</w:t>
            </w:r>
          </w:p>
        </w:tc>
        <w:tc>
          <w:tcPr>
            <w:tcW w:w="3473" w:type="dxa"/>
            <w:gridSpan w:val="2"/>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Предельные размеры</w:t>
            </w:r>
          </w:p>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земельных участков (м</w:t>
            </w:r>
            <w:proofErr w:type="gramStart"/>
            <w:r w:rsidRPr="00502FD1">
              <w:rPr>
                <w:rFonts w:cs="Times New Roman"/>
                <w:b/>
                <w:sz w:val="22"/>
                <w:vertAlign w:val="superscript"/>
              </w:rPr>
              <w:t>2</w:t>
            </w:r>
            <w:proofErr w:type="gramEnd"/>
            <w:r w:rsidRPr="00502FD1">
              <w:rPr>
                <w:rFonts w:cs="Times New Roman"/>
                <w:b/>
                <w:sz w:val="22"/>
              </w:rPr>
              <w:t>)</w:t>
            </w:r>
          </w:p>
        </w:tc>
        <w:tc>
          <w:tcPr>
            <w:tcW w:w="2126" w:type="dxa"/>
            <w:vMerge w:val="restart"/>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Максимальный процент застройки,</w:t>
            </w:r>
          </w:p>
          <w:p w:rsidR="009F1677" w:rsidRDefault="009F1677" w:rsidP="009F1677">
            <w:pPr>
              <w:autoSpaceDE w:val="0"/>
              <w:autoSpaceDN w:val="0"/>
              <w:adjustRightInd w:val="0"/>
              <w:jc w:val="center"/>
              <w:rPr>
                <w:rFonts w:cs="Times New Roman"/>
                <w:b/>
                <w:sz w:val="22"/>
              </w:rPr>
            </w:pPr>
            <w:r w:rsidRPr="00502FD1">
              <w:rPr>
                <w:rFonts w:cs="Times New Roman"/>
                <w:b/>
                <w:sz w:val="22"/>
              </w:rPr>
              <w:t>в том числе в зависимости от количества надземных этажей</w:t>
            </w:r>
          </w:p>
          <w:p w:rsidR="00502FD1" w:rsidRPr="00502FD1" w:rsidRDefault="00502FD1" w:rsidP="009F1677">
            <w:pPr>
              <w:autoSpaceDE w:val="0"/>
              <w:autoSpaceDN w:val="0"/>
              <w:adjustRightInd w:val="0"/>
              <w:jc w:val="center"/>
              <w:rPr>
                <w:rFonts w:cs="Times New Roman"/>
                <w:b/>
                <w:sz w:val="22"/>
              </w:rPr>
            </w:pPr>
            <w:r>
              <w:rPr>
                <w:rFonts w:cs="Times New Roman"/>
                <w:b/>
                <w:sz w:val="22"/>
              </w:rPr>
              <w:t>(%)</w:t>
            </w:r>
          </w:p>
        </w:tc>
        <w:tc>
          <w:tcPr>
            <w:tcW w:w="2764" w:type="dxa"/>
            <w:vMerge w:val="restart"/>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Предельное количество этажей или предельная высота зданий, строений, сооружений (м)</w:t>
            </w:r>
          </w:p>
        </w:tc>
      </w:tr>
      <w:tr w:rsidR="0053181B" w:rsidRPr="00502FD1" w:rsidTr="00F35ECD">
        <w:trPr>
          <w:trHeight w:val="551"/>
          <w:jc w:val="center"/>
        </w:trPr>
        <w:tc>
          <w:tcPr>
            <w:tcW w:w="3510" w:type="dxa"/>
            <w:vMerge/>
            <w:vAlign w:val="center"/>
          </w:tcPr>
          <w:p w:rsidR="009F1677" w:rsidRPr="00502FD1" w:rsidRDefault="009F1677" w:rsidP="009F1677">
            <w:pPr>
              <w:autoSpaceDE w:val="0"/>
              <w:autoSpaceDN w:val="0"/>
              <w:adjustRightInd w:val="0"/>
              <w:jc w:val="center"/>
              <w:rPr>
                <w:rFonts w:cs="Times New Roman"/>
                <w:b/>
                <w:sz w:val="22"/>
              </w:rPr>
            </w:pPr>
          </w:p>
        </w:tc>
        <w:tc>
          <w:tcPr>
            <w:tcW w:w="2127" w:type="dxa"/>
            <w:vMerge/>
            <w:vAlign w:val="center"/>
          </w:tcPr>
          <w:p w:rsidR="009F1677" w:rsidRPr="00502FD1" w:rsidRDefault="009F1677" w:rsidP="009F1677">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минимальные</w:t>
            </w:r>
          </w:p>
        </w:tc>
        <w:tc>
          <w:tcPr>
            <w:tcW w:w="1772" w:type="dxa"/>
            <w:shd w:val="clear" w:color="auto" w:fill="E5B8B7" w:themeFill="accent2" w:themeFillTint="66"/>
            <w:vAlign w:val="center"/>
          </w:tcPr>
          <w:p w:rsidR="009F1677" w:rsidRPr="00502FD1" w:rsidRDefault="009F1677" w:rsidP="009F1677">
            <w:pPr>
              <w:autoSpaceDE w:val="0"/>
              <w:autoSpaceDN w:val="0"/>
              <w:adjustRightInd w:val="0"/>
              <w:jc w:val="center"/>
              <w:rPr>
                <w:rFonts w:cs="Times New Roman"/>
                <w:b/>
                <w:sz w:val="22"/>
              </w:rPr>
            </w:pPr>
            <w:r w:rsidRPr="00502FD1">
              <w:rPr>
                <w:rFonts w:cs="Times New Roman"/>
                <w:b/>
                <w:sz w:val="22"/>
              </w:rPr>
              <w:t>максимальные</w:t>
            </w:r>
          </w:p>
        </w:tc>
        <w:tc>
          <w:tcPr>
            <w:tcW w:w="2126" w:type="dxa"/>
            <w:vMerge/>
            <w:vAlign w:val="center"/>
          </w:tcPr>
          <w:p w:rsidR="009F1677" w:rsidRPr="00502FD1" w:rsidRDefault="009F1677" w:rsidP="009F1677">
            <w:pPr>
              <w:autoSpaceDE w:val="0"/>
              <w:autoSpaceDN w:val="0"/>
              <w:adjustRightInd w:val="0"/>
              <w:jc w:val="center"/>
              <w:rPr>
                <w:rFonts w:cs="Times New Roman"/>
                <w:b/>
                <w:sz w:val="22"/>
              </w:rPr>
            </w:pPr>
          </w:p>
        </w:tc>
        <w:tc>
          <w:tcPr>
            <w:tcW w:w="2764" w:type="dxa"/>
            <w:vMerge/>
            <w:vAlign w:val="center"/>
          </w:tcPr>
          <w:p w:rsidR="009F1677" w:rsidRPr="00502FD1" w:rsidRDefault="009F1677" w:rsidP="009F1677">
            <w:pPr>
              <w:autoSpaceDE w:val="0"/>
              <w:autoSpaceDN w:val="0"/>
              <w:adjustRightInd w:val="0"/>
              <w:jc w:val="center"/>
              <w:rPr>
                <w:rFonts w:cs="Times New Roman"/>
                <w:b/>
                <w:sz w:val="22"/>
              </w:rPr>
            </w:pPr>
          </w:p>
        </w:tc>
        <w:tc>
          <w:tcPr>
            <w:tcW w:w="1702" w:type="dxa"/>
            <w:vMerge/>
          </w:tcPr>
          <w:p w:rsidR="009F1677" w:rsidRPr="00502FD1" w:rsidRDefault="009F1677" w:rsidP="009F1677">
            <w:pPr>
              <w:autoSpaceDE w:val="0"/>
              <w:autoSpaceDN w:val="0"/>
              <w:adjustRightInd w:val="0"/>
              <w:jc w:val="center"/>
              <w:rPr>
                <w:rFonts w:cs="Times New Roman"/>
                <w:b/>
                <w:sz w:val="22"/>
              </w:rPr>
            </w:pPr>
          </w:p>
        </w:tc>
      </w:tr>
      <w:tr w:rsidR="00502FD1" w:rsidRPr="00502FD1" w:rsidTr="00F35ECD">
        <w:trPr>
          <w:trHeight w:val="109"/>
          <w:jc w:val="center"/>
        </w:trPr>
        <w:tc>
          <w:tcPr>
            <w:tcW w:w="15702" w:type="dxa"/>
            <w:gridSpan w:val="7"/>
            <w:shd w:val="clear" w:color="auto" w:fill="E5B8B7" w:themeFill="accent2" w:themeFillTint="66"/>
            <w:vAlign w:val="center"/>
          </w:tcPr>
          <w:p w:rsidR="00502FD1" w:rsidRPr="00502FD1" w:rsidRDefault="00502FD1" w:rsidP="009F1677">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502FD1" w:rsidRPr="00502FD1" w:rsidTr="00F35ECD">
        <w:trPr>
          <w:trHeight w:val="109"/>
          <w:jc w:val="center"/>
        </w:trPr>
        <w:tc>
          <w:tcPr>
            <w:tcW w:w="3510" w:type="dxa"/>
            <w:vAlign w:val="center"/>
          </w:tcPr>
          <w:p w:rsidR="00502FD1" w:rsidRPr="00502FD1" w:rsidRDefault="00502FD1" w:rsidP="00502FD1">
            <w:pPr>
              <w:autoSpaceDE w:val="0"/>
              <w:autoSpaceDN w:val="0"/>
              <w:adjustRightInd w:val="0"/>
              <w:jc w:val="both"/>
              <w:rPr>
                <w:rFonts w:cs="Times New Roman"/>
                <w:sz w:val="22"/>
              </w:rPr>
            </w:pPr>
            <w:r w:rsidRPr="00502FD1">
              <w:rPr>
                <w:rFonts w:cs="Times New Roman"/>
                <w:sz w:val="22"/>
              </w:rPr>
              <w:t>Коммунальное обслуживание</w:t>
            </w:r>
          </w:p>
        </w:tc>
        <w:tc>
          <w:tcPr>
            <w:tcW w:w="2127"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80</w:t>
            </w:r>
          </w:p>
        </w:tc>
        <w:tc>
          <w:tcPr>
            <w:tcW w:w="2764"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02FD1" w:rsidRPr="00F24B59" w:rsidRDefault="00502FD1"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3</w:t>
            </w:r>
          </w:p>
        </w:tc>
      </w:tr>
      <w:tr w:rsidR="00502FD1" w:rsidRPr="00502FD1" w:rsidTr="00F35ECD">
        <w:trPr>
          <w:trHeight w:val="109"/>
          <w:jc w:val="center"/>
        </w:trPr>
        <w:tc>
          <w:tcPr>
            <w:tcW w:w="3510" w:type="dxa"/>
            <w:vAlign w:val="center"/>
          </w:tcPr>
          <w:p w:rsidR="00502FD1" w:rsidRPr="00502FD1" w:rsidRDefault="00502FD1" w:rsidP="00502FD1">
            <w:pPr>
              <w:autoSpaceDE w:val="0"/>
              <w:autoSpaceDN w:val="0"/>
              <w:adjustRightInd w:val="0"/>
              <w:jc w:val="both"/>
              <w:rPr>
                <w:rFonts w:cs="Times New Roman"/>
                <w:sz w:val="22"/>
              </w:rPr>
            </w:pPr>
            <w:r w:rsidRPr="00502FD1">
              <w:rPr>
                <w:rFonts w:cs="Times New Roman"/>
                <w:sz w:val="22"/>
              </w:rPr>
              <w:t>Парки культуры и отдыха</w:t>
            </w:r>
          </w:p>
        </w:tc>
        <w:tc>
          <w:tcPr>
            <w:tcW w:w="2127" w:type="dxa"/>
            <w:vAlign w:val="center"/>
          </w:tcPr>
          <w:p w:rsidR="00502FD1" w:rsidRPr="00F24B59" w:rsidRDefault="00502FD1" w:rsidP="007769C2">
            <w:pPr>
              <w:autoSpaceDE w:val="0"/>
              <w:autoSpaceDN w:val="0"/>
              <w:adjustRightInd w:val="0"/>
              <w:jc w:val="center"/>
              <w:rPr>
                <w:rFonts w:cs="Times New Roman"/>
                <w:sz w:val="22"/>
              </w:rPr>
            </w:pPr>
            <w:r>
              <w:rPr>
                <w:rFonts w:cs="Times New Roman"/>
                <w:sz w:val="22"/>
              </w:rPr>
              <w:t>3.6.2</w:t>
            </w:r>
          </w:p>
        </w:tc>
        <w:tc>
          <w:tcPr>
            <w:tcW w:w="1701"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02FD1" w:rsidRPr="00F24B59" w:rsidRDefault="00502FD1" w:rsidP="007769C2">
            <w:pPr>
              <w:autoSpaceDE w:val="0"/>
              <w:autoSpaceDN w:val="0"/>
              <w:adjustRightInd w:val="0"/>
              <w:jc w:val="center"/>
              <w:rPr>
                <w:rFonts w:cs="Times New Roman"/>
                <w:sz w:val="22"/>
              </w:rPr>
            </w:pPr>
            <w:r w:rsidRPr="00F24B59">
              <w:rPr>
                <w:rFonts w:cs="Times New Roman"/>
                <w:sz w:val="22"/>
              </w:rPr>
              <w:t>не подлежит ограничению</w:t>
            </w:r>
          </w:p>
        </w:tc>
      </w:tr>
      <w:tr w:rsidR="007769C2" w:rsidRPr="00502FD1" w:rsidTr="00F35ECD">
        <w:trPr>
          <w:trHeight w:val="109"/>
          <w:jc w:val="center"/>
        </w:trPr>
        <w:tc>
          <w:tcPr>
            <w:tcW w:w="3510" w:type="dxa"/>
            <w:vAlign w:val="center"/>
          </w:tcPr>
          <w:p w:rsidR="007769C2" w:rsidRPr="00502FD1" w:rsidRDefault="007769C2" w:rsidP="00502FD1">
            <w:pPr>
              <w:autoSpaceDE w:val="0"/>
              <w:autoSpaceDN w:val="0"/>
              <w:adjustRightInd w:val="0"/>
              <w:jc w:val="both"/>
              <w:rPr>
                <w:rFonts w:cs="Times New Roman"/>
                <w:sz w:val="22"/>
              </w:rPr>
            </w:pPr>
            <w:r w:rsidRPr="00502FD1">
              <w:rPr>
                <w:rFonts w:cs="Times New Roman"/>
                <w:sz w:val="22"/>
              </w:rPr>
              <w:t>Цирки и зверинцы</w:t>
            </w:r>
          </w:p>
        </w:tc>
        <w:tc>
          <w:tcPr>
            <w:tcW w:w="2127" w:type="dxa"/>
            <w:vAlign w:val="center"/>
          </w:tcPr>
          <w:p w:rsidR="007769C2" w:rsidRDefault="007769C2" w:rsidP="007769C2">
            <w:pPr>
              <w:autoSpaceDE w:val="0"/>
              <w:autoSpaceDN w:val="0"/>
              <w:adjustRightInd w:val="0"/>
              <w:jc w:val="center"/>
              <w:rPr>
                <w:rFonts w:cs="Times New Roman"/>
                <w:sz w:val="22"/>
              </w:rPr>
            </w:pPr>
            <w:r>
              <w:rPr>
                <w:rFonts w:cs="Times New Roman"/>
                <w:sz w:val="22"/>
              </w:rPr>
              <w:t>3.6.3</w:t>
            </w:r>
          </w:p>
        </w:tc>
        <w:tc>
          <w:tcPr>
            <w:tcW w:w="1701"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7769C2" w:rsidRPr="00F24B59" w:rsidRDefault="007769C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3</w:t>
            </w:r>
          </w:p>
        </w:tc>
      </w:tr>
      <w:tr w:rsidR="007769C2" w:rsidRPr="00502FD1" w:rsidTr="00F35ECD">
        <w:trPr>
          <w:trHeight w:val="109"/>
          <w:jc w:val="center"/>
        </w:trPr>
        <w:tc>
          <w:tcPr>
            <w:tcW w:w="3510" w:type="dxa"/>
            <w:vAlign w:val="center"/>
          </w:tcPr>
          <w:p w:rsidR="007769C2" w:rsidRPr="00502FD1" w:rsidRDefault="007769C2" w:rsidP="00502FD1">
            <w:pPr>
              <w:autoSpaceDE w:val="0"/>
              <w:autoSpaceDN w:val="0"/>
              <w:adjustRightInd w:val="0"/>
              <w:jc w:val="both"/>
              <w:rPr>
                <w:rFonts w:cs="Times New Roman"/>
                <w:sz w:val="22"/>
              </w:rPr>
            </w:pPr>
            <w:r w:rsidRPr="007769C2">
              <w:rPr>
                <w:rFonts w:cs="Times New Roman"/>
                <w:sz w:val="22"/>
              </w:rPr>
              <w:t>Магазины</w:t>
            </w:r>
            <w:r w:rsidR="00F857A2">
              <w:rPr>
                <w:rFonts w:cs="Times New Roman"/>
                <w:sz w:val="22"/>
              </w:rPr>
              <w:t>**</w:t>
            </w:r>
          </w:p>
        </w:tc>
        <w:tc>
          <w:tcPr>
            <w:tcW w:w="2127" w:type="dxa"/>
            <w:vAlign w:val="center"/>
          </w:tcPr>
          <w:p w:rsidR="007769C2" w:rsidRDefault="007769C2" w:rsidP="007769C2">
            <w:pPr>
              <w:autoSpaceDE w:val="0"/>
              <w:autoSpaceDN w:val="0"/>
              <w:adjustRightInd w:val="0"/>
              <w:jc w:val="center"/>
              <w:rPr>
                <w:rFonts w:cs="Times New Roman"/>
                <w:sz w:val="22"/>
              </w:rPr>
            </w:pPr>
            <w:r>
              <w:rPr>
                <w:rFonts w:cs="Times New Roman"/>
                <w:sz w:val="22"/>
              </w:rPr>
              <w:t>4.4</w:t>
            </w:r>
          </w:p>
        </w:tc>
        <w:tc>
          <w:tcPr>
            <w:tcW w:w="1701"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r w:rsidR="00F857A2">
              <w:rPr>
                <w:rFonts w:cs="Times New Roman"/>
                <w:sz w:val="22"/>
              </w:rPr>
              <w:t>**</w:t>
            </w:r>
          </w:p>
        </w:tc>
        <w:tc>
          <w:tcPr>
            <w:tcW w:w="177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r w:rsidR="00F857A2">
              <w:rPr>
                <w:rFonts w:cs="Times New Roman"/>
                <w:sz w:val="22"/>
              </w:rPr>
              <w:t>**</w:t>
            </w:r>
          </w:p>
        </w:tc>
        <w:tc>
          <w:tcPr>
            <w:tcW w:w="2126"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50</w:t>
            </w:r>
          </w:p>
        </w:tc>
        <w:tc>
          <w:tcPr>
            <w:tcW w:w="2764"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7769C2" w:rsidRPr="00F24B59" w:rsidRDefault="007769C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3</w:t>
            </w:r>
          </w:p>
        </w:tc>
      </w:tr>
      <w:tr w:rsidR="007769C2" w:rsidRPr="00502FD1" w:rsidTr="00F35ECD">
        <w:trPr>
          <w:trHeight w:val="109"/>
          <w:jc w:val="center"/>
        </w:trPr>
        <w:tc>
          <w:tcPr>
            <w:tcW w:w="3510" w:type="dxa"/>
            <w:vAlign w:val="center"/>
          </w:tcPr>
          <w:p w:rsidR="007769C2" w:rsidRPr="007769C2" w:rsidRDefault="007769C2" w:rsidP="00502FD1">
            <w:pPr>
              <w:autoSpaceDE w:val="0"/>
              <w:autoSpaceDN w:val="0"/>
              <w:adjustRightInd w:val="0"/>
              <w:jc w:val="both"/>
              <w:rPr>
                <w:rFonts w:cs="Times New Roman"/>
                <w:sz w:val="22"/>
              </w:rPr>
            </w:pPr>
            <w:r w:rsidRPr="007769C2">
              <w:rPr>
                <w:rFonts w:cs="Times New Roman"/>
                <w:sz w:val="22"/>
              </w:rPr>
              <w:t>Общественное питание</w:t>
            </w:r>
          </w:p>
        </w:tc>
        <w:tc>
          <w:tcPr>
            <w:tcW w:w="2127" w:type="dxa"/>
            <w:vAlign w:val="center"/>
          </w:tcPr>
          <w:p w:rsidR="007769C2" w:rsidRDefault="007769C2" w:rsidP="007769C2">
            <w:pPr>
              <w:autoSpaceDE w:val="0"/>
              <w:autoSpaceDN w:val="0"/>
              <w:adjustRightInd w:val="0"/>
              <w:jc w:val="center"/>
              <w:rPr>
                <w:rFonts w:cs="Times New Roman"/>
                <w:sz w:val="22"/>
              </w:rPr>
            </w:pPr>
            <w:r>
              <w:rPr>
                <w:rFonts w:cs="Times New Roman"/>
                <w:sz w:val="22"/>
              </w:rPr>
              <w:t>4.6</w:t>
            </w:r>
          </w:p>
        </w:tc>
        <w:tc>
          <w:tcPr>
            <w:tcW w:w="1701"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50</w:t>
            </w:r>
          </w:p>
        </w:tc>
        <w:tc>
          <w:tcPr>
            <w:tcW w:w="2764"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7769C2" w:rsidRPr="00F24B59" w:rsidRDefault="007769C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3</w:t>
            </w:r>
          </w:p>
        </w:tc>
      </w:tr>
      <w:tr w:rsidR="007769C2" w:rsidRPr="00502FD1" w:rsidTr="00F35ECD">
        <w:trPr>
          <w:trHeight w:val="109"/>
          <w:jc w:val="center"/>
        </w:trPr>
        <w:tc>
          <w:tcPr>
            <w:tcW w:w="3510" w:type="dxa"/>
            <w:vAlign w:val="center"/>
          </w:tcPr>
          <w:p w:rsidR="007769C2" w:rsidRPr="007769C2" w:rsidRDefault="007769C2" w:rsidP="00502FD1">
            <w:pPr>
              <w:autoSpaceDE w:val="0"/>
              <w:autoSpaceDN w:val="0"/>
              <w:adjustRightInd w:val="0"/>
              <w:jc w:val="both"/>
              <w:rPr>
                <w:rFonts w:cs="Times New Roman"/>
                <w:sz w:val="22"/>
              </w:rPr>
            </w:pPr>
            <w:r w:rsidRPr="007769C2">
              <w:rPr>
                <w:rFonts w:cs="Times New Roman"/>
                <w:sz w:val="22"/>
              </w:rPr>
              <w:t>Развлекательные мероприятия</w:t>
            </w:r>
          </w:p>
        </w:tc>
        <w:tc>
          <w:tcPr>
            <w:tcW w:w="2127" w:type="dxa"/>
            <w:vAlign w:val="center"/>
          </w:tcPr>
          <w:p w:rsidR="007769C2" w:rsidRDefault="007769C2" w:rsidP="007769C2">
            <w:pPr>
              <w:autoSpaceDE w:val="0"/>
              <w:autoSpaceDN w:val="0"/>
              <w:adjustRightInd w:val="0"/>
              <w:jc w:val="center"/>
              <w:rPr>
                <w:rFonts w:cs="Times New Roman"/>
                <w:sz w:val="22"/>
              </w:rPr>
            </w:pPr>
            <w:r>
              <w:rPr>
                <w:rFonts w:cs="Times New Roman"/>
                <w:sz w:val="22"/>
              </w:rPr>
              <w:t>4.8.1</w:t>
            </w:r>
          </w:p>
        </w:tc>
        <w:tc>
          <w:tcPr>
            <w:tcW w:w="1701"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50</w:t>
            </w:r>
          </w:p>
        </w:tc>
        <w:tc>
          <w:tcPr>
            <w:tcW w:w="2764"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7769C2" w:rsidRPr="00F24B59" w:rsidRDefault="007769C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7769C2" w:rsidRPr="00F24B59" w:rsidRDefault="007769C2" w:rsidP="007769C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7769C2" w:rsidRDefault="00F857A2" w:rsidP="00F857A2">
            <w:pPr>
              <w:autoSpaceDE w:val="0"/>
              <w:autoSpaceDN w:val="0"/>
              <w:adjustRightInd w:val="0"/>
              <w:jc w:val="both"/>
              <w:rPr>
                <w:rFonts w:cs="Times New Roman"/>
                <w:sz w:val="22"/>
              </w:rPr>
            </w:pPr>
            <w:r w:rsidRPr="00F857A2">
              <w:rPr>
                <w:rFonts w:cs="Times New Roman"/>
                <w:sz w:val="22"/>
              </w:rPr>
              <w:t>Выставочно–ярмарочная</w:t>
            </w:r>
            <w:r>
              <w:rPr>
                <w:rFonts w:cs="Times New Roman"/>
                <w:sz w:val="22"/>
              </w:rPr>
              <w:t xml:space="preserve"> </w:t>
            </w:r>
            <w:r w:rsidRPr="00F857A2">
              <w:rPr>
                <w:rFonts w:cs="Times New Roman"/>
                <w:sz w:val="22"/>
              </w:rPr>
              <w:t>деятельность</w:t>
            </w:r>
          </w:p>
        </w:tc>
        <w:tc>
          <w:tcPr>
            <w:tcW w:w="2127" w:type="dxa"/>
            <w:vAlign w:val="center"/>
          </w:tcPr>
          <w:p w:rsidR="00F857A2" w:rsidRDefault="00F857A2" w:rsidP="007769C2">
            <w:pPr>
              <w:autoSpaceDE w:val="0"/>
              <w:autoSpaceDN w:val="0"/>
              <w:adjustRightInd w:val="0"/>
              <w:jc w:val="center"/>
              <w:rPr>
                <w:rFonts w:cs="Times New Roman"/>
                <w:sz w:val="22"/>
              </w:rPr>
            </w:pPr>
            <w:r>
              <w:rPr>
                <w:rFonts w:cs="Times New Roman"/>
                <w:sz w:val="22"/>
              </w:rPr>
              <w:t>4.10</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50</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7769C2" w:rsidRDefault="00F857A2" w:rsidP="00502FD1">
            <w:pPr>
              <w:autoSpaceDE w:val="0"/>
              <w:autoSpaceDN w:val="0"/>
              <w:adjustRightInd w:val="0"/>
              <w:jc w:val="both"/>
              <w:rPr>
                <w:rFonts w:cs="Times New Roman"/>
                <w:sz w:val="22"/>
              </w:rPr>
            </w:pPr>
            <w:r w:rsidRPr="007769C2">
              <w:rPr>
                <w:rFonts w:cs="Times New Roman"/>
                <w:sz w:val="22"/>
              </w:rPr>
              <w:t>Отдых (рекреация)</w:t>
            </w:r>
          </w:p>
        </w:tc>
        <w:tc>
          <w:tcPr>
            <w:tcW w:w="2127" w:type="dxa"/>
            <w:vAlign w:val="center"/>
          </w:tcPr>
          <w:p w:rsidR="00F857A2" w:rsidRDefault="00F857A2" w:rsidP="007769C2">
            <w:pPr>
              <w:autoSpaceDE w:val="0"/>
              <w:autoSpaceDN w:val="0"/>
              <w:adjustRightInd w:val="0"/>
              <w:jc w:val="center"/>
              <w:rPr>
                <w:rFonts w:cs="Times New Roman"/>
                <w:sz w:val="22"/>
              </w:rPr>
            </w:pPr>
            <w:r>
              <w:rPr>
                <w:rFonts w:cs="Times New Roman"/>
                <w:sz w:val="22"/>
              </w:rPr>
              <w:t>5.0</w:t>
            </w:r>
          </w:p>
        </w:tc>
        <w:tc>
          <w:tcPr>
            <w:tcW w:w="1701"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7769C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7769C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7769C2" w:rsidRDefault="00F857A2" w:rsidP="00502FD1">
            <w:pPr>
              <w:autoSpaceDE w:val="0"/>
              <w:autoSpaceDN w:val="0"/>
              <w:adjustRightInd w:val="0"/>
              <w:jc w:val="both"/>
              <w:rPr>
                <w:rFonts w:cs="Times New Roman"/>
                <w:sz w:val="22"/>
              </w:rPr>
            </w:pPr>
            <w:r w:rsidRPr="007769C2">
              <w:rPr>
                <w:rFonts w:cs="Times New Roman"/>
                <w:sz w:val="22"/>
              </w:rPr>
              <w:t>Спорт</w:t>
            </w:r>
          </w:p>
        </w:tc>
        <w:tc>
          <w:tcPr>
            <w:tcW w:w="2127" w:type="dxa"/>
            <w:vAlign w:val="center"/>
          </w:tcPr>
          <w:p w:rsidR="00F857A2" w:rsidRDefault="00F857A2" w:rsidP="007769C2">
            <w:pPr>
              <w:autoSpaceDE w:val="0"/>
              <w:autoSpaceDN w:val="0"/>
              <w:adjustRightInd w:val="0"/>
              <w:jc w:val="center"/>
              <w:rPr>
                <w:rFonts w:cs="Times New Roman"/>
                <w:sz w:val="22"/>
              </w:rPr>
            </w:pPr>
            <w:r>
              <w:rPr>
                <w:rFonts w:cs="Times New Roman"/>
                <w:sz w:val="22"/>
              </w:rPr>
              <w:t>5.1</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7769C2">
            <w:pPr>
              <w:autoSpaceDE w:val="0"/>
              <w:autoSpaceDN w:val="0"/>
              <w:adjustRightInd w:val="0"/>
              <w:jc w:val="center"/>
              <w:rPr>
                <w:rFonts w:cs="Times New Roman"/>
                <w:sz w:val="22"/>
              </w:rPr>
            </w:pPr>
            <w:r>
              <w:rPr>
                <w:rFonts w:cs="Times New Roman"/>
                <w:sz w:val="22"/>
              </w:rPr>
              <w:t>75</w:t>
            </w:r>
          </w:p>
        </w:tc>
        <w:tc>
          <w:tcPr>
            <w:tcW w:w="2764" w:type="dxa"/>
            <w:vAlign w:val="center"/>
          </w:tcPr>
          <w:p w:rsidR="00F857A2" w:rsidRPr="00F24B59" w:rsidRDefault="00F857A2" w:rsidP="00F857A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F857A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7769C2">
            <w:pPr>
              <w:autoSpaceDE w:val="0"/>
              <w:autoSpaceDN w:val="0"/>
              <w:adjustRightInd w:val="0"/>
              <w:jc w:val="center"/>
              <w:rPr>
                <w:rFonts w:cs="Times New Roman"/>
                <w:sz w:val="22"/>
              </w:rPr>
            </w:pPr>
            <w:r>
              <w:rPr>
                <w:rFonts w:cs="Times New Roman"/>
                <w:sz w:val="22"/>
              </w:rPr>
              <w:t>3</w:t>
            </w:r>
          </w:p>
        </w:tc>
      </w:tr>
      <w:tr w:rsidR="00F857A2" w:rsidRPr="00502FD1" w:rsidTr="00F35ECD">
        <w:trPr>
          <w:trHeight w:val="109"/>
          <w:jc w:val="center"/>
        </w:trPr>
        <w:tc>
          <w:tcPr>
            <w:tcW w:w="3510" w:type="dxa"/>
            <w:vAlign w:val="center"/>
          </w:tcPr>
          <w:p w:rsidR="00F857A2" w:rsidRPr="007769C2" w:rsidRDefault="00F857A2" w:rsidP="00502FD1">
            <w:pPr>
              <w:autoSpaceDE w:val="0"/>
              <w:autoSpaceDN w:val="0"/>
              <w:adjustRightInd w:val="0"/>
              <w:jc w:val="both"/>
              <w:rPr>
                <w:rFonts w:cs="Times New Roman"/>
                <w:sz w:val="22"/>
              </w:rPr>
            </w:pPr>
            <w:r w:rsidRPr="00F857A2">
              <w:rPr>
                <w:rFonts w:cs="Times New Roman"/>
                <w:sz w:val="22"/>
              </w:rPr>
              <w:t>Площадки для занятий спортом</w:t>
            </w:r>
          </w:p>
        </w:tc>
        <w:tc>
          <w:tcPr>
            <w:tcW w:w="2127" w:type="dxa"/>
            <w:vAlign w:val="center"/>
          </w:tcPr>
          <w:p w:rsidR="00F857A2" w:rsidRDefault="00F857A2" w:rsidP="007769C2">
            <w:pPr>
              <w:autoSpaceDE w:val="0"/>
              <w:autoSpaceDN w:val="0"/>
              <w:adjustRightInd w:val="0"/>
              <w:jc w:val="center"/>
              <w:rPr>
                <w:rFonts w:cs="Times New Roman"/>
                <w:sz w:val="22"/>
              </w:rPr>
            </w:pPr>
            <w:r>
              <w:rPr>
                <w:rFonts w:cs="Times New Roman"/>
                <w:sz w:val="22"/>
              </w:rPr>
              <w:t>5.1.3</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F857A2" w:rsidRDefault="00F857A2" w:rsidP="00502FD1">
            <w:pPr>
              <w:autoSpaceDE w:val="0"/>
              <w:autoSpaceDN w:val="0"/>
              <w:adjustRightInd w:val="0"/>
              <w:jc w:val="both"/>
              <w:rPr>
                <w:rFonts w:cs="Times New Roman"/>
                <w:sz w:val="22"/>
              </w:rPr>
            </w:pPr>
            <w:r w:rsidRPr="00F857A2">
              <w:rPr>
                <w:rFonts w:cs="Times New Roman"/>
                <w:sz w:val="22"/>
              </w:rPr>
              <w:t>Оборудованные площадки для занятий спортом</w:t>
            </w:r>
          </w:p>
        </w:tc>
        <w:tc>
          <w:tcPr>
            <w:tcW w:w="2127" w:type="dxa"/>
            <w:vAlign w:val="center"/>
          </w:tcPr>
          <w:p w:rsidR="00F857A2" w:rsidRDefault="00F857A2" w:rsidP="001460B2">
            <w:pPr>
              <w:autoSpaceDE w:val="0"/>
              <w:autoSpaceDN w:val="0"/>
              <w:adjustRightInd w:val="0"/>
              <w:jc w:val="center"/>
              <w:rPr>
                <w:rFonts w:cs="Times New Roman"/>
                <w:sz w:val="22"/>
              </w:rPr>
            </w:pPr>
            <w:r>
              <w:rPr>
                <w:rFonts w:cs="Times New Roman"/>
                <w:sz w:val="22"/>
              </w:rPr>
              <w:t>5.1.4</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3</w:t>
            </w:r>
          </w:p>
        </w:tc>
      </w:tr>
      <w:tr w:rsidR="00F857A2" w:rsidRPr="00502FD1" w:rsidTr="00F35ECD">
        <w:trPr>
          <w:trHeight w:val="109"/>
          <w:jc w:val="center"/>
        </w:trPr>
        <w:tc>
          <w:tcPr>
            <w:tcW w:w="3510" w:type="dxa"/>
            <w:vAlign w:val="center"/>
          </w:tcPr>
          <w:p w:rsidR="00F857A2" w:rsidRPr="00F857A2" w:rsidRDefault="00F857A2" w:rsidP="00F857A2">
            <w:pPr>
              <w:autoSpaceDE w:val="0"/>
              <w:autoSpaceDN w:val="0"/>
              <w:adjustRightInd w:val="0"/>
              <w:jc w:val="both"/>
              <w:rPr>
                <w:rFonts w:cs="Times New Roman"/>
                <w:sz w:val="22"/>
              </w:rPr>
            </w:pPr>
            <w:r w:rsidRPr="00F857A2">
              <w:rPr>
                <w:rFonts w:cs="Times New Roman"/>
                <w:sz w:val="22"/>
              </w:rPr>
              <w:t xml:space="preserve">Историко-культурная </w:t>
            </w:r>
            <w:r>
              <w:rPr>
                <w:rFonts w:cs="Times New Roman"/>
                <w:sz w:val="22"/>
              </w:rPr>
              <w:t>д</w:t>
            </w:r>
            <w:r w:rsidRPr="00F857A2">
              <w:rPr>
                <w:rFonts w:cs="Times New Roman"/>
                <w:sz w:val="22"/>
              </w:rPr>
              <w:t>еятельность</w:t>
            </w:r>
          </w:p>
        </w:tc>
        <w:tc>
          <w:tcPr>
            <w:tcW w:w="2127" w:type="dxa"/>
            <w:vAlign w:val="center"/>
          </w:tcPr>
          <w:p w:rsidR="00F857A2" w:rsidRPr="00F24B59" w:rsidRDefault="00F857A2" w:rsidP="001460B2">
            <w:pPr>
              <w:autoSpaceDE w:val="0"/>
              <w:autoSpaceDN w:val="0"/>
              <w:adjustRightInd w:val="0"/>
              <w:jc w:val="center"/>
              <w:rPr>
                <w:rFonts w:cs="Times New Roman"/>
                <w:sz w:val="22"/>
              </w:rPr>
            </w:pPr>
            <w:r>
              <w:rPr>
                <w:rFonts w:cs="Times New Roman"/>
                <w:sz w:val="22"/>
              </w:rPr>
              <w:t>9.3</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jc w:val="both"/>
              <w:rPr>
                <w:rFonts w:cs="Times New Roman"/>
                <w:sz w:val="22"/>
              </w:rPr>
            </w:pPr>
            <w:r w:rsidRPr="00A51E11">
              <w:rPr>
                <w:rFonts w:cs="Times New Roman"/>
                <w:sz w:val="22"/>
              </w:rPr>
              <w:t xml:space="preserve">Земельные участки (территории) </w:t>
            </w:r>
            <w:r w:rsidRPr="00A51E11">
              <w:rPr>
                <w:rFonts w:cs="Times New Roman"/>
                <w:sz w:val="22"/>
              </w:rPr>
              <w:lastRenderedPageBreak/>
              <w:t>общего пользования</w:t>
            </w:r>
          </w:p>
        </w:tc>
        <w:tc>
          <w:tcPr>
            <w:tcW w:w="2127" w:type="dxa"/>
            <w:vAlign w:val="center"/>
          </w:tcPr>
          <w:p w:rsidR="00F857A2" w:rsidRDefault="00F857A2" w:rsidP="001460B2">
            <w:pPr>
              <w:autoSpaceDE w:val="0"/>
              <w:autoSpaceDN w:val="0"/>
              <w:adjustRightInd w:val="0"/>
              <w:jc w:val="center"/>
              <w:rPr>
                <w:rFonts w:cs="Times New Roman"/>
                <w:sz w:val="22"/>
              </w:rPr>
            </w:pPr>
            <w:r>
              <w:rPr>
                <w:rFonts w:cs="Times New Roman"/>
                <w:sz w:val="22"/>
              </w:rPr>
              <w:lastRenderedPageBreak/>
              <w:t>12.0</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lastRenderedPageBreak/>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sidRPr="00C4592A">
              <w:rPr>
                <w:rFonts w:cs="Times New Roman"/>
                <w:sz w:val="22"/>
              </w:rPr>
              <w:lastRenderedPageBreak/>
              <w:t>Улично – дорожная сеть</w:t>
            </w:r>
          </w:p>
        </w:tc>
        <w:tc>
          <w:tcPr>
            <w:tcW w:w="2127" w:type="dxa"/>
            <w:vAlign w:val="center"/>
          </w:tcPr>
          <w:p w:rsidR="00F857A2" w:rsidRPr="00C4592A" w:rsidRDefault="00F857A2" w:rsidP="001460B2">
            <w:pPr>
              <w:autoSpaceDE w:val="0"/>
              <w:autoSpaceDN w:val="0"/>
              <w:adjustRightInd w:val="0"/>
              <w:jc w:val="center"/>
              <w:rPr>
                <w:rFonts w:cs="Times New Roman"/>
                <w:sz w:val="22"/>
              </w:rPr>
            </w:pPr>
            <w:r w:rsidRPr="00C4592A">
              <w:rPr>
                <w:rFonts w:cs="Times New Roman"/>
                <w:sz w:val="22"/>
              </w:rPr>
              <w:t>12.0.1</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F857A2" w:rsidRPr="00C4592A" w:rsidRDefault="00F857A2" w:rsidP="001460B2">
            <w:pPr>
              <w:autoSpaceDE w:val="0"/>
              <w:autoSpaceDN w:val="0"/>
              <w:adjustRightInd w:val="0"/>
              <w:jc w:val="center"/>
              <w:rPr>
                <w:rFonts w:cs="Times New Roman"/>
                <w:sz w:val="22"/>
              </w:rPr>
            </w:pPr>
            <w:r w:rsidRPr="00C4592A">
              <w:rPr>
                <w:rFonts w:cs="Times New Roman"/>
                <w:sz w:val="22"/>
              </w:rPr>
              <w:t>12.0.2</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15702" w:type="dxa"/>
            <w:gridSpan w:val="7"/>
            <w:shd w:val="clear" w:color="auto" w:fill="E5B8B7" w:themeFill="accent2" w:themeFillTint="66"/>
            <w:vAlign w:val="center"/>
          </w:tcPr>
          <w:p w:rsidR="00F857A2" w:rsidRPr="00F857A2" w:rsidRDefault="00F857A2" w:rsidP="001460B2">
            <w:pPr>
              <w:autoSpaceDE w:val="0"/>
              <w:autoSpaceDN w:val="0"/>
              <w:adjustRightInd w:val="0"/>
              <w:jc w:val="center"/>
              <w:rPr>
                <w:rFonts w:cs="Times New Roman"/>
                <w:b/>
                <w:sz w:val="22"/>
              </w:rPr>
            </w:pPr>
            <w:r>
              <w:rPr>
                <w:rFonts w:cs="Times New Roman"/>
                <w:b/>
                <w:sz w:val="22"/>
              </w:rPr>
              <w:t>Вспомогательные виды разрешенного использования</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Pr>
                <w:rFonts w:cs="Times New Roman"/>
                <w:sz w:val="22"/>
              </w:rPr>
              <w:t>Передвижное жилье</w:t>
            </w:r>
          </w:p>
        </w:tc>
        <w:tc>
          <w:tcPr>
            <w:tcW w:w="2127" w:type="dxa"/>
            <w:vAlign w:val="center"/>
          </w:tcPr>
          <w:p w:rsidR="00F857A2" w:rsidRPr="00C4592A" w:rsidRDefault="00F857A2" w:rsidP="001460B2">
            <w:pPr>
              <w:autoSpaceDE w:val="0"/>
              <w:autoSpaceDN w:val="0"/>
              <w:adjustRightInd w:val="0"/>
              <w:jc w:val="center"/>
              <w:rPr>
                <w:rFonts w:cs="Times New Roman"/>
                <w:sz w:val="22"/>
              </w:rPr>
            </w:pPr>
            <w:r>
              <w:rPr>
                <w:rFonts w:cs="Times New Roman"/>
                <w:sz w:val="22"/>
              </w:rPr>
              <w:t>2.4</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Pr>
                <w:rFonts w:cs="Times New Roman"/>
                <w:sz w:val="22"/>
              </w:rPr>
              <w:t>Деловое управление</w:t>
            </w:r>
          </w:p>
        </w:tc>
        <w:tc>
          <w:tcPr>
            <w:tcW w:w="2127" w:type="dxa"/>
            <w:vAlign w:val="center"/>
          </w:tcPr>
          <w:p w:rsidR="00F857A2" w:rsidRPr="00C4592A" w:rsidRDefault="00F857A2" w:rsidP="001460B2">
            <w:pPr>
              <w:autoSpaceDE w:val="0"/>
              <w:autoSpaceDN w:val="0"/>
              <w:adjustRightInd w:val="0"/>
              <w:jc w:val="center"/>
              <w:rPr>
                <w:rFonts w:cs="Times New Roman"/>
                <w:sz w:val="22"/>
              </w:rPr>
            </w:pPr>
            <w:r>
              <w:rPr>
                <w:rFonts w:cs="Times New Roman"/>
                <w:sz w:val="22"/>
              </w:rPr>
              <w:t>4.1</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Pr>
                <w:rFonts w:cs="Times New Roman"/>
                <w:sz w:val="22"/>
              </w:rPr>
              <w:t>50</w:t>
            </w:r>
          </w:p>
        </w:tc>
        <w:tc>
          <w:tcPr>
            <w:tcW w:w="2764" w:type="dxa"/>
            <w:vAlign w:val="center"/>
          </w:tcPr>
          <w:p w:rsidR="00F857A2" w:rsidRPr="00F24B59" w:rsidRDefault="00F857A2" w:rsidP="00F857A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F857A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15702" w:type="dxa"/>
            <w:gridSpan w:val="7"/>
            <w:shd w:val="clear" w:color="auto" w:fill="E5B8B7" w:themeFill="accent2" w:themeFillTint="66"/>
            <w:vAlign w:val="center"/>
          </w:tcPr>
          <w:p w:rsidR="00F857A2" w:rsidRPr="00F857A2" w:rsidRDefault="00F857A2" w:rsidP="001460B2">
            <w:pPr>
              <w:autoSpaceDE w:val="0"/>
              <w:autoSpaceDN w:val="0"/>
              <w:adjustRightInd w:val="0"/>
              <w:jc w:val="center"/>
              <w:rPr>
                <w:rFonts w:cs="Times New Roman"/>
                <w:b/>
                <w:sz w:val="22"/>
              </w:rPr>
            </w:pPr>
            <w:r>
              <w:rPr>
                <w:rFonts w:cs="Times New Roman"/>
                <w:b/>
                <w:sz w:val="22"/>
              </w:rPr>
              <w:t>Условно разрешенный вид использования</w:t>
            </w:r>
          </w:p>
        </w:tc>
      </w:tr>
      <w:tr w:rsidR="00F857A2" w:rsidRPr="00502FD1" w:rsidTr="00F35ECD">
        <w:trPr>
          <w:trHeight w:val="109"/>
          <w:jc w:val="center"/>
        </w:trPr>
        <w:tc>
          <w:tcPr>
            <w:tcW w:w="3510" w:type="dxa"/>
            <w:vAlign w:val="center"/>
          </w:tcPr>
          <w:p w:rsidR="00F857A2" w:rsidRPr="00C4592A" w:rsidRDefault="00F857A2" w:rsidP="001460B2">
            <w:pPr>
              <w:autoSpaceDE w:val="0"/>
              <w:autoSpaceDN w:val="0"/>
              <w:adjustRightInd w:val="0"/>
              <w:rPr>
                <w:rFonts w:cs="Times New Roman"/>
                <w:sz w:val="22"/>
              </w:rPr>
            </w:pPr>
            <w:r>
              <w:rPr>
                <w:rFonts w:cs="Times New Roman"/>
                <w:sz w:val="22"/>
              </w:rPr>
              <w:t>Деловое управление</w:t>
            </w:r>
          </w:p>
        </w:tc>
        <w:tc>
          <w:tcPr>
            <w:tcW w:w="2127" w:type="dxa"/>
            <w:vAlign w:val="center"/>
          </w:tcPr>
          <w:p w:rsidR="00F857A2" w:rsidRPr="00C4592A" w:rsidRDefault="00F857A2" w:rsidP="001460B2">
            <w:pPr>
              <w:autoSpaceDE w:val="0"/>
              <w:autoSpaceDN w:val="0"/>
              <w:adjustRightInd w:val="0"/>
              <w:jc w:val="center"/>
              <w:rPr>
                <w:rFonts w:cs="Times New Roman"/>
                <w:sz w:val="22"/>
              </w:rPr>
            </w:pPr>
            <w:r>
              <w:rPr>
                <w:rFonts w:cs="Times New Roman"/>
                <w:sz w:val="22"/>
              </w:rPr>
              <w:t>4.1</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Pr>
                <w:rFonts w:cs="Times New Roman"/>
                <w:sz w:val="22"/>
              </w:rPr>
              <w:t>50</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857A2" w:rsidRPr="00F24B59" w:rsidRDefault="00F857A2"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Default="00F857A2" w:rsidP="001460B2">
            <w:pPr>
              <w:autoSpaceDE w:val="0"/>
              <w:autoSpaceDN w:val="0"/>
              <w:adjustRightInd w:val="0"/>
              <w:rPr>
                <w:rFonts w:cs="Times New Roman"/>
                <w:sz w:val="22"/>
              </w:rPr>
            </w:pPr>
            <w:r w:rsidRPr="00F857A2">
              <w:rPr>
                <w:rFonts w:cs="Times New Roman"/>
                <w:sz w:val="22"/>
              </w:rPr>
              <w:t>Служебные гаражи</w:t>
            </w:r>
            <w:r>
              <w:rPr>
                <w:rFonts w:cs="Times New Roman"/>
                <w:sz w:val="22"/>
              </w:rPr>
              <w:t xml:space="preserve"> </w:t>
            </w:r>
          </w:p>
          <w:p w:rsidR="00F857A2" w:rsidRDefault="00F857A2" w:rsidP="001460B2">
            <w:pPr>
              <w:autoSpaceDE w:val="0"/>
              <w:autoSpaceDN w:val="0"/>
              <w:adjustRightInd w:val="0"/>
              <w:rPr>
                <w:rFonts w:cs="Times New Roman"/>
                <w:sz w:val="22"/>
              </w:rPr>
            </w:pPr>
            <w:r>
              <w:rPr>
                <w:rFonts w:cs="Times New Roman"/>
                <w:sz w:val="22"/>
              </w:rPr>
              <w:t>(в целях стоянки)**</w:t>
            </w:r>
          </w:p>
        </w:tc>
        <w:tc>
          <w:tcPr>
            <w:tcW w:w="2127" w:type="dxa"/>
            <w:vAlign w:val="center"/>
          </w:tcPr>
          <w:p w:rsidR="00F857A2" w:rsidRDefault="00F857A2" w:rsidP="001460B2">
            <w:pPr>
              <w:autoSpaceDE w:val="0"/>
              <w:autoSpaceDN w:val="0"/>
              <w:adjustRightInd w:val="0"/>
              <w:jc w:val="center"/>
              <w:rPr>
                <w:rFonts w:cs="Times New Roman"/>
                <w:sz w:val="22"/>
              </w:rPr>
            </w:pPr>
            <w:r>
              <w:rPr>
                <w:rFonts w:cs="Times New Roman"/>
                <w:sz w:val="22"/>
              </w:rPr>
              <w:t>4.9</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F857A2" w:rsidRPr="00502FD1" w:rsidTr="00F35ECD">
        <w:trPr>
          <w:trHeight w:val="109"/>
          <w:jc w:val="center"/>
        </w:trPr>
        <w:tc>
          <w:tcPr>
            <w:tcW w:w="3510" w:type="dxa"/>
            <w:vAlign w:val="center"/>
          </w:tcPr>
          <w:p w:rsidR="00F857A2" w:rsidRDefault="00F857A2" w:rsidP="00F857A2">
            <w:pPr>
              <w:autoSpaceDE w:val="0"/>
              <w:autoSpaceDN w:val="0"/>
              <w:adjustRightInd w:val="0"/>
              <w:jc w:val="both"/>
              <w:rPr>
                <w:rFonts w:cs="Times New Roman"/>
                <w:sz w:val="22"/>
              </w:rPr>
            </w:pPr>
            <w:r w:rsidRPr="00F857A2">
              <w:rPr>
                <w:rFonts w:cs="Times New Roman"/>
                <w:sz w:val="22"/>
              </w:rPr>
              <w:t>Стоянки</w:t>
            </w:r>
            <w:r>
              <w:rPr>
                <w:rFonts w:cs="Times New Roman"/>
                <w:sz w:val="22"/>
              </w:rPr>
              <w:t xml:space="preserve"> </w:t>
            </w:r>
            <w:r w:rsidRPr="00F857A2">
              <w:rPr>
                <w:rFonts w:cs="Times New Roman"/>
                <w:sz w:val="22"/>
              </w:rPr>
              <w:t>транспорта общего пользования</w:t>
            </w:r>
          </w:p>
        </w:tc>
        <w:tc>
          <w:tcPr>
            <w:tcW w:w="2127" w:type="dxa"/>
            <w:vAlign w:val="center"/>
          </w:tcPr>
          <w:p w:rsidR="00F857A2" w:rsidRDefault="00F857A2" w:rsidP="001460B2">
            <w:pPr>
              <w:autoSpaceDE w:val="0"/>
              <w:autoSpaceDN w:val="0"/>
              <w:adjustRightInd w:val="0"/>
              <w:jc w:val="center"/>
              <w:rPr>
                <w:rFonts w:cs="Times New Roman"/>
                <w:sz w:val="22"/>
              </w:rPr>
            </w:pPr>
            <w:r>
              <w:rPr>
                <w:rFonts w:cs="Times New Roman"/>
                <w:sz w:val="22"/>
              </w:rPr>
              <w:t>7.2.3</w:t>
            </w:r>
          </w:p>
        </w:tc>
        <w:tc>
          <w:tcPr>
            <w:tcW w:w="1701"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F857A2" w:rsidRPr="00F24B59" w:rsidRDefault="00F857A2"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2A67B2" w:rsidRPr="00F24B59" w:rsidRDefault="002A67B2" w:rsidP="009F1677">
      <w:pPr>
        <w:jc w:val="both"/>
        <w:rPr>
          <w:rFonts w:eastAsiaTheme="minorEastAsia" w:cs="Times New Roman"/>
          <w:sz w:val="26"/>
          <w:szCs w:val="26"/>
        </w:rPr>
      </w:pPr>
    </w:p>
    <w:p w:rsidR="00F35ECD" w:rsidRPr="00F24B59" w:rsidRDefault="00F35ECD" w:rsidP="00F35ECD">
      <w:pPr>
        <w:spacing w:before="94"/>
        <w:ind w:left="162" w:firstLine="707"/>
        <w:jc w:val="both"/>
        <w:rPr>
          <w:sz w:val="26"/>
          <w:szCs w:val="26"/>
        </w:rPr>
      </w:pPr>
      <w:r w:rsidRPr="00F24B59">
        <w:rPr>
          <w:sz w:val="26"/>
          <w:szCs w:val="26"/>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sidRPr="00F24B59">
        <w:rPr>
          <w:spacing w:val="-1"/>
          <w:sz w:val="26"/>
          <w:szCs w:val="26"/>
        </w:rPr>
        <w:tab/>
      </w:r>
      <w:r w:rsidRPr="00F24B59">
        <w:rPr>
          <w:sz w:val="26"/>
          <w:szCs w:val="26"/>
        </w:rPr>
        <w:t>с</w:t>
      </w:r>
      <w:r w:rsidRPr="00F24B59">
        <w:rPr>
          <w:sz w:val="26"/>
          <w:szCs w:val="26"/>
        </w:rPr>
        <w:tab/>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w:t>
      </w:r>
      <w:proofErr w:type="spellStart"/>
      <w:proofErr w:type="gramStart"/>
      <w:r w:rsidRPr="00F24B59">
        <w:rPr>
          <w:sz w:val="26"/>
          <w:szCs w:val="26"/>
        </w:rPr>
        <w:t>пр</w:t>
      </w:r>
      <w:proofErr w:type="spellEnd"/>
      <w:proofErr w:type="gramEnd"/>
      <w:r w:rsidRPr="00F24B59">
        <w:rPr>
          <w:sz w:val="26"/>
          <w:szCs w:val="26"/>
        </w:rPr>
        <w:t>);</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F35ECD" w:rsidRPr="00F24B59" w:rsidRDefault="00F35ECD" w:rsidP="00F35ECD">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9F1677" w:rsidRPr="00F24B59" w:rsidRDefault="009F1677" w:rsidP="009F1677">
      <w:pPr>
        <w:autoSpaceDE w:val="0"/>
        <w:autoSpaceDN w:val="0"/>
        <w:adjustRightInd w:val="0"/>
        <w:jc w:val="both"/>
        <w:rPr>
          <w:rFonts w:eastAsia="Times New Roman" w:cs="Times New Roman"/>
          <w:sz w:val="26"/>
          <w:szCs w:val="26"/>
          <w:lang w:eastAsia="ru-RU"/>
        </w:rPr>
      </w:pPr>
    </w:p>
    <w:p w:rsidR="00F35ECD" w:rsidRDefault="00F35ECD" w:rsidP="009F1677">
      <w:pPr>
        <w:ind w:firstLine="708"/>
        <w:jc w:val="both"/>
        <w:rPr>
          <w:rFonts w:eastAsiaTheme="minorEastAsia" w:cs="Times New Roman"/>
          <w:sz w:val="26"/>
          <w:szCs w:val="26"/>
        </w:rPr>
        <w:sectPr w:rsidR="00F35ECD" w:rsidSect="00502FD1">
          <w:pgSz w:w="16838" w:h="11906" w:orient="landscape" w:code="9"/>
          <w:pgMar w:top="1134" w:right="567" w:bottom="567" w:left="567" w:header="709" w:footer="709" w:gutter="0"/>
          <w:cols w:space="708"/>
          <w:docGrid w:linePitch="360"/>
        </w:sectPr>
      </w:pP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lastRenderedPageBreak/>
        <w:t xml:space="preserve">Иные показатели по параметрам застройки зоны </w:t>
      </w:r>
      <w:proofErr w:type="gramStart"/>
      <w:r w:rsidRPr="00F24B59">
        <w:rPr>
          <w:rFonts w:eastAsiaTheme="minorEastAsia" w:cs="Times New Roman"/>
          <w:sz w:val="26"/>
          <w:szCs w:val="26"/>
        </w:rPr>
        <w:t>Р</w:t>
      </w:r>
      <w:proofErr w:type="gramEnd"/>
      <w:r w:rsidRPr="00F24B59">
        <w:rPr>
          <w:rFonts w:eastAsiaTheme="minorEastAsia" w:cs="Times New Roman"/>
          <w:sz w:val="26"/>
          <w:szCs w:val="26"/>
        </w:rPr>
        <w:t>:</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9F1677" w:rsidRPr="00F24B59" w:rsidRDefault="009F1677" w:rsidP="00F35ECD">
      <w:pPr>
        <w:ind w:firstLine="708"/>
        <w:jc w:val="both"/>
        <w:rPr>
          <w:rFonts w:eastAsia="Times New Roman" w:cs="Times New Roman"/>
          <w:sz w:val="26"/>
          <w:szCs w:val="26"/>
          <w:lang w:eastAsia="ru-RU"/>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r w:rsidR="00F35ECD">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9F1677" w:rsidRPr="00F24B59" w:rsidRDefault="009F1677" w:rsidP="009F1677">
      <w:pPr>
        <w:autoSpaceDE w:val="0"/>
        <w:autoSpaceDN w:val="0"/>
        <w:adjustRightInd w:val="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43. Градостроительные регламенты. Производственные зоны (П)</w:t>
      </w:r>
    </w:p>
    <w:p w:rsidR="009F1677" w:rsidRPr="00F24B59" w:rsidRDefault="009F1677" w:rsidP="00C2158D">
      <w:pPr>
        <w:autoSpaceDE w:val="0"/>
        <w:autoSpaceDN w:val="0"/>
        <w:adjustRightInd w:val="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Производственная зона </w:t>
      </w:r>
      <w:proofErr w:type="gramStart"/>
      <w:r w:rsidRPr="00F24B59">
        <w:rPr>
          <w:rFonts w:eastAsia="Times New Roman" w:cs="Times New Roman"/>
          <w:sz w:val="26"/>
          <w:szCs w:val="26"/>
          <w:lang w:eastAsia="ru-RU"/>
        </w:rPr>
        <w:t>П</w:t>
      </w:r>
      <w:proofErr w:type="gramEnd"/>
      <w:r w:rsidRPr="00F24B59">
        <w:rPr>
          <w:rFonts w:eastAsia="Times New Roman" w:cs="Times New Roman"/>
          <w:sz w:val="26"/>
          <w:szCs w:val="26"/>
          <w:lang w:eastAsia="ru-RU"/>
        </w:rPr>
        <w:t xml:space="preserve">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объектов оптовой торговли, а также для установления санитарно – защитных зон таких объектов в соответствии с требованиями технических регламентов.</w:t>
      </w:r>
    </w:p>
    <w:p w:rsidR="009F1677" w:rsidRPr="00F24B59" w:rsidRDefault="009F1677" w:rsidP="009F1677">
      <w:pPr>
        <w:rPr>
          <w:rFonts w:eastAsia="Times New Roman" w:cs="Times New Roman"/>
          <w:sz w:val="26"/>
          <w:szCs w:val="26"/>
          <w:lang w:eastAsia="ru-RU"/>
        </w:rPr>
      </w:pPr>
    </w:p>
    <w:p w:rsidR="00C2158D" w:rsidRPr="00F24B59" w:rsidRDefault="00C2158D" w:rsidP="009F1677">
      <w:pPr>
        <w:rPr>
          <w:rFonts w:eastAsia="Times New Roman" w:cs="Times New Roman"/>
          <w:sz w:val="26"/>
          <w:szCs w:val="26"/>
          <w:lang w:eastAsia="ru-RU"/>
        </w:rPr>
      </w:pPr>
    </w:p>
    <w:p w:rsidR="009F1677" w:rsidRPr="00F24B59" w:rsidRDefault="009F1677" w:rsidP="009F1677">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 xml:space="preserve">Статья 43.1. Градостроительные регламенты. Производственная зона </w:t>
      </w:r>
      <w:proofErr w:type="gramStart"/>
      <w:r w:rsidRPr="00F24B59">
        <w:rPr>
          <w:rFonts w:eastAsia="Times New Roman" w:cs="Times New Roman"/>
          <w:b/>
          <w:bCs/>
          <w:sz w:val="26"/>
          <w:szCs w:val="26"/>
          <w:lang w:eastAsia="ru-RU"/>
        </w:rPr>
        <w:t>П</w:t>
      </w:r>
      <w:proofErr w:type="gramEnd"/>
    </w:p>
    <w:p w:rsidR="009F1677" w:rsidRPr="00F24B59" w:rsidRDefault="009F1677" w:rsidP="009F1677">
      <w:pPr>
        <w:autoSpaceDE w:val="0"/>
        <w:autoSpaceDN w:val="0"/>
        <w:adjustRightInd w:val="0"/>
        <w:jc w:val="center"/>
        <w:rPr>
          <w:rFonts w:eastAsia="Times New Roman" w:cs="Times New Roman"/>
          <w:sz w:val="26"/>
          <w:szCs w:val="26"/>
          <w:lang w:eastAsia="ru-RU"/>
        </w:rPr>
      </w:pPr>
    </w:p>
    <w:p w:rsidR="009F1677" w:rsidRPr="00F24B59" w:rsidRDefault="009F1677" w:rsidP="009F1677">
      <w:pPr>
        <w:autoSpaceDE w:val="0"/>
        <w:autoSpaceDN w:val="0"/>
        <w:adjustRightInd w:val="0"/>
        <w:ind w:firstLine="720"/>
        <w:jc w:val="both"/>
        <w:rPr>
          <w:rFonts w:eastAsia="Times New Roman" w:cs="Times New Roman"/>
          <w:sz w:val="26"/>
          <w:szCs w:val="26"/>
          <w:lang w:eastAsia="ru-RU"/>
        </w:rPr>
      </w:pPr>
      <w:r w:rsidRPr="00F24B59">
        <w:rPr>
          <w:rFonts w:eastAsia="Times New Roman" w:cs="Times New Roman"/>
          <w:sz w:val="26"/>
          <w:szCs w:val="26"/>
          <w:lang w:eastAsia="ru-RU"/>
        </w:rPr>
        <w:t xml:space="preserve">1. Производственная зона </w:t>
      </w:r>
      <w:proofErr w:type="gramStart"/>
      <w:r w:rsidRPr="00F24B59">
        <w:rPr>
          <w:rFonts w:eastAsia="Times New Roman" w:cs="Times New Roman"/>
          <w:sz w:val="26"/>
          <w:szCs w:val="26"/>
          <w:lang w:eastAsia="ru-RU"/>
        </w:rPr>
        <w:t>П</w:t>
      </w:r>
      <w:proofErr w:type="gramEnd"/>
      <w:r w:rsidRPr="00F24B59">
        <w:rPr>
          <w:rFonts w:eastAsia="Times New Roman" w:cs="Times New Roman"/>
          <w:sz w:val="26"/>
          <w:szCs w:val="26"/>
          <w:lang w:eastAsia="ru-RU"/>
        </w:rPr>
        <w:t xml:space="preserve"> включает территорию, предназначенную для размещения производственных и коммунально – складских объектов IV – V класса санитарной вредности, а также объектов </w:t>
      </w:r>
      <w:proofErr w:type="spellStart"/>
      <w:r w:rsidRPr="00F24B59">
        <w:rPr>
          <w:rFonts w:eastAsia="Times New Roman" w:cs="Times New Roman"/>
          <w:sz w:val="26"/>
          <w:szCs w:val="26"/>
          <w:lang w:eastAsia="ru-RU"/>
        </w:rPr>
        <w:t>жилищно</w:t>
      </w:r>
      <w:proofErr w:type="spellEnd"/>
      <w:r w:rsidRPr="00F24B59">
        <w:rPr>
          <w:rFonts w:eastAsia="Times New Roman" w:cs="Times New Roman"/>
          <w:sz w:val="26"/>
          <w:szCs w:val="26"/>
          <w:lang w:eastAsia="ru-RU"/>
        </w:rPr>
        <w:t xml:space="preserve"> – коммунального хозяйства, объектов транспорта, объектов оптовой торговли, а также объектов инженерной и транспортной инфраструктур, связанных с обслуживанием указанных объектов.</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Благоустройство территории производственной и санитарно – защитной зон осуществляется за счет собственников производственных объектов.</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507B99" w:rsidRPr="00F24B59" w:rsidRDefault="00507B99"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81308D" w:rsidRPr="00F24B59" w:rsidRDefault="0081308D"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4. Формирование (уточнение границ) многоконтурных земельных участков в границах территориальной зоны </w:t>
      </w:r>
      <w:proofErr w:type="gramStart"/>
      <w:r w:rsidR="002E539A" w:rsidRPr="00F24B59">
        <w:rPr>
          <w:rFonts w:eastAsia="Times New Roman" w:cs="Times New Roman"/>
          <w:sz w:val="26"/>
          <w:szCs w:val="26"/>
          <w:lang w:eastAsia="ru-RU"/>
        </w:rPr>
        <w:t>П</w:t>
      </w:r>
      <w:proofErr w:type="gramEnd"/>
      <w:r w:rsidRPr="00F24B59">
        <w:rPr>
          <w:rFonts w:eastAsia="Times New Roman" w:cs="Times New Roman"/>
          <w:sz w:val="26"/>
          <w:szCs w:val="26"/>
          <w:lang w:eastAsia="ru-RU"/>
        </w:rPr>
        <w:t xml:space="preserve"> запрещено, за исключением видов разрешенного использование земельных участков с кодами: 3.1, 7.2, 10.0</w:t>
      </w:r>
      <w:r w:rsidR="00D32703" w:rsidRPr="00F24B59">
        <w:rPr>
          <w:rFonts w:eastAsia="Times New Roman" w:cs="Times New Roman"/>
          <w:sz w:val="26"/>
          <w:szCs w:val="26"/>
          <w:lang w:eastAsia="ru-RU"/>
        </w:rPr>
        <w:t>,</w:t>
      </w:r>
      <w:r w:rsidRPr="00F24B59">
        <w:rPr>
          <w:rFonts w:eastAsia="Times New Roman" w:cs="Times New Roman"/>
          <w:sz w:val="26"/>
          <w:szCs w:val="26"/>
          <w:lang w:eastAsia="ru-RU"/>
        </w:rPr>
        <w:t xml:space="preserve"> </w:t>
      </w:r>
      <w:r w:rsidR="00F35ECD">
        <w:rPr>
          <w:rFonts w:eastAsia="Times New Roman" w:cs="Times New Roman"/>
          <w:sz w:val="26"/>
          <w:szCs w:val="26"/>
          <w:lang w:eastAsia="ru-RU"/>
        </w:rPr>
        <w:t xml:space="preserve">12, </w:t>
      </w:r>
      <w:r w:rsidRPr="00F24B59">
        <w:rPr>
          <w:rFonts w:eastAsia="Times New Roman" w:cs="Times New Roman"/>
          <w:sz w:val="26"/>
          <w:szCs w:val="26"/>
          <w:lang w:eastAsia="ru-RU"/>
        </w:rPr>
        <w:t>12.0.1, 12.0.2.</w:t>
      </w:r>
    </w:p>
    <w:p w:rsidR="009F1677" w:rsidRPr="00F24B59" w:rsidRDefault="0081308D"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5</w:t>
      </w:r>
      <w:r w:rsidR="009F1677" w:rsidRPr="00F24B59">
        <w:rPr>
          <w:rFonts w:eastAsia="Times New Roman" w:cs="Times New Roman"/>
          <w:sz w:val="26"/>
          <w:szCs w:val="26"/>
          <w:lang w:eastAsia="ru-RU"/>
        </w:rPr>
        <w:t xml:space="preserve">. Ограничения использования земельных участков и объектов капитального строительства территориальной зоны </w:t>
      </w:r>
      <w:proofErr w:type="gramStart"/>
      <w:r w:rsidR="009F1677" w:rsidRPr="00F24B59">
        <w:rPr>
          <w:rFonts w:eastAsia="Times New Roman" w:cs="Times New Roman"/>
          <w:sz w:val="26"/>
          <w:szCs w:val="26"/>
          <w:lang w:eastAsia="ru-RU"/>
        </w:rPr>
        <w:t>П</w:t>
      </w:r>
      <w:proofErr w:type="gramEnd"/>
      <w:r w:rsidR="009F1677" w:rsidRPr="00F24B59">
        <w:rPr>
          <w:rFonts w:eastAsia="Times New Roman" w:cs="Times New Roman"/>
          <w:sz w:val="26"/>
          <w:szCs w:val="26"/>
          <w:lang w:eastAsia="ru-RU"/>
        </w:rPr>
        <w:t xml:space="preserve"> установлены в статьях 48, 49 – 49.16 Правил.</w:t>
      </w: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pPr>
    </w:p>
    <w:p w:rsidR="00F35ECD" w:rsidRDefault="00F35ECD" w:rsidP="009F1677">
      <w:pPr>
        <w:autoSpaceDE w:val="0"/>
        <w:autoSpaceDN w:val="0"/>
        <w:adjustRightInd w:val="0"/>
        <w:ind w:firstLine="540"/>
        <w:jc w:val="right"/>
        <w:rPr>
          <w:rFonts w:eastAsia="Times New Roman" w:cs="Times New Roman"/>
          <w:sz w:val="26"/>
          <w:szCs w:val="26"/>
          <w:lang w:eastAsia="ru-RU"/>
        </w:rPr>
        <w:sectPr w:rsidR="00F35ECD" w:rsidSect="00F24B59">
          <w:pgSz w:w="11906" w:h="16838" w:code="9"/>
          <w:pgMar w:top="567" w:right="567" w:bottom="567" w:left="1134" w:header="709" w:footer="709" w:gutter="0"/>
          <w:cols w:space="708"/>
          <w:docGrid w:linePitch="360"/>
        </w:sectPr>
      </w:pPr>
    </w:p>
    <w:p w:rsidR="009F1677" w:rsidRPr="00F35ECD" w:rsidRDefault="00F35ECD" w:rsidP="009F1677">
      <w:pPr>
        <w:autoSpaceDE w:val="0"/>
        <w:autoSpaceDN w:val="0"/>
        <w:adjustRightInd w:val="0"/>
        <w:ind w:firstLine="540"/>
        <w:jc w:val="right"/>
        <w:rPr>
          <w:rFonts w:eastAsia="Times New Roman" w:cs="Times New Roman"/>
          <w:b/>
          <w:sz w:val="26"/>
          <w:szCs w:val="26"/>
          <w:lang w:eastAsia="ru-RU"/>
        </w:rPr>
      </w:pPr>
      <w:r w:rsidRPr="00F35ECD">
        <w:rPr>
          <w:rFonts w:eastAsia="Times New Roman" w:cs="Times New Roman"/>
          <w:b/>
          <w:sz w:val="26"/>
          <w:szCs w:val="26"/>
          <w:lang w:eastAsia="ru-RU"/>
        </w:rPr>
        <w:lastRenderedPageBreak/>
        <w:t>Таблица 6</w:t>
      </w:r>
    </w:p>
    <w:tbl>
      <w:tblPr>
        <w:tblW w:w="15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127"/>
        <w:gridCol w:w="1842"/>
        <w:gridCol w:w="1985"/>
        <w:gridCol w:w="2126"/>
        <w:gridCol w:w="2513"/>
        <w:gridCol w:w="1702"/>
      </w:tblGrid>
      <w:tr w:rsidR="0053181B" w:rsidRPr="00F35ECD" w:rsidTr="00F35ECD">
        <w:trPr>
          <w:trHeight w:val="1102"/>
          <w:tblHeader/>
          <w:jc w:val="center"/>
        </w:trPr>
        <w:tc>
          <w:tcPr>
            <w:tcW w:w="3510" w:type="dxa"/>
            <w:vMerge w:val="restart"/>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Наименование</w:t>
            </w:r>
          </w:p>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Код (числовое обозначение) вида разрешенного использования</w:t>
            </w:r>
          </w:p>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земельного участка</w:t>
            </w:r>
          </w:p>
        </w:tc>
        <w:tc>
          <w:tcPr>
            <w:tcW w:w="3827" w:type="dxa"/>
            <w:gridSpan w:val="2"/>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Предельные размеры</w:t>
            </w:r>
          </w:p>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земельных участков (м</w:t>
            </w:r>
            <w:proofErr w:type="gramStart"/>
            <w:r w:rsidRPr="00F35ECD">
              <w:rPr>
                <w:rFonts w:cs="Times New Roman"/>
                <w:b/>
                <w:sz w:val="22"/>
                <w:vertAlign w:val="superscript"/>
              </w:rPr>
              <w:t>2</w:t>
            </w:r>
            <w:proofErr w:type="gramEnd"/>
            <w:r w:rsidRPr="00F35ECD">
              <w:rPr>
                <w:rFonts w:cs="Times New Roman"/>
                <w:b/>
                <w:sz w:val="22"/>
              </w:rPr>
              <w:t>)</w:t>
            </w:r>
          </w:p>
        </w:tc>
        <w:tc>
          <w:tcPr>
            <w:tcW w:w="2126" w:type="dxa"/>
            <w:vMerge w:val="restart"/>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Максимальный процент застройки,</w:t>
            </w:r>
          </w:p>
          <w:p w:rsidR="009F1677" w:rsidRDefault="009F1677" w:rsidP="009F1677">
            <w:pPr>
              <w:autoSpaceDE w:val="0"/>
              <w:autoSpaceDN w:val="0"/>
              <w:adjustRightInd w:val="0"/>
              <w:jc w:val="center"/>
              <w:rPr>
                <w:rFonts w:cs="Times New Roman"/>
                <w:b/>
                <w:sz w:val="22"/>
              </w:rPr>
            </w:pPr>
            <w:r w:rsidRPr="00F35ECD">
              <w:rPr>
                <w:rFonts w:cs="Times New Roman"/>
                <w:b/>
                <w:sz w:val="22"/>
              </w:rPr>
              <w:t>в том числе в зависимости от количества надземных этажей</w:t>
            </w:r>
          </w:p>
          <w:p w:rsidR="00F35ECD" w:rsidRPr="00F35ECD" w:rsidRDefault="00F35ECD" w:rsidP="009F1677">
            <w:pPr>
              <w:autoSpaceDE w:val="0"/>
              <w:autoSpaceDN w:val="0"/>
              <w:adjustRightInd w:val="0"/>
              <w:jc w:val="center"/>
              <w:rPr>
                <w:rFonts w:cs="Times New Roman"/>
                <w:b/>
                <w:sz w:val="22"/>
              </w:rPr>
            </w:pPr>
            <w:r>
              <w:rPr>
                <w:rFonts w:cs="Times New Roman"/>
                <w:b/>
                <w:sz w:val="22"/>
              </w:rPr>
              <w:t>(%)</w:t>
            </w:r>
          </w:p>
        </w:tc>
        <w:tc>
          <w:tcPr>
            <w:tcW w:w="2513" w:type="dxa"/>
            <w:vMerge w:val="restart"/>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Предельное количество этажей или предельная высота зданий, строений, сооружений (м)</w:t>
            </w:r>
          </w:p>
        </w:tc>
      </w:tr>
      <w:tr w:rsidR="0053181B" w:rsidRPr="00F35ECD" w:rsidTr="00F35ECD">
        <w:trPr>
          <w:trHeight w:val="551"/>
          <w:tblHeader/>
          <w:jc w:val="center"/>
        </w:trPr>
        <w:tc>
          <w:tcPr>
            <w:tcW w:w="3510" w:type="dxa"/>
            <w:vMerge/>
            <w:vAlign w:val="center"/>
          </w:tcPr>
          <w:p w:rsidR="009F1677" w:rsidRPr="00F35ECD" w:rsidRDefault="009F1677" w:rsidP="009F1677">
            <w:pPr>
              <w:autoSpaceDE w:val="0"/>
              <w:autoSpaceDN w:val="0"/>
              <w:adjustRightInd w:val="0"/>
              <w:jc w:val="center"/>
              <w:rPr>
                <w:rFonts w:cs="Times New Roman"/>
                <w:b/>
                <w:sz w:val="22"/>
              </w:rPr>
            </w:pPr>
          </w:p>
        </w:tc>
        <w:tc>
          <w:tcPr>
            <w:tcW w:w="2127" w:type="dxa"/>
            <w:vMerge/>
            <w:vAlign w:val="center"/>
          </w:tcPr>
          <w:p w:rsidR="009F1677" w:rsidRPr="00F35ECD" w:rsidRDefault="009F1677" w:rsidP="009F1677">
            <w:pPr>
              <w:autoSpaceDE w:val="0"/>
              <w:autoSpaceDN w:val="0"/>
              <w:adjustRightInd w:val="0"/>
              <w:jc w:val="center"/>
              <w:rPr>
                <w:rFonts w:cs="Times New Roman"/>
                <w:b/>
                <w:sz w:val="22"/>
              </w:rPr>
            </w:pPr>
          </w:p>
        </w:tc>
        <w:tc>
          <w:tcPr>
            <w:tcW w:w="1842" w:type="dxa"/>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минимальные</w:t>
            </w:r>
          </w:p>
        </w:tc>
        <w:tc>
          <w:tcPr>
            <w:tcW w:w="1985" w:type="dxa"/>
            <w:shd w:val="clear" w:color="auto" w:fill="E5B8B7" w:themeFill="accent2" w:themeFillTint="66"/>
            <w:vAlign w:val="center"/>
          </w:tcPr>
          <w:p w:rsidR="009F1677" w:rsidRPr="00F35ECD" w:rsidRDefault="009F1677" w:rsidP="009F1677">
            <w:pPr>
              <w:autoSpaceDE w:val="0"/>
              <w:autoSpaceDN w:val="0"/>
              <w:adjustRightInd w:val="0"/>
              <w:jc w:val="center"/>
              <w:rPr>
                <w:rFonts w:cs="Times New Roman"/>
                <w:b/>
                <w:sz w:val="22"/>
              </w:rPr>
            </w:pPr>
            <w:r w:rsidRPr="00F35ECD">
              <w:rPr>
                <w:rFonts w:cs="Times New Roman"/>
                <w:b/>
                <w:sz w:val="22"/>
              </w:rPr>
              <w:t>максимальные</w:t>
            </w:r>
          </w:p>
        </w:tc>
        <w:tc>
          <w:tcPr>
            <w:tcW w:w="2126" w:type="dxa"/>
            <w:vMerge/>
            <w:vAlign w:val="center"/>
          </w:tcPr>
          <w:p w:rsidR="009F1677" w:rsidRPr="00F35ECD" w:rsidRDefault="009F1677" w:rsidP="009F1677">
            <w:pPr>
              <w:autoSpaceDE w:val="0"/>
              <w:autoSpaceDN w:val="0"/>
              <w:adjustRightInd w:val="0"/>
              <w:jc w:val="center"/>
              <w:rPr>
                <w:rFonts w:cs="Times New Roman"/>
                <w:b/>
                <w:sz w:val="22"/>
              </w:rPr>
            </w:pPr>
          </w:p>
        </w:tc>
        <w:tc>
          <w:tcPr>
            <w:tcW w:w="2513" w:type="dxa"/>
            <w:vMerge/>
            <w:vAlign w:val="center"/>
          </w:tcPr>
          <w:p w:rsidR="009F1677" w:rsidRPr="00F35ECD" w:rsidRDefault="009F1677" w:rsidP="009F1677">
            <w:pPr>
              <w:autoSpaceDE w:val="0"/>
              <w:autoSpaceDN w:val="0"/>
              <w:adjustRightInd w:val="0"/>
              <w:jc w:val="center"/>
              <w:rPr>
                <w:rFonts w:cs="Times New Roman"/>
                <w:b/>
                <w:sz w:val="22"/>
              </w:rPr>
            </w:pPr>
          </w:p>
        </w:tc>
        <w:tc>
          <w:tcPr>
            <w:tcW w:w="1702" w:type="dxa"/>
            <w:vMerge/>
          </w:tcPr>
          <w:p w:rsidR="009F1677" w:rsidRPr="00F35ECD" w:rsidRDefault="009F1677" w:rsidP="009F1677">
            <w:pPr>
              <w:autoSpaceDE w:val="0"/>
              <w:autoSpaceDN w:val="0"/>
              <w:adjustRightInd w:val="0"/>
              <w:jc w:val="center"/>
              <w:rPr>
                <w:rFonts w:cs="Times New Roman"/>
                <w:b/>
                <w:sz w:val="22"/>
              </w:rPr>
            </w:pPr>
          </w:p>
        </w:tc>
      </w:tr>
      <w:tr w:rsidR="00F35ECD" w:rsidRPr="00F35ECD" w:rsidTr="00F35ECD">
        <w:trPr>
          <w:trHeight w:val="109"/>
          <w:jc w:val="center"/>
        </w:trPr>
        <w:tc>
          <w:tcPr>
            <w:tcW w:w="15805" w:type="dxa"/>
            <w:gridSpan w:val="7"/>
            <w:shd w:val="clear" w:color="auto" w:fill="E5B8B7" w:themeFill="accent2" w:themeFillTint="66"/>
            <w:vAlign w:val="center"/>
          </w:tcPr>
          <w:p w:rsidR="00F35ECD" w:rsidRPr="00F35ECD" w:rsidRDefault="00F35ECD" w:rsidP="00E555E2">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F35ECD" w:rsidRPr="00F35ECD" w:rsidTr="00F35ECD">
        <w:trPr>
          <w:trHeight w:val="109"/>
          <w:jc w:val="center"/>
        </w:trPr>
        <w:tc>
          <w:tcPr>
            <w:tcW w:w="3510" w:type="dxa"/>
            <w:vAlign w:val="center"/>
          </w:tcPr>
          <w:p w:rsidR="00F35ECD" w:rsidRPr="00F35ECD" w:rsidRDefault="00F35ECD" w:rsidP="00F35ECD">
            <w:pPr>
              <w:autoSpaceDE w:val="0"/>
              <w:autoSpaceDN w:val="0"/>
              <w:adjustRightInd w:val="0"/>
              <w:jc w:val="both"/>
              <w:rPr>
                <w:rFonts w:cs="Times New Roman"/>
                <w:sz w:val="22"/>
              </w:rPr>
            </w:pPr>
            <w:r w:rsidRPr="00F35ECD">
              <w:rPr>
                <w:rFonts w:cs="Times New Roman"/>
                <w:sz w:val="22"/>
              </w:rPr>
              <w:t>Хранение автотранспорта</w:t>
            </w:r>
          </w:p>
        </w:tc>
        <w:tc>
          <w:tcPr>
            <w:tcW w:w="2127" w:type="dxa"/>
            <w:vAlign w:val="center"/>
          </w:tcPr>
          <w:p w:rsidR="00F35ECD" w:rsidRPr="00F35ECD" w:rsidRDefault="00F35ECD" w:rsidP="001460B2">
            <w:pPr>
              <w:autoSpaceDE w:val="0"/>
              <w:autoSpaceDN w:val="0"/>
              <w:adjustRightInd w:val="0"/>
              <w:jc w:val="center"/>
              <w:rPr>
                <w:rFonts w:cs="Times New Roman"/>
                <w:sz w:val="22"/>
              </w:rPr>
            </w:pPr>
            <w:r w:rsidRPr="00F35ECD">
              <w:rPr>
                <w:rFonts w:cs="Times New Roman"/>
                <w:sz w:val="22"/>
              </w:rPr>
              <w:t>2.7.1</w:t>
            </w:r>
          </w:p>
        </w:tc>
        <w:tc>
          <w:tcPr>
            <w:tcW w:w="1842" w:type="dxa"/>
            <w:vAlign w:val="center"/>
          </w:tcPr>
          <w:p w:rsidR="00F35ECD" w:rsidRPr="00F35ECD" w:rsidRDefault="00F35ECD" w:rsidP="001460B2">
            <w:pPr>
              <w:autoSpaceDE w:val="0"/>
              <w:autoSpaceDN w:val="0"/>
              <w:adjustRightInd w:val="0"/>
              <w:jc w:val="center"/>
              <w:rPr>
                <w:rFonts w:cs="Times New Roman"/>
                <w:sz w:val="22"/>
              </w:rPr>
            </w:pPr>
            <w:r>
              <w:rPr>
                <w:rFonts w:cs="Times New Roman"/>
                <w:sz w:val="22"/>
              </w:rPr>
              <w:t>20</w:t>
            </w:r>
          </w:p>
        </w:tc>
        <w:tc>
          <w:tcPr>
            <w:tcW w:w="1985" w:type="dxa"/>
            <w:vAlign w:val="center"/>
          </w:tcPr>
          <w:p w:rsidR="00F35ECD" w:rsidRPr="00F35ECD" w:rsidRDefault="00F35ECD" w:rsidP="001460B2">
            <w:pPr>
              <w:autoSpaceDE w:val="0"/>
              <w:autoSpaceDN w:val="0"/>
              <w:adjustRightInd w:val="0"/>
              <w:jc w:val="center"/>
              <w:rPr>
                <w:rFonts w:cs="Times New Roman"/>
                <w:sz w:val="22"/>
              </w:rPr>
            </w:pPr>
            <w:r w:rsidRPr="00F35ECD">
              <w:rPr>
                <w:rFonts w:cs="Times New Roman"/>
                <w:sz w:val="22"/>
              </w:rPr>
              <w:t>100</w:t>
            </w:r>
          </w:p>
        </w:tc>
        <w:tc>
          <w:tcPr>
            <w:tcW w:w="2126" w:type="dxa"/>
            <w:vAlign w:val="center"/>
          </w:tcPr>
          <w:p w:rsidR="00F35ECD" w:rsidRPr="00F35ECD" w:rsidRDefault="00F35ECD" w:rsidP="001460B2">
            <w:pPr>
              <w:autoSpaceDE w:val="0"/>
              <w:autoSpaceDN w:val="0"/>
              <w:adjustRightInd w:val="0"/>
              <w:jc w:val="center"/>
              <w:rPr>
                <w:rFonts w:cs="Times New Roman"/>
                <w:sz w:val="22"/>
              </w:rPr>
            </w:pPr>
            <w:r>
              <w:rPr>
                <w:rFonts w:cs="Times New Roman"/>
                <w:sz w:val="22"/>
              </w:rPr>
              <w:t>75</w:t>
            </w:r>
          </w:p>
        </w:tc>
        <w:tc>
          <w:tcPr>
            <w:tcW w:w="2513" w:type="dxa"/>
            <w:vAlign w:val="center"/>
          </w:tcPr>
          <w:p w:rsidR="00F35ECD" w:rsidRPr="00F24B59" w:rsidRDefault="00F35ECD" w:rsidP="00F35ECD">
            <w:pPr>
              <w:autoSpaceDE w:val="0"/>
              <w:autoSpaceDN w:val="0"/>
              <w:adjustRightInd w:val="0"/>
              <w:jc w:val="center"/>
              <w:rPr>
                <w:rFonts w:cs="Times New Roman"/>
                <w:sz w:val="22"/>
              </w:rPr>
            </w:pPr>
            <w:r w:rsidRPr="00F24B59">
              <w:rPr>
                <w:rFonts w:cs="Times New Roman"/>
                <w:sz w:val="22"/>
              </w:rPr>
              <w:t xml:space="preserve">от красной линии – </w:t>
            </w:r>
            <w:r>
              <w:rPr>
                <w:rFonts w:cs="Times New Roman"/>
                <w:sz w:val="22"/>
              </w:rPr>
              <w:t>1</w:t>
            </w:r>
            <w:r w:rsidRPr="00F24B59">
              <w:rPr>
                <w:rFonts w:cs="Times New Roman"/>
                <w:sz w:val="22"/>
              </w:rPr>
              <w:t xml:space="preserve"> м; </w:t>
            </w:r>
          </w:p>
          <w:p w:rsidR="00F35ECD" w:rsidRPr="00F35ECD" w:rsidRDefault="00F35ECD" w:rsidP="00F35ECD">
            <w:pPr>
              <w:autoSpaceDE w:val="0"/>
              <w:autoSpaceDN w:val="0"/>
              <w:adjustRightInd w:val="0"/>
              <w:jc w:val="center"/>
              <w:rPr>
                <w:rFonts w:cs="Times New Roman"/>
                <w:sz w:val="22"/>
              </w:rPr>
            </w:pPr>
            <w:r>
              <w:rPr>
                <w:rFonts w:cs="Times New Roman"/>
                <w:sz w:val="22"/>
              </w:rPr>
              <w:t>от границ участка - 1</w:t>
            </w:r>
            <w:r w:rsidRPr="00F24B59">
              <w:rPr>
                <w:rFonts w:cs="Times New Roman"/>
                <w:sz w:val="22"/>
              </w:rPr>
              <w:t xml:space="preserve"> м*</w:t>
            </w:r>
          </w:p>
        </w:tc>
        <w:tc>
          <w:tcPr>
            <w:tcW w:w="1702" w:type="dxa"/>
            <w:vAlign w:val="center"/>
          </w:tcPr>
          <w:p w:rsidR="00F35ECD" w:rsidRPr="00F35ECD" w:rsidRDefault="00F35ECD" w:rsidP="001460B2">
            <w:pPr>
              <w:autoSpaceDE w:val="0"/>
              <w:autoSpaceDN w:val="0"/>
              <w:adjustRightInd w:val="0"/>
              <w:jc w:val="center"/>
              <w:rPr>
                <w:rFonts w:cs="Times New Roman"/>
                <w:sz w:val="22"/>
              </w:rPr>
            </w:pPr>
            <w:r w:rsidRPr="00F35ECD">
              <w:rPr>
                <w:rFonts w:cs="Times New Roman"/>
                <w:sz w:val="22"/>
              </w:rPr>
              <w:t>1</w:t>
            </w:r>
          </w:p>
        </w:tc>
      </w:tr>
      <w:tr w:rsidR="00F35ECD" w:rsidRPr="00F35ECD" w:rsidTr="00F35ECD">
        <w:trPr>
          <w:trHeight w:val="109"/>
          <w:jc w:val="center"/>
        </w:trPr>
        <w:tc>
          <w:tcPr>
            <w:tcW w:w="3510" w:type="dxa"/>
            <w:vAlign w:val="center"/>
          </w:tcPr>
          <w:p w:rsidR="00F35ECD" w:rsidRPr="00F24B59" w:rsidRDefault="00F35ECD" w:rsidP="00F35ECD">
            <w:pPr>
              <w:autoSpaceDE w:val="0"/>
              <w:autoSpaceDN w:val="0"/>
              <w:adjustRightInd w:val="0"/>
              <w:jc w:val="both"/>
              <w:rPr>
                <w:rFonts w:cs="Times New Roman"/>
                <w:sz w:val="22"/>
              </w:rPr>
            </w:pPr>
            <w:r w:rsidRPr="00F24B59">
              <w:rPr>
                <w:rFonts w:cs="Times New Roman"/>
                <w:sz w:val="22"/>
              </w:rPr>
              <w:t>Коммунальное обслуживание</w:t>
            </w:r>
          </w:p>
        </w:tc>
        <w:tc>
          <w:tcPr>
            <w:tcW w:w="2127"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3.1</w:t>
            </w:r>
          </w:p>
        </w:tc>
        <w:tc>
          <w:tcPr>
            <w:tcW w:w="184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w:t>
            </w:r>
          </w:p>
        </w:tc>
      </w:tr>
      <w:tr w:rsidR="00F35ECD" w:rsidRPr="00F35ECD" w:rsidTr="00F35ECD">
        <w:trPr>
          <w:trHeight w:val="109"/>
          <w:jc w:val="center"/>
        </w:trPr>
        <w:tc>
          <w:tcPr>
            <w:tcW w:w="3510" w:type="dxa"/>
            <w:vAlign w:val="center"/>
          </w:tcPr>
          <w:p w:rsidR="00F35ECD" w:rsidRPr="00F24B59" w:rsidRDefault="00F35ECD" w:rsidP="00F35ECD">
            <w:pPr>
              <w:autoSpaceDE w:val="0"/>
              <w:autoSpaceDN w:val="0"/>
              <w:adjustRightInd w:val="0"/>
              <w:jc w:val="both"/>
              <w:rPr>
                <w:rFonts w:cs="Times New Roman"/>
                <w:sz w:val="22"/>
              </w:rPr>
            </w:pPr>
            <w:r w:rsidRPr="00F35ECD">
              <w:rPr>
                <w:rFonts w:cs="Times New Roman"/>
                <w:sz w:val="22"/>
              </w:rPr>
              <w:t>Предоставление коммунальных услуг</w:t>
            </w:r>
          </w:p>
        </w:tc>
        <w:tc>
          <w:tcPr>
            <w:tcW w:w="2127" w:type="dxa"/>
            <w:vAlign w:val="center"/>
          </w:tcPr>
          <w:p w:rsidR="00F35ECD" w:rsidRPr="00F24B59" w:rsidRDefault="00F35ECD" w:rsidP="001460B2">
            <w:pPr>
              <w:autoSpaceDE w:val="0"/>
              <w:autoSpaceDN w:val="0"/>
              <w:adjustRightInd w:val="0"/>
              <w:jc w:val="center"/>
              <w:rPr>
                <w:rFonts w:cs="Times New Roman"/>
                <w:sz w:val="22"/>
              </w:rPr>
            </w:pPr>
            <w:r>
              <w:rPr>
                <w:rFonts w:cs="Times New Roman"/>
                <w:sz w:val="22"/>
              </w:rPr>
              <w:t>3.1.1</w:t>
            </w:r>
          </w:p>
        </w:tc>
        <w:tc>
          <w:tcPr>
            <w:tcW w:w="184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w:t>
            </w:r>
          </w:p>
        </w:tc>
      </w:tr>
      <w:tr w:rsidR="00F35ECD" w:rsidRPr="00F35ECD" w:rsidTr="00F35ECD">
        <w:trPr>
          <w:trHeight w:val="109"/>
          <w:jc w:val="center"/>
        </w:trPr>
        <w:tc>
          <w:tcPr>
            <w:tcW w:w="3510" w:type="dxa"/>
            <w:vAlign w:val="center"/>
          </w:tcPr>
          <w:p w:rsidR="00F35ECD" w:rsidRPr="00F24B59" w:rsidRDefault="00F35ECD" w:rsidP="00F35ECD">
            <w:pPr>
              <w:autoSpaceDE w:val="0"/>
              <w:autoSpaceDN w:val="0"/>
              <w:adjustRightInd w:val="0"/>
              <w:jc w:val="both"/>
              <w:rPr>
                <w:rFonts w:cs="Times New Roman"/>
                <w:sz w:val="22"/>
              </w:rPr>
            </w:pPr>
            <w:r w:rsidRPr="00F35ECD">
              <w:rPr>
                <w:rFonts w:cs="Times New Roman"/>
                <w:sz w:val="22"/>
              </w:rPr>
              <w:t>Административные здания организаций, обеспечивающих предоставление коммунальных услуг</w:t>
            </w:r>
          </w:p>
        </w:tc>
        <w:tc>
          <w:tcPr>
            <w:tcW w:w="2127" w:type="dxa"/>
            <w:vAlign w:val="center"/>
          </w:tcPr>
          <w:p w:rsidR="00F35ECD" w:rsidRPr="00F24B59" w:rsidRDefault="00F35ECD" w:rsidP="001460B2">
            <w:pPr>
              <w:autoSpaceDE w:val="0"/>
              <w:autoSpaceDN w:val="0"/>
              <w:adjustRightInd w:val="0"/>
              <w:jc w:val="center"/>
              <w:rPr>
                <w:rFonts w:cs="Times New Roman"/>
                <w:sz w:val="22"/>
              </w:rPr>
            </w:pPr>
            <w:r>
              <w:rPr>
                <w:rFonts w:cs="Times New Roman"/>
                <w:sz w:val="22"/>
              </w:rPr>
              <w:t>3.1.2</w:t>
            </w:r>
          </w:p>
        </w:tc>
        <w:tc>
          <w:tcPr>
            <w:tcW w:w="184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w:t>
            </w:r>
          </w:p>
        </w:tc>
      </w:tr>
      <w:tr w:rsidR="00F35ECD" w:rsidRPr="00F35ECD" w:rsidTr="00F35ECD">
        <w:trPr>
          <w:trHeight w:val="109"/>
          <w:jc w:val="center"/>
        </w:trPr>
        <w:tc>
          <w:tcPr>
            <w:tcW w:w="3510" w:type="dxa"/>
            <w:vAlign w:val="center"/>
          </w:tcPr>
          <w:p w:rsidR="00F35ECD" w:rsidRPr="00F24B59" w:rsidRDefault="00F35ECD" w:rsidP="001460B2">
            <w:pPr>
              <w:autoSpaceDE w:val="0"/>
              <w:autoSpaceDN w:val="0"/>
              <w:adjustRightInd w:val="0"/>
              <w:rPr>
                <w:rFonts w:cs="Times New Roman"/>
                <w:sz w:val="22"/>
              </w:rPr>
            </w:pPr>
            <w:r w:rsidRPr="00F35ECD">
              <w:rPr>
                <w:rFonts w:cs="Times New Roman"/>
                <w:sz w:val="22"/>
              </w:rPr>
              <w:t>Оказание услуг связи</w:t>
            </w:r>
          </w:p>
        </w:tc>
        <w:tc>
          <w:tcPr>
            <w:tcW w:w="2127"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3.2</w:t>
            </w:r>
            <w:r>
              <w:rPr>
                <w:rFonts w:cs="Times New Roman"/>
                <w:sz w:val="22"/>
              </w:rPr>
              <w:t>.1</w:t>
            </w:r>
          </w:p>
        </w:tc>
        <w:tc>
          <w:tcPr>
            <w:tcW w:w="1842"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F35ECD" w:rsidRPr="00F24B59" w:rsidRDefault="00F35ECD"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F35ECD" w:rsidRPr="00F24B59" w:rsidRDefault="00F35ECD"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F35ECD" w:rsidRPr="00F24B59" w:rsidRDefault="00F35ECD" w:rsidP="001460B2">
            <w:pPr>
              <w:autoSpaceDE w:val="0"/>
              <w:autoSpaceDN w:val="0"/>
              <w:adjustRightInd w:val="0"/>
              <w:jc w:val="center"/>
              <w:rPr>
                <w:rFonts w:cs="Times New Roman"/>
                <w:sz w:val="22"/>
              </w:rPr>
            </w:pPr>
            <w:r>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Деловое управление</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4.1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24B59"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Служебные гаражи</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4.9</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24B59"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8279DF">
              <w:rPr>
                <w:rFonts w:cs="Times New Roman"/>
                <w:sz w:val="22"/>
              </w:rPr>
              <w:t>Объекты дорожного сервиса</w:t>
            </w:r>
          </w:p>
        </w:tc>
        <w:tc>
          <w:tcPr>
            <w:tcW w:w="2127"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4.9.1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24B59"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F35ECD">
              <w:rPr>
                <w:rFonts w:cs="Times New Roman"/>
                <w:sz w:val="22"/>
              </w:rPr>
              <w:t>Заправка транспортных средств</w:t>
            </w:r>
          </w:p>
        </w:tc>
        <w:tc>
          <w:tcPr>
            <w:tcW w:w="2127"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4.9.1.1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45</w:t>
            </w:r>
          </w:p>
        </w:tc>
        <w:tc>
          <w:tcPr>
            <w:tcW w:w="2513" w:type="dxa"/>
            <w:vAlign w:val="center"/>
          </w:tcPr>
          <w:p w:rsidR="008279DF" w:rsidRPr="00F24B59" w:rsidRDefault="008279DF" w:rsidP="008279DF">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8279DF">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F35ECD">
              <w:rPr>
                <w:rFonts w:cs="Times New Roman"/>
                <w:sz w:val="22"/>
              </w:rPr>
              <w:t>Обеспечение дорожного отдыха</w:t>
            </w:r>
          </w:p>
        </w:tc>
        <w:tc>
          <w:tcPr>
            <w:tcW w:w="2127"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4.9.1.2</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45</w:t>
            </w:r>
          </w:p>
        </w:tc>
        <w:tc>
          <w:tcPr>
            <w:tcW w:w="2513" w:type="dxa"/>
            <w:vAlign w:val="center"/>
          </w:tcPr>
          <w:p w:rsidR="008279DF" w:rsidRPr="00F24B59" w:rsidRDefault="008279DF" w:rsidP="008279DF">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8279DF">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F35ECD">
              <w:rPr>
                <w:rFonts w:cs="Times New Roman"/>
                <w:sz w:val="22"/>
              </w:rPr>
              <w:t>Автомобильные мойки</w:t>
            </w:r>
          </w:p>
        </w:tc>
        <w:tc>
          <w:tcPr>
            <w:tcW w:w="2127"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4.9.1.3</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45</w:t>
            </w:r>
          </w:p>
        </w:tc>
        <w:tc>
          <w:tcPr>
            <w:tcW w:w="2513" w:type="dxa"/>
            <w:vAlign w:val="center"/>
          </w:tcPr>
          <w:p w:rsidR="008279DF" w:rsidRPr="00F24B59" w:rsidRDefault="008279DF" w:rsidP="008279DF">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8279DF">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F35ECD">
              <w:rPr>
                <w:rFonts w:cs="Times New Roman"/>
                <w:sz w:val="22"/>
              </w:rPr>
              <w:t>Ремонт автомобилей</w:t>
            </w:r>
          </w:p>
        </w:tc>
        <w:tc>
          <w:tcPr>
            <w:tcW w:w="2127"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4.9.1.4</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45</w:t>
            </w:r>
          </w:p>
        </w:tc>
        <w:tc>
          <w:tcPr>
            <w:tcW w:w="2513" w:type="dxa"/>
            <w:vAlign w:val="center"/>
          </w:tcPr>
          <w:p w:rsidR="008279DF" w:rsidRPr="00F24B59" w:rsidRDefault="008279DF" w:rsidP="008279DF">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8279DF">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9F1677">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lastRenderedPageBreak/>
              <w:t>Производственная деятельность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6.0</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Автомобилестроительная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6.2.1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Легкая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6.3</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Пищевая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6.4</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Нефтехимическая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6.5</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Строительная промышленность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6.6</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Связь</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6.8</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Склады</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6.9</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1460B2">
            <w:pPr>
              <w:autoSpaceDE w:val="0"/>
              <w:autoSpaceDN w:val="0"/>
              <w:adjustRightInd w:val="0"/>
              <w:rPr>
                <w:rFonts w:cs="Times New Roman"/>
                <w:sz w:val="22"/>
              </w:rPr>
            </w:pPr>
            <w:r w:rsidRPr="00F35ECD">
              <w:rPr>
                <w:rFonts w:cs="Times New Roman"/>
                <w:sz w:val="22"/>
              </w:rPr>
              <w:t>Складские площадки</w:t>
            </w:r>
          </w:p>
        </w:tc>
        <w:tc>
          <w:tcPr>
            <w:tcW w:w="2127"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6.9.1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8279DF" w:rsidRPr="00F35ECD" w:rsidTr="00F35ECD">
        <w:trPr>
          <w:trHeight w:val="109"/>
          <w:jc w:val="center"/>
        </w:trPr>
        <w:tc>
          <w:tcPr>
            <w:tcW w:w="3510" w:type="dxa"/>
            <w:vAlign w:val="center"/>
          </w:tcPr>
          <w:p w:rsidR="008279DF" w:rsidRPr="00F35ECD" w:rsidRDefault="008279DF" w:rsidP="009F1677">
            <w:pPr>
              <w:autoSpaceDE w:val="0"/>
              <w:autoSpaceDN w:val="0"/>
              <w:adjustRightInd w:val="0"/>
              <w:rPr>
                <w:rFonts w:cs="Times New Roman"/>
                <w:sz w:val="22"/>
              </w:rPr>
            </w:pPr>
            <w:r w:rsidRPr="008279DF">
              <w:rPr>
                <w:rFonts w:cs="Times New Roman"/>
                <w:sz w:val="22"/>
              </w:rPr>
              <w:t>Целлюлозно-бумажная промышленность</w:t>
            </w:r>
          </w:p>
        </w:tc>
        <w:tc>
          <w:tcPr>
            <w:tcW w:w="2127" w:type="dxa"/>
            <w:vAlign w:val="center"/>
          </w:tcPr>
          <w:p w:rsidR="008279DF" w:rsidRPr="00F35ECD" w:rsidRDefault="008279DF" w:rsidP="009F1677">
            <w:pPr>
              <w:autoSpaceDE w:val="0"/>
              <w:autoSpaceDN w:val="0"/>
              <w:adjustRightInd w:val="0"/>
              <w:jc w:val="center"/>
              <w:rPr>
                <w:rFonts w:cs="Times New Roman"/>
                <w:sz w:val="22"/>
              </w:rPr>
            </w:pPr>
            <w:r>
              <w:rPr>
                <w:rFonts w:cs="Times New Roman"/>
                <w:sz w:val="22"/>
              </w:rPr>
              <w:t>6.11</w:t>
            </w:r>
          </w:p>
        </w:tc>
        <w:tc>
          <w:tcPr>
            <w:tcW w:w="1842"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279DF" w:rsidRPr="00F35ECD" w:rsidRDefault="008279DF"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8279DF" w:rsidRPr="00F24B59" w:rsidRDefault="008279DF"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8279DF" w:rsidRPr="00F35ECD" w:rsidRDefault="008279DF"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279DF" w:rsidRPr="00F35ECD" w:rsidRDefault="008279DF" w:rsidP="001460B2">
            <w:pPr>
              <w:autoSpaceDE w:val="0"/>
              <w:autoSpaceDN w:val="0"/>
              <w:adjustRightInd w:val="0"/>
              <w:jc w:val="center"/>
              <w:rPr>
                <w:rFonts w:cs="Times New Roman"/>
                <w:sz w:val="22"/>
              </w:rPr>
            </w:pPr>
            <w:r w:rsidRPr="00F35ECD">
              <w:rPr>
                <w:rFonts w:cs="Times New Roman"/>
                <w:sz w:val="22"/>
              </w:rPr>
              <w:t>3</w:t>
            </w:r>
          </w:p>
        </w:tc>
      </w:tr>
      <w:tr w:rsidR="006A2AE7" w:rsidRPr="00F35ECD" w:rsidTr="00F35ECD">
        <w:trPr>
          <w:trHeight w:val="109"/>
          <w:jc w:val="center"/>
        </w:trPr>
        <w:tc>
          <w:tcPr>
            <w:tcW w:w="3510" w:type="dxa"/>
            <w:vAlign w:val="center"/>
          </w:tcPr>
          <w:p w:rsidR="006A2AE7" w:rsidRPr="00F35ECD" w:rsidRDefault="006A2AE7" w:rsidP="006A2AE7">
            <w:pPr>
              <w:autoSpaceDE w:val="0"/>
              <w:autoSpaceDN w:val="0"/>
              <w:adjustRightInd w:val="0"/>
              <w:jc w:val="both"/>
              <w:rPr>
                <w:rFonts w:cs="Times New Roman"/>
                <w:sz w:val="22"/>
              </w:rPr>
            </w:pPr>
            <w:r w:rsidRPr="006A2AE7">
              <w:rPr>
                <w:rFonts w:cs="Times New Roman"/>
                <w:sz w:val="22"/>
              </w:rPr>
              <w:t>Обслуживание перевозок пассажиров</w:t>
            </w:r>
          </w:p>
        </w:tc>
        <w:tc>
          <w:tcPr>
            <w:tcW w:w="2127" w:type="dxa"/>
            <w:vAlign w:val="center"/>
          </w:tcPr>
          <w:p w:rsidR="006A2AE7" w:rsidRPr="00F35ECD" w:rsidRDefault="006A2AE7" w:rsidP="001460B2">
            <w:pPr>
              <w:autoSpaceDE w:val="0"/>
              <w:autoSpaceDN w:val="0"/>
              <w:adjustRightInd w:val="0"/>
              <w:jc w:val="center"/>
              <w:rPr>
                <w:rFonts w:cs="Times New Roman"/>
                <w:sz w:val="22"/>
              </w:rPr>
            </w:pPr>
            <w:r>
              <w:rPr>
                <w:rFonts w:cs="Times New Roman"/>
                <w:sz w:val="22"/>
              </w:rPr>
              <w:t>7.2.2</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35ECD"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6A2AE7" w:rsidRPr="00F35ECD" w:rsidTr="00F35ECD">
        <w:trPr>
          <w:trHeight w:val="109"/>
          <w:jc w:val="center"/>
        </w:trPr>
        <w:tc>
          <w:tcPr>
            <w:tcW w:w="3510" w:type="dxa"/>
            <w:vAlign w:val="center"/>
          </w:tcPr>
          <w:p w:rsidR="006A2AE7" w:rsidRPr="00F35ECD" w:rsidRDefault="006A2AE7" w:rsidP="006A2AE7">
            <w:pPr>
              <w:autoSpaceDE w:val="0"/>
              <w:autoSpaceDN w:val="0"/>
              <w:adjustRightInd w:val="0"/>
              <w:jc w:val="both"/>
              <w:rPr>
                <w:rFonts w:cs="Times New Roman"/>
                <w:sz w:val="22"/>
              </w:rPr>
            </w:pPr>
            <w:r w:rsidRPr="006A2AE7">
              <w:rPr>
                <w:rFonts w:cs="Times New Roman"/>
                <w:sz w:val="22"/>
              </w:rPr>
              <w:t>Стоянки</w:t>
            </w:r>
            <w:r>
              <w:rPr>
                <w:rFonts w:cs="Times New Roman"/>
                <w:sz w:val="22"/>
              </w:rPr>
              <w:t xml:space="preserve"> </w:t>
            </w:r>
            <w:r w:rsidRPr="006A2AE7">
              <w:rPr>
                <w:rFonts w:cs="Times New Roman"/>
                <w:sz w:val="22"/>
              </w:rPr>
              <w:t>транспорта общего пользования</w:t>
            </w:r>
          </w:p>
        </w:tc>
        <w:tc>
          <w:tcPr>
            <w:tcW w:w="2127" w:type="dxa"/>
            <w:vAlign w:val="center"/>
          </w:tcPr>
          <w:p w:rsidR="006A2AE7" w:rsidRPr="00F35ECD" w:rsidRDefault="006A2AE7" w:rsidP="009F1677">
            <w:pPr>
              <w:autoSpaceDE w:val="0"/>
              <w:autoSpaceDN w:val="0"/>
              <w:adjustRightInd w:val="0"/>
              <w:jc w:val="center"/>
              <w:rPr>
                <w:rFonts w:cs="Times New Roman"/>
                <w:sz w:val="22"/>
              </w:rPr>
            </w:pPr>
            <w:r>
              <w:rPr>
                <w:rFonts w:cs="Times New Roman"/>
                <w:sz w:val="22"/>
              </w:rPr>
              <w:t>7.2.3</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35ECD"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6A2AE7" w:rsidRPr="00F35ECD" w:rsidTr="00F35ECD">
        <w:trPr>
          <w:trHeight w:val="109"/>
          <w:jc w:val="center"/>
        </w:trPr>
        <w:tc>
          <w:tcPr>
            <w:tcW w:w="3510" w:type="dxa"/>
            <w:vAlign w:val="center"/>
          </w:tcPr>
          <w:p w:rsidR="006A2AE7" w:rsidRPr="00C4592A" w:rsidRDefault="006A2AE7" w:rsidP="001460B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6A2AE7" w:rsidRDefault="006A2AE7" w:rsidP="001460B2">
            <w:pPr>
              <w:autoSpaceDE w:val="0"/>
              <w:autoSpaceDN w:val="0"/>
              <w:adjustRightInd w:val="0"/>
              <w:jc w:val="center"/>
              <w:rPr>
                <w:rFonts w:cs="Times New Roman"/>
                <w:sz w:val="22"/>
              </w:rPr>
            </w:pPr>
            <w:r>
              <w:rPr>
                <w:rFonts w:cs="Times New Roman"/>
                <w:sz w:val="22"/>
              </w:rPr>
              <w:t>12.0</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6A2AE7" w:rsidRPr="00F35ECD" w:rsidTr="00F35ECD">
        <w:trPr>
          <w:trHeight w:val="109"/>
          <w:jc w:val="center"/>
        </w:trPr>
        <w:tc>
          <w:tcPr>
            <w:tcW w:w="3510" w:type="dxa"/>
            <w:vAlign w:val="center"/>
          </w:tcPr>
          <w:p w:rsidR="006A2AE7" w:rsidRPr="00C4592A" w:rsidRDefault="006A2AE7" w:rsidP="001460B2">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6A2AE7" w:rsidRPr="00C4592A" w:rsidRDefault="006A2AE7" w:rsidP="001460B2">
            <w:pPr>
              <w:autoSpaceDE w:val="0"/>
              <w:autoSpaceDN w:val="0"/>
              <w:adjustRightInd w:val="0"/>
              <w:jc w:val="center"/>
              <w:rPr>
                <w:rFonts w:cs="Times New Roman"/>
                <w:sz w:val="22"/>
              </w:rPr>
            </w:pPr>
            <w:r w:rsidRPr="00C4592A">
              <w:rPr>
                <w:rFonts w:cs="Times New Roman"/>
                <w:sz w:val="22"/>
              </w:rPr>
              <w:t>12.0.1</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6A2AE7" w:rsidRPr="00F35ECD" w:rsidTr="00F35ECD">
        <w:trPr>
          <w:trHeight w:val="109"/>
          <w:jc w:val="center"/>
        </w:trPr>
        <w:tc>
          <w:tcPr>
            <w:tcW w:w="3510" w:type="dxa"/>
            <w:vAlign w:val="center"/>
          </w:tcPr>
          <w:p w:rsidR="006A2AE7" w:rsidRPr="00C4592A" w:rsidRDefault="006A2AE7" w:rsidP="001460B2">
            <w:pPr>
              <w:autoSpaceDE w:val="0"/>
              <w:autoSpaceDN w:val="0"/>
              <w:adjustRightInd w:val="0"/>
              <w:rPr>
                <w:rFonts w:cs="Times New Roman"/>
                <w:sz w:val="22"/>
              </w:rPr>
            </w:pPr>
            <w:r w:rsidRPr="00C4592A">
              <w:rPr>
                <w:rFonts w:cs="Times New Roman"/>
                <w:sz w:val="22"/>
              </w:rPr>
              <w:lastRenderedPageBreak/>
              <w:t>Благоустройство территории</w:t>
            </w:r>
          </w:p>
        </w:tc>
        <w:tc>
          <w:tcPr>
            <w:tcW w:w="2127" w:type="dxa"/>
            <w:vAlign w:val="center"/>
          </w:tcPr>
          <w:p w:rsidR="006A2AE7" w:rsidRPr="00C4592A" w:rsidRDefault="006A2AE7" w:rsidP="001460B2">
            <w:pPr>
              <w:autoSpaceDE w:val="0"/>
              <w:autoSpaceDN w:val="0"/>
              <w:adjustRightInd w:val="0"/>
              <w:jc w:val="center"/>
              <w:rPr>
                <w:rFonts w:cs="Times New Roman"/>
                <w:sz w:val="22"/>
              </w:rPr>
            </w:pPr>
            <w:r w:rsidRPr="00C4592A">
              <w:rPr>
                <w:rFonts w:cs="Times New Roman"/>
                <w:sz w:val="22"/>
              </w:rPr>
              <w:t>12.0.2</w:t>
            </w:r>
          </w:p>
        </w:tc>
        <w:tc>
          <w:tcPr>
            <w:tcW w:w="184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6A2AE7" w:rsidRPr="00F24B59" w:rsidRDefault="006A2AE7"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52200C">
        <w:trPr>
          <w:trHeight w:val="109"/>
          <w:jc w:val="center"/>
        </w:trPr>
        <w:tc>
          <w:tcPr>
            <w:tcW w:w="15805" w:type="dxa"/>
            <w:gridSpan w:val="7"/>
            <w:shd w:val="clear" w:color="auto" w:fill="E5B8B7" w:themeFill="accent2" w:themeFillTint="66"/>
            <w:vAlign w:val="center"/>
          </w:tcPr>
          <w:p w:rsidR="0052200C" w:rsidRPr="0052200C" w:rsidRDefault="0052200C" w:rsidP="001460B2">
            <w:pPr>
              <w:autoSpaceDE w:val="0"/>
              <w:autoSpaceDN w:val="0"/>
              <w:adjustRightInd w:val="0"/>
              <w:jc w:val="center"/>
              <w:rPr>
                <w:rFonts w:cs="Times New Roman"/>
                <w:b/>
                <w:sz w:val="22"/>
              </w:rPr>
            </w:pPr>
            <w:r>
              <w:rPr>
                <w:rFonts w:cs="Times New Roman"/>
                <w:b/>
                <w:sz w:val="22"/>
              </w:rPr>
              <w:t>Вспомогательные виды разрешенного использования</w:t>
            </w:r>
          </w:p>
        </w:tc>
      </w:tr>
      <w:tr w:rsidR="0052200C" w:rsidRPr="00F35ECD" w:rsidTr="00F35ECD">
        <w:trPr>
          <w:trHeight w:val="109"/>
          <w:jc w:val="center"/>
        </w:trPr>
        <w:tc>
          <w:tcPr>
            <w:tcW w:w="3510" w:type="dxa"/>
            <w:vAlign w:val="center"/>
          </w:tcPr>
          <w:p w:rsidR="0052200C" w:rsidRPr="00C4592A" w:rsidRDefault="0052200C" w:rsidP="001460B2">
            <w:pPr>
              <w:autoSpaceDE w:val="0"/>
              <w:autoSpaceDN w:val="0"/>
              <w:adjustRightInd w:val="0"/>
              <w:rPr>
                <w:rFonts w:cs="Times New Roman"/>
                <w:sz w:val="22"/>
              </w:rPr>
            </w:pPr>
            <w:r w:rsidRPr="0052200C">
              <w:rPr>
                <w:rFonts w:cs="Times New Roman"/>
                <w:sz w:val="22"/>
              </w:rPr>
              <w:t>Деловое управление</w:t>
            </w:r>
          </w:p>
        </w:tc>
        <w:tc>
          <w:tcPr>
            <w:tcW w:w="2127" w:type="dxa"/>
            <w:vAlign w:val="center"/>
          </w:tcPr>
          <w:p w:rsidR="0052200C" w:rsidRPr="00C4592A" w:rsidRDefault="0052200C" w:rsidP="001460B2">
            <w:pPr>
              <w:autoSpaceDE w:val="0"/>
              <w:autoSpaceDN w:val="0"/>
              <w:adjustRightInd w:val="0"/>
              <w:jc w:val="center"/>
              <w:rPr>
                <w:rFonts w:cs="Times New Roman"/>
                <w:sz w:val="22"/>
              </w:rPr>
            </w:pPr>
            <w:r>
              <w:rPr>
                <w:rFonts w:cs="Times New Roman"/>
                <w:sz w:val="22"/>
              </w:rPr>
              <w:t>4.1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F35ECD">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F35ECD">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Общественное питание</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4.6</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52200C">
        <w:trPr>
          <w:trHeight w:val="109"/>
          <w:jc w:val="center"/>
        </w:trPr>
        <w:tc>
          <w:tcPr>
            <w:tcW w:w="15805" w:type="dxa"/>
            <w:gridSpan w:val="7"/>
            <w:shd w:val="clear" w:color="auto" w:fill="E5B8B7" w:themeFill="accent2" w:themeFillTint="66"/>
            <w:vAlign w:val="center"/>
          </w:tcPr>
          <w:p w:rsidR="0052200C" w:rsidRPr="0052200C" w:rsidRDefault="0052200C" w:rsidP="001460B2">
            <w:pPr>
              <w:autoSpaceDE w:val="0"/>
              <w:autoSpaceDN w:val="0"/>
              <w:adjustRightInd w:val="0"/>
              <w:jc w:val="center"/>
              <w:rPr>
                <w:rFonts w:cs="Times New Roman"/>
                <w:b/>
                <w:sz w:val="22"/>
              </w:rPr>
            </w:pPr>
            <w:r>
              <w:rPr>
                <w:rFonts w:cs="Times New Roman"/>
                <w:b/>
                <w:sz w:val="22"/>
              </w:rPr>
              <w:t>Условно разрешенные виды использования</w:t>
            </w:r>
          </w:p>
        </w:tc>
      </w:tr>
      <w:tr w:rsidR="0052200C" w:rsidRPr="00F35ECD" w:rsidTr="00F35ECD">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A45C51" w:rsidRPr="00F35ECD" w:rsidTr="00F35ECD">
        <w:trPr>
          <w:trHeight w:val="109"/>
          <w:jc w:val="center"/>
        </w:trPr>
        <w:tc>
          <w:tcPr>
            <w:tcW w:w="3510" w:type="dxa"/>
            <w:vAlign w:val="center"/>
          </w:tcPr>
          <w:p w:rsidR="00A45C51" w:rsidRPr="00F857A2" w:rsidRDefault="00A45C51" w:rsidP="00D95B4A">
            <w:pPr>
              <w:autoSpaceDE w:val="0"/>
              <w:autoSpaceDN w:val="0"/>
              <w:adjustRightInd w:val="0"/>
              <w:jc w:val="both"/>
              <w:rPr>
                <w:rFonts w:cs="Times New Roman"/>
                <w:sz w:val="22"/>
              </w:rPr>
            </w:pPr>
            <w:r w:rsidRPr="00F857A2">
              <w:rPr>
                <w:rFonts w:cs="Times New Roman"/>
                <w:sz w:val="22"/>
              </w:rPr>
              <w:t xml:space="preserve">Историко-культурная </w:t>
            </w:r>
            <w:r>
              <w:rPr>
                <w:rFonts w:cs="Times New Roman"/>
                <w:sz w:val="22"/>
              </w:rPr>
              <w:t>д</w:t>
            </w:r>
            <w:r w:rsidRPr="00F857A2">
              <w:rPr>
                <w:rFonts w:cs="Times New Roman"/>
                <w:sz w:val="22"/>
              </w:rPr>
              <w:t>еятельность</w:t>
            </w:r>
          </w:p>
        </w:tc>
        <w:tc>
          <w:tcPr>
            <w:tcW w:w="2127"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9.3</w:t>
            </w:r>
          </w:p>
        </w:tc>
        <w:tc>
          <w:tcPr>
            <w:tcW w:w="184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52200C" w:rsidRPr="00A45C51" w:rsidRDefault="0052200C" w:rsidP="0052200C">
      <w:pPr>
        <w:spacing w:before="94"/>
        <w:ind w:left="162" w:firstLine="707"/>
        <w:jc w:val="both"/>
        <w:rPr>
          <w:sz w:val="22"/>
        </w:rPr>
      </w:pPr>
      <w:r w:rsidRPr="00A45C51">
        <w:rPr>
          <w:sz w:val="22"/>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2"/>
        </w:rPr>
      </w:pPr>
      <w:r w:rsidRPr="00A45C51">
        <w:rPr>
          <w:sz w:val="22"/>
        </w:rPr>
        <w:t>**</w:t>
      </w:r>
      <w:r w:rsidRPr="00A45C51">
        <w:rPr>
          <w:sz w:val="22"/>
        </w:rPr>
        <w:tab/>
        <w:t>-</w:t>
      </w:r>
      <w:r w:rsidRPr="00A45C51">
        <w:rPr>
          <w:sz w:val="22"/>
        </w:rPr>
        <w:tab/>
        <w:t>по</w:t>
      </w:r>
      <w:r w:rsidRPr="00A45C51">
        <w:rPr>
          <w:sz w:val="22"/>
        </w:rPr>
        <w:tab/>
        <w:t>специальному</w:t>
      </w:r>
      <w:r w:rsidRPr="00A45C51">
        <w:rPr>
          <w:sz w:val="22"/>
        </w:rPr>
        <w:tab/>
      </w:r>
      <w:r w:rsidRPr="00A45C51">
        <w:rPr>
          <w:spacing w:val="-1"/>
          <w:sz w:val="22"/>
        </w:rPr>
        <w:t>согласованию</w:t>
      </w:r>
      <w:r w:rsidRPr="00A45C51">
        <w:rPr>
          <w:spacing w:val="-1"/>
          <w:sz w:val="22"/>
        </w:rPr>
        <w:tab/>
      </w:r>
      <w:r w:rsidR="001460B2" w:rsidRPr="00A45C51">
        <w:rPr>
          <w:sz w:val="22"/>
        </w:rPr>
        <w:t xml:space="preserve">с </w:t>
      </w:r>
      <w:r w:rsidRPr="00A45C51">
        <w:rPr>
          <w:sz w:val="22"/>
        </w:rPr>
        <w:t>Отделом по городу и (или) 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2"/>
        </w:rPr>
      </w:pPr>
      <w:r w:rsidRPr="00A45C51">
        <w:rPr>
          <w:sz w:val="22"/>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 (Приказ Министерства строительства и ЖКХ РФ от 07.03.2019г. № 153/</w:t>
      </w:r>
      <w:proofErr w:type="spellStart"/>
      <w:proofErr w:type="gramStart"/>
      <w:r w:rsidRPr="00A45C51">
        <w:rPr>
          <w:sz w:val="22"/>
        </w:rPr>
        <w:t>пр</w:t>
      </w:r>
      <w:proofErr w:type="spellEnd"/>
      <w:proofErr w:type="gramEnd"/>
      <w:r w:rsidRPr="00A45C51">
        <w:rPr>
          <w:sz w:val="22"/>
        </w:rPr>
        <w:t>);</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 - отступы от границ земельных участков:</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постройки для содержания домашних животных – 4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других построек (бани, гаражи и др.) – 1,0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стволов высокорослых деревьев – 4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стволов среднерослых деревьев – 2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кустарников – 1 м;</w:t>
      </w:r>
    </w:p>
    <w:p w:rsidR="0052200C" w:rsidRPr="00A45C51" w:rsidRDefault="0052200C" w:rsidP="0052200C">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2"/>
        </w:rPr>
      </w:pPr>
      <w:r w:rsidRPr="00A45C51">
        <w:rPr>
          <w:sz w:val="22"/>
        </w:rPr>
        <w:t>-</w:t>
      </w:r>
      <w:r w:rsidRPr="00A45C51">
        <w:rPr>
          <w:sz w:val="22"/>
        </w:rPr>
        <w:tab/>
        <w:t>до пчелиных ульев - не менее 10 м;</w:t>
      </w:r>
    </w:p>
    <w:p w:rsidR="0052200C" w:rsidRPr="00A45C51" w:rsidRDefault="0052200C"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rFonts w:eastAsiaTheme="minorEastAsia" w:cs="Times New Roman"/>
          <w:sz w:val="22"/>
        </w:rPr>
      </w:pPr>
      <w:r w:rsidRPr="00A45C51">
        <w:rPr>
          <w:sz w:val="22"/>
        </w:rPr>
        <w:t>– до мусоросборников, дворовых туалетов – не менее 12 м.</w:t>
      </w:r>
    </w:p>
    <w:p w:rsidR="001460B2" w:rsidRDefault="001460B2" w:rsidP="009F1677">
      <w:pPr>
        <w:ind w:firstLine="708"/>
        <w:jc w:val="both"/>
        <w:rPr>
          <w:rFonts w:eastAsiaTheme="minorEastAsia" w:cs="Times New Roman"/>
          <w:sz w:val="26"/>
          <w:szCs w:val="26"/>
        </w:rPr>
        <w:sectPr w:rsidR="001460B2" w:rsidSect="00F35ECD">
          <w:pgSz w:w="16838" w:h="11906" w:orient="landscape" w:code="9"/>
          <w:pgMar w:top="1134" w:right="567" w:bottom="567" w:left="567" w:header="709" w:footer="709" w:gutter="0"/>
          <w:cols w:space="708"/>
          <w:docGrid w:linePitch="360"/>
        </w:sectPr>
      </w:pP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lastRenderedPageBreak/>
        <w:t xml:space="preserve">Иные показатели по параметрам застройки зоны </w:t>
      </w:r>
      <w:proofErr w:type="gramStart"/>
      <w:r w:rsidRPr="00F24B59">
        <w:rPr>
          <w:rFonts w:eastAsiaTheme="minorEastAsia" w:cs="Times New Roman"/>
          <w:sz w:val="26"/>
          <w:szCs w:val="26"/>
        </w:rPr>
        <w:t>П</w:t>
      </w:r>
      <w:proofErr w:type="gramEnd"/>
      <w:r w:rsidRPr="00F24B59">
        <w:rPr>
          <w:rFonts w:eastAsiaTheme="minorEastAsia" w:cs="Times New Roman"/>
          <w:sz w:val="26"/>
          <w:szCs w:val="26"/>
        </w:rPr>
        <w:t>:</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p>
    <w:p w:rsidR="009F1677" w:rsidRPr="00F24B59" w:rsidRDefault="009F1677" w:rsidP="009F1677">
      <w:pPr>
        <w:autoSpaceDE w:val="0"/>
        <w:autoSpaceDN w:val="0"/>
        <w:adjustRightInd w:val="0"/>
        <w:jc w:val="both"/>
        <w:rPr>
          <w:rFonts w:eastAsia="Times New Roman" w:cs="Times New Roman"/>
          <w:sz w:val="26"/>
          <w:szCs w:val="26"/>
          <w:lang w:eastAsia="ru-RU"/>
        </w:rPr>
      </w:pP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2A67B2" w:rsidRPr="00F24B59" w:rsidRDefault="002A67B2" w:rsidP="002A67B2">
      <w:pPr>
        <w:autoSpaceDE w:val="0"/>
        <w:autoSpaceDN w:val="0"/>
        <w:adjustRightInd w:val="0"/>
        <w:jc w:val="both"/>
        <w:rPr>
          <w:rFonts w:eastAsia="Times New Roman" w:cs="Times New Roman"/>
          <w:sz w:val="26"/>
          <w:szCs w:val="26"/>
          <w:lang w:eastAsia="ru-RU"/>
        </w:rPr>
      </w:pPr>
    </w:p>
    <w:p w:rsidR="009F1677" w:rsidRPr="0052200C" w:rsidRDefault="009F1677" w:rsidP="009F1677">
      <w:pPr>
        <w:autoSpaceDE w:val="0"/>
        <w:autoSpaceDN w:val="0"/>
        <w:adjustRightInd w:val="0"/>
        <w:ind w:firstLine="540"/>
        <w:jc w:val="both"/>
        <w:rPr>
          <w:rFonts w:eastAsia="Times New Roman" w:cs="Times New Roman"/>
          <w:b/>
          <w:sz w:val="26"/>
          <w:szCs w:val="26"/>
          <w:lang w:eastAsia="ru-RU"/>
        </w:rPr>
      </w:pPr>
      <w:r w:rsidRPr="0052200C">
        <w:rPr>
          <w:rFonts w:eastAsia="Times New Roman" w:cs="Times New Roman"/>
          <w:b/>
          <w:bCs/>
          <w:sz w:val="26"/>
          <w:szCs w:val="26"/>
          <w:lang w:eastAsia="ru-RU"/>
        </w:rPr>
        <w:t>Статья 44. Градостроительные регламенты. Зоны инженерной и транспортной инфраструктур (</w:t>
      </w:r>
      <w:proofErr w:type="gramStart"/>
      <w:r w:rsidRPr="0052200C">
        <w:rPr>
          <w:rFonts w:eastAsia="Times New Roman" w:cs="Times New Roman"/>
          <w:b/>
          <w:bCs/>
          <w:sz w:val="26"/>
          <w:szCs w:val="26"/>
          <w:lang w:eastAsia="ru-RU"/>
        </w:rPr>
        <w:t>ИТ</w:t>
      </w:r>
      <w:proofErr w:type="gramEnd"/>
      <w:r w:rsidRPr="0052200C">
        <w:rPr>
          <w:rFonts w:eastAsia="Times New Roman" w:cs="Times New Roman"/>
          <w:b/>
          <w:bCs/>
          <w:sz w:val="26"/>
          <w:szCs w:val="26"/>
          <w:lang w:eastAsia="ru-RU"/>
        </w:rPr>
        <w:t>)</w:t>
      </w:r>
      <w:r w:rsidR="0052200C">
        <w:rPr>
          <w:rFonts w:eastAsia="Times New Roman" w:cs="Times New Roman"/>
          <w:b/>
          <w:bCs/>
          <w:sz w:val="26"/>
          <w:szCs w:val="26"/>
          <w:lang w:eastAsia="ru-RU"/>
        </w:rPr>
        <w:t>.</w:t>
      </w:r>
    </w:p>
    <w:p w:rsidR="009F1677" w:rsidRPr="00F24B59" w:rsidRDefault="009F1677" w:rsidP="009F1677">
      <w:pPr>
        <w:autoSpaceDE w:val="0"/>
        <w:autoSpaceDN w:val="0"/>
        <w:adjustRightInd w:val="0"/>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proofErr w:type="gramStart"/>
      <w:r w:rsidRPr="00F24B59">
        <w:rPr>
          <w:rFonts w:eastAsia="Times New Roman" w:cs="Times New Roman"/>
          <w:sz w:val="26"/>
          <w:szCs w:val="26"/>
          <w:lang w:eastAsia="ru-RU"/>
        </w:rPr>
        <w:t>Зоны инженерной и транспортной инфраструктур предназначены для размещения объектов инженерной и транспортной инфраструктур, в том числе коммуникаций и сооружений железнодорожного и автомобильного транспорта, сетей и сооружений инженерной инфраструктуры, а также для установления санитарно – защитных зон и санитарных разрывов для таких объектов.</w:t>
      </w:r>
      <w:proofErr w:type="gramEnd"/>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Ответственность за содержание в надлежащем состоянии земель, предоставленных в пользование предприятиям, учреждениям и организациям транспорта, и использование их в соответствии с целевым назначением возлагается на руководителей указанных предприятий, учреждений и организаций.</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p>
    <w:p w:rsidR="009F1677" w:rsidRPr="00F24B59" w:rsidRDefault="009F1677" w:rsidP="009F1677">
      <w:pPr>
        <w:ind w:firstLine="540"/>
        <w:jc w:val="both"/>
        <w:rPr>
          <w:rFonts w:eastAsia="Times New Roman" w:cs="Times New Roman"/>
          <w:b/>
          <w:bCs/>
          <w:sz w:val="26"/>
          <w:szCs w:val="26"/>
          <w:lang w:eastAsia="ru-RU"/>
        </w:rPr>
      </w:pPr>
      <w:r w:rsidRPr="00F24B59">
        <w:rPr>
          <w:rFonts w:eastAsia="Times New Roman" w:cs="Times New Roman"/>
          <w:b/>
          <w:bCs/>
          <w:sz w:val="26"/>
          <w:szCs w:val="26"/>
          <w:lang w:eastAsia="ru-RU"/>
        </w:rPr>
        <w:t xml:space="preserve">Статья 44.1. Градостроительные регламенты. Территориальная зона </w:t>
      </w:r>
      <w:proofErr w:type="gramStart"/>
      <w:r w:rsidRPr="00F24B59">
        <w:rPr>
          <w:rFonts w:eastAsia="Times New Roman" w:cs="Times New Roman"/>
          <w:b/>
          <w:bCs/>
          <w:sz w:val="26"/>
          <w:szCs w:val="26"/>
          <w:lang w:eastAsia="ru-RU"/>
        </w:rPr>
        <w:t>ИТ</w:t>
      </w:r>
      <w:proofErr w:type="gramEnd"/>
    </w:p>
    <w:p w:rsidR="009F1677" w:rsidRPr="00F24B59" w:rsidRDefault="009F1677" w:rsidP="009F1677">
      <w:pPr>
        <w:ind w:firstLine="540"/>
        <w:jc w:val="both"/>
        <w:rPr>
          <w:rFonts w:eastAsia="Times New Roman" w:cs="Times New Roman"/>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Территориальная зона инженерной и транспортной инфраструктур ИТ установлена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и объектов транспортной инфраструктуры, в том числе сооружений и коммуникаций автомобильного, речного, воздушного и трубопроводного транспорта, а также для установления санитарно – защитных зон таких объектов в соответствии с требованиями технических регламентов и территорий, необходимых </w:t>
      </w:r>
      <w:proofErr w:type="gramStart"/>
      <w:r w:rsidRPr="00F24B59">
        <w:rPr>
          <w:rFonts w:eastAsia="Times New Roman" w:cs="Times New Roman"/>
          <w:sz w:val="26"/>
          <w:szCs w:val="26"/>
          <w:lang w:eastAsia="ru-RU"/>
        </w:rPr>
        <w:t>для</w:t>
      </w:r>
      <w:proofErr w:type="gramEnd"/>
      <w:r w:rsidR="00552E13"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их</w:t>
      </w:r>
      <w:proofErr w:type="gramEnd"/>
      <w:r w:rsidRPr="00F24B59">
        <w:rPr>
          <w:rFonts w:eastAsia="Times New Roman" w:cs="Times New Roman"/>
          <w:sz w:val="26"/>
          <w:szCs w:val="26"/>
          <w:lang w:eastAsia="ru-RU"/>
        </w:rPr>
        <w:t xml:space="preserve"> технического обслуживания и охраны.</w:t>
      </w:r>
    </w:p>
    <w:p w:rsidR="00507B99" w:rsidRPr="00F24B59" w:rsidRDefault="00507B99"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C2158D" w:rsidRDefault="00507B99" w:rsidP="00835D18">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F1677" w:rsidRPr="00F24B59">
        <w:rPr>
          <w:rFonts w:eastAsia="Times New Roman" w:cs="Times New Roman"/>
          <w:sz w:val="26"/>
          <w:szCs w:val="26"/>
          <w:lang w:eastAsia="ru-RU"/>
        </w:rPr>
        <w:t xml:space="preserve">. Ограничения использования земельных участков и объектов капитального строительства территориальной зоны </w:t>
      </w:r>
      <w:proofErr w:type="gramStart"/>
      <w:r w:rsidR="009F1677" w:rsidRPr="00F24B59">
        <w:rPr>
          <w:rFonts w:eastAsia="Times New Roman" w:cs="Times New Roman"/>
          <w:sz w:val="26"/>
          <w:szCs w:val="26"/>
          <w:lang w:eastAsia="ru-RU"/>
        </w:rPr>
        <w:t>ИТ</w:t>
      </w:r>
      <w:proofErr w:type="gramEnd"/>
      <w:r w:rsidR="009F1677" w:rsidRPr="00F24B59">
        <w:rPr>
          <w:rFonts w:eastAsia="Times New Roman" w:cs="Times New Roman"/>
          <w:sz w:val="26"/>
          <w:szCs w:val="26"/>
          <w:lang w:eastAsia="ru-RU"/>
        </w:rPr>
        <w:t xml:space="preserve"> установлены в статьях 48, 49 – 49.16 Правил.</w:t>
      </w:r>
    </w:p>
    <w:p w:rsidR="001460B2" w:rsidRPr="00F24B59" w:rsidRDefault="001460B2" w:rsidP="00835D18">
      <w:pPr>
        <w:autoSpaceDE w:val="0"/>
        <w:autoSpaceDN w:val="0"/>
        <w:adjustRightInd w:val="0"/>
        <w:ind w:firstLine="540"/>
        <w:jc w:val="both"/>
        <w:rPr>
          <w:rFonts w:eastAsia="Times New Roman" w:cs="Times New Roman"/>
          <w:sz w:val="26"/>
          <w:szCs w:val="26"/>
          <w:lang w:eastAsia="ru-RU"/>
        </w:rPr>
      </w:pPr>
    </w:p>
    <w:p w:rsidR="001460B2" w:rsidRDefault="001460B2" w:rsidP="0052200C">
      <w:pPr>
        <w:autoSpaceDE w:val="0"/>
        <w:autoSpaceDN w:val="0"/>
        <w:adjustRightInd w:val="0"/>
        <w:ind w:firstLine="540"/>
        <w:jc w:val="right"/>
        <w:rPr>
          <w:rFonts w:eastAsia="Times New Roman" w:cs="Times New Roman"/>
          <w:b/>
          <w:sz w:val="26"/>
          <w:szCs w:val="26"/>
          <w:lang w:eastAsia="ru-RU"/>
        </w:rPr>
        <w:sectPr w:rsidR="001460B2" w:rsidSect="001460B2">
          <w:pgSz w:w="11906" w:h="16838" w:code="9"/>
          <w:pgMar w:top="567" w:right="567" w:bottom="567" w:left="1134" w:header="709" w:footer="709" w:gutter="0"/>
          <w:cols w:space="708"/>
          <w:docGrid w:linePitch="360"/>
        </w:sectPr>
      </w:pPr>
    </w:p>
    <w:p w:rsidR="0052200C" w:rsidRPr="00F35ECD" w:rsidRDefault="0052200C" w:rsidP="0052200C">
      <w:pPr>
        <w:autoSpaceDE w:val="0"/>
        <w:autoSpaceDN w:val="0"/>
        <w:adjustRightInd w:val="0"/>
        <w:ind w:firstLine="540"/>
        <w:jc w:val="right"/>
        <w:rPr>
          <w:rFonts w:eastAsia="Times New Roman" w:cs="Times New Roman"/>
          <w:b/>
          <w:sz w:val="26"/>
          <w:szCs w:val="26"/>
          <w:lang w:eastAsia="ru-RU"/>
        </w:rPr>
      </w:pPr>
      <w:r w:rsidRPr="00F35ECD">
        <w:rPr>
          <w:rFonts w:eastAsia="Times New Roman" w:cs="Times New Roman"/>
          <w:b/>
          <w:sz w:val="26"/>
          <w:szCs w:val="26"/>
          <w:lang w:eastAsia="ru-RU"/>
        </w:rPr>
        <w:lastRenderedPageBreak/>
        <w:t xml:space="preserve">Таблица </w:t>
      </w:r>
      <w:r>
        <w:rPr>
          <w:rFonts w:eastAsia="Times New Roman" w:cs="Times New Roman"/>
          <w:b/>
          <w:sz w:val="26"/>
          <w:szCs w:val="26"/>
          <w:lang w:eastAsia="ru-RU"/>
        </w:rPr>
        <w:t>7</w:t>
      </w:r>
    </w:p>
    <w:tbl>
      <w:tblPr>
        <w:tblW w:w="15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127"/>
        <w:gridCol w:w="1842"/>
        <w:gridCol w:w="1985"/>
        <w:gridCol w:w="2126"/>
        <w:gridCol w:w="2513"/>
        <w:gridCol w:w="1702"/>
      </w:tblGrid>
      <w:tr w:rsidR="0052200C" w:rsidRPr="00F35ECD" w:rsidTr="001460B2">
        <w:trPr>
          <w:trHeight w:val="1102"/>
          <w:tblHeader/>
          <w:jc w:val="center"/>
        </w:trPr>
        <w:tc>
          <w:tcPr>
            <w:tcW w:w="3510" w:type="dxa"/>
            <w:vMerge w:val="restart"/>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Наименование</w:t>
            </w:r>
          </w:p>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Код (числовое обозначение) вида разрешенного использования</w:t>
            </w:r>
          </w:p>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земельного участка</w:t>
            </w:r>
          </w:p>
        </w:tc>
        <w:tc>
          <w:tcPr>
            <w:tcW w:w="3827" w:type="dxa"/>
            <w:gridSpan w:val="2"/>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Предельные размеры</w:t>
            </w:r>
          </w:p>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земельных участков (м</w:t>
            </w:r>
            <w:proofErr w:type="gramStart"/>
            <w:r w:rsidRPr="00F35ECD">
              <w:rPr>
                <w:rFonts w:cs="Times New Roman"/>
                <w:b/>
                <w:sz w:val="22"/>
                <w:vertAlign w:val="superscript"/>
              </w:rPr>
              <w:t>2</w:t>
            </w:r>
            <w:proofErr w:type="gramEnd"/>
            <w:r w:rsidRPr="00F35ECD">
              <w:rPr>
                <w:rFonts w:cs="Times New Roman"/>
                <w:b/>
                <w:sz w:val="22"/>
              </w:rPr>
              <w:t>)</w:t>
            </w:r>
          </w:p>
        </w:tc>
        <w:tc>
          <w:tcPr>
            <w:tcW w:w="2126" w:type="dxa"/>
            <w:vMerge w:val="restart"/>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Максимальный процент застройки,</w:t>
            </w:r>
          </w:p>
          <w:p w:rsidR="0052200C" w:rsidRDefault="0052200C" w:rsidP="001460B2">
            <w:pPr>
              <w:autoSpaceDE w:val="0"/>
              <w:autoSpaceDN w:val="0"/>
              <w:adjustRightInd w:val="0"/>
              <w:jc w:val="center"/>
              <w:rPr>
                <w:rFonts w:cs="Times New Roman"/>
                <w:b/>
                <w:sz w:val="22"/>
              </w:rPr>
            </w:pPr>
            <w:r w:rsidRPr="00F35ECD">
              <w:rPr>
                <w:rFonts w:cs="Times New Roman"/>
                <w:b/>
                <w:sz w:val="22"/>
              </w:rPr>
              <w:t>в том числе в зависимости от количества надземных этажей</w:t>
            </w:r>
          </w:p>
          <w:p w:rsidR="0052200C" w:rsidRPr="00F35ECD" w:rsidRDefault="0052200C" w:rsidP="001460B2">
            <w:pPr>
              <w:autoSpaceDE w:val="0"/>
              <w:autoSpaceDN w:val="0"/>
              <w:adjustRightInd w:val="0"/>
              <w:jc w:val="center"/>
              <w:rPr>
                <w:rFonts w:cs="Times New Roman"/>
                <w:b/>
                <w:sz w:val="22"/>
              </w:rPr>
            </w:pPr>
            <w:r>
              <w:rPr>
                <w:rFonts w:cs="Times New Roman"/>
                <w:b/>
                <w:sz w:val="22"/>
              </w:rPr>
              <w:t>(%)</w:t>
            </w:r>
          </w:p>
        </w:tc>
        <w:tc>
          <w:tcPr>
            <w:tcW w:w="2513" w:type="dxa"/>
            <w:vMerge w:val="restart"/>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Предельное количество этажей или предельная высота зданий, строений, сооружений (м)</w:t>
            </w:r>
          </w:p>
        </w:tc>
      </w:tr>
      <w:tr w:rsidR="0052200C" w:rsidRPr="00F35ECD" w:rsidTr="001460B2">
        <w:trPr>
          <w:trHeight w:val="551"/>
          <w:tblHeader/>
          <w:jc w:val="center"/>
        </w:trPr>
        <w:tc>
          <w:tcPr>
            <w:tcW w:w="3510" w:type="dxa"/>
            <w:vMerge/>
            <w:vAlign w:val="center"/>
          </w:tcPr>
          <w:p w:rsidR="0052200C" w:rsidRPr="00F35ECD" w:rsidRDefault="0052200C" w:rsidP="001460B2">
            <w:pPr>
              <w:autoSpaceDE w:val="0"/>
              <w:autoSpaceDN w:val="0"/>
              <w:adjustRightInd w:val="0"/>
              <w:jc w:val="center"/>
              <w:rPr>
                <w:rFonts w:cs="Times New Roman"/>
                <w:b/>
                <w:sz w:val="22"/>
              </w:rPr>
            </w:pPr>
          </w:p>
        </w:tc>
        <w:tc>
          <w:tcPr>
            <w:tcW w:w="2127" w:type="dxa"/>
            <w:vMerge/>
            <w:vAlign w:val="center"/>
          </w:tcPr>
          <w:p w:rsidR="0052200C" w:rsidRPr="00F35ECD" w:rsidRDefault="0052200C" w:rsidP="001460B2">
            <w:pPr>
              <w:autoSpaceDE w:val="0"/>
              <w:autoSpaceDN w:val="0"/>
              <w:adjustRightInd w:val="0"/>
              <w:jc w:val="center"/>
              <w:rPr>
                <w:rFonts w:cs="Times New Roman"/>
                <w:b/>
                <w:sz w:val="22"/>
              </w:rPr>
            </w:pPr>
          </w:p>
        </w:tc>
        <w:tc>
          <w:tcPr>
            <w:tcW w:w="1842" w:type="dxa"/>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минимальные</w:t>
            </w:r>
          </w:p>
        </w:tc>
        <w:tc>
          <w:tcPr>
            <w:tcW w:w="1985" w:type="dxa"/>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sidRPr="00F35ECD">
              <w:rPr>
                <w:rFonts w:cs="Times New Roman"/>
                <w:b/>
                <w:sz w:val="22"/>
              </w:rPr>
              <w:t>максимальные</w:t>
            </w:r>
          </w:p>
        </w:tc>
        <w:tc>
          <w:tcPr>
            <w:tcW w:w="2126" w:type="dxa"/>
            <w:vMerge/>
            <w:vAlign w:val="center"/>
          </w:tcPr>
          <w:p w:rsidR="0052200C" w:rsidRPr="00F35ECD" w:rsidRDefault="0052200C" w:rsidP="001460B2">
            <w:pPr>
              <w:autoSpaceDE w:val="0"/>
              <w:autoSpaceDN w:val="0"/>
              <w:adjustRightInd w:val="0"/>
              <w:jc w:val="center"/>
              <w:rPr>
                <w:rFonts w:cs="Times New Roman"/>
                <w:b/>
                <w:sz w:val="22"/>
              </w:rPr>
            </w:pPr>
          </w:p>
        </w:tc>
        <w:tc>
          <w:tcPr>
            <w:tcW w:w="2513" w:type="dxa"/>
            <w:vMerge/>
            <w:vAlign w:val="center"/>
          </w:tcPr>
          <w:p w:rsidR="0052200C" w:rsidRPr="00F35ECD" w:rsidRDefault="0052200C" w:rsidP="001460B2">
            <w:pPr>
              <w:autoSpaceDE w:val="0"/>
              <w:autoSpaceDN w:val="0"/>
              <w:adjustRightInd w:val="0"/>
              <w:jc w:val="center"/>
              <w:rPr>
                <w:rFonts w:cs="Times New Roman"/>
                <w:b/>
                <w:sz w:val="22"/>
              </w:rPr>
            </w:pPr>
          </w:p>
        </w:tc>
        <w:tc>
          <w:tcPr>
            <w:tcW w:w="1702" w:type="dxa"/>
            <w:vMerge/>
          </w:tcPr>
          <w:p w:rsidR="0052200C" w:rsidRPr="00F35ECD" w:rsidRDefault="0052200C" w:rsidP="001460B2">
            <w:pPr>
              <w:autoSpaceDE w:val="0"/>
              <w:autoSpaceDN w:val="0"/>
              <w:adjustRightInd w:val="0"/>
              <w:jc w:val="center"/>
              <w:rPr>
                <w:rFonts w:cs="Times New Roman"/>
                <w:b/>
                <w:sz w:val="22"/>
              </w:rPr>
            </w:pPr>
          </w:p>
        </w:tc>
      </w:tr>
      <w:tr w:rsidR="0052200C" w:rsidRPr="00F35ECD" w:rsidTr="001460B2">
        <w:trPr>
          <w:trHeight w:val="109"/>
          <w:jc w:val="center"/>
        </w:trPr>
        <w:tc>
          <w:tcPr>
            <w:tcW w:w="15805" w:type="dxa"/>
            <w:gridSpan w:val="7"/>
            <w:shd w:val="clear" w:color="auto" w:fill="E5B8B7" w:themeFill="accent2" w:themeFillTint="66"/>
            <w:vAlign w:val="center"/>
          </w:tcPr>
          <w:p w:rsidR="0052200C" w:rsidRPr="00F35ECD" w:rsidRDefault="0052200C" w:rsidP="001460B2">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jc w:val="both"/>
              <w:rPr>
                <w:rFonts w:cs="Times New Roman"/>
                <w:sz w:val="22"/>
              </w:rPr>
            </w:pPr>
            <w:r w:rsidRPr="00F35ECD">
              <w:rPr>
                <w:rFonts w:cs="Times New Roman"/>
                <w:sz w:val="22"/>
              </w:rPr>
              <w:t>Хранение автотранспорта</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2.7.1</w:t>
            </w:r>
          </w:p>
        </w:tc>
        <w:tc>
          <w:tcPr>
            <w:tcW w:w="1842"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20</w:t>
            </w:r>
          </w:p>
        </w:tc>
        <w:tc>
          <w:tcPr>
            <w:tcW w:w="1985"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100</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75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w:t>
            </w:r>
            <w:r>
              <w:rPr>
                <w:rFonts w:cs="Times New Roman"/>
                <w:sz w:val="22"/>
              </w:rPr>
              <w:t>1</w:t>
            </w:r>
            <w:r w:rsidRPr="00F24B59">
              <w:rPr>
                <w:rFonts w:cs="Times New Roman"/>
                <w:sz w:val="22"/>
              </w:rPr>
              <w:t xml:space="preserve"> м; </w:t>
            </w:r>
          </w:p>
          <w:p w:rsidR="0052200C" w:rsidRPr="00F35ECD" w:rsidRDefault="0052200C" w:rsidP="001460B2">
            <w:pPr>
              <w:autoSpaceDE w:val="0"/>
              <w:autoSpaceDN w:val="0"/>
              <w:adjustRightInd w:val="0"/>
              <w:jc w:val="center"/>
              <w:rPr>
                <w:rFonts w:cs="Times New Roman"/>
                <w:sz w:val="22"/>
              </w:rPr>
            </w:pPr>
            <w:r>
              <w:rPr>
                <w:rFonts w:cs="Times New Roman"/>
                <w:sz w:val="22"/>
              </w:rPr>
              <w:t>от границ участка - 1</w:t>
            </w:r>
            <w:r w:rsidRPr="00F24B59">
              <w:rPr>
                <w:rFonts w:cs="Times New Roman"/>
                <w:sz w:val="22"/>
              </w:rPr>
              <w:t xml:space="preserve">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1</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jc w:val="both"/>
              <w:rPr>
                <w:rFonts w:cs="Times New Roman"/>
                <w:sz w:val="22"/>
              </w:rPr>
            </w:pPr>
            <w:r w:rsidRPr="00F24B59">
              <w:rPr>
                <w:rFonts w:cs="Times New Roman"/>
                <w:sz w:val="22"/>
              </w:rPr>
              <w:t>Коммунальное обслуживание</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jc w:val="both"/>
              <w:rPr>
                <w:rFonts w:cs="Times New Roman"/>
                <w:sz w:val="22"/>
              </w:rPr>
            </w:pPr>
            <w:r w:rsidRPr="00F35ECD">
              <w:rPr>
                <w:rFonts w:cs="Times New Roman"/>
                <w:sz w:val="22"/>
              </w:rPr>
              <w:t>Предоставление коммунальных услуг</w:t>
            </w:r>
          </w:p>
        </w:tc>
        <w:tc>
          <w:tcPr>
            <w:tcW w:w="2127" w:type="dxa"/>
            <w:vAlign w:val="center"/>
          </w:tcPr>
          <w:p w:rsidR="0052200C" w:rsidRPr="00F24B59" w:rsidRDefault="0052200C" w:rsidP="001460B2">
            <w:pPr>
              <w:autoSpaceDE w:val="0"/>
              <w:autoSpaceDN w:val="0"/>
              <w:adjustRightInd w:val="0"/>
              <w:jc w:val="center"/>
              <w:rPr>
                <w:rFonts w:cs="Times New Roman"/>
                <w:sz w:val="22"/>
              </w:rPr>
            </w:pPr>
            <w:r>
              <w:rPr>
                <w:rFonts w:cs="Times New Roman"/>
                <w:sz w:val="22"/>
              </w:rPr>
              <w:t>3.1.1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jc w:val="both"/>
              <w:rPr>
                <w:rFonts w:cs="Times New Roman"/>
                <w:sz w:val="22"/>
              </w:rPr>
            </w:pPr>
            <w:r w:rsidRPr="00F35ECD">
              <w:rPr>
                <w:rFonts w:cs="Times New Roman"/>
                <w:sz w:val="22"/>
              </w:rPr>
              <w:t>Административные здания организаций, обеспечивающих предоставление коммунальных услуг</w:t>
            </w:r>
          </w:p>
        </w:tc>
        <w:tc>
          <w:tcPr>
            <w:tcW w:w="2127" w:type="dxa"/>
            <w:vAlign w:val="center"/>
          </w:tcPr>
          <w:p w:rsidR="0052200C" w:rsidRPr="00F24B59" w:rsidRDefault="0052200C" w:rsidP="001460B2">
            <w:pPr>
              <w:autoSpaceDE w:val="0"/>
              <w:autoSpaceDN w:val="0"/>
              <w:adjustRightInd w:val="0"/>
              <w:jc w:val="center"/>
              <w:rPr>
                <w:rFonts w:cs="Times New Roman"/>
                <w:sz w:val="22"/>
              </w:rPr>
            </w:pPr>
            <w:r>
              <w:rPr>
                <w:rFonts w:cs="Times New Roman"/>
                <w:sz w:val="22"/>
              </w:rPr>
              <w:t>3.1.2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80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Служебные гаражи</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8279DF">
              <w:rPr>
                <w:rFonts w:cs="Times New Roman"/>
                <w:sz w:val="22"/>
              </w:rPr>
              <w:t>Объекты дорожного сервиса</w:t>
            </w:r>
          </w:p>
        </w:tc>
        <w:tc>
          <w:tcPr>
            <w:tcW w:w="2127"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4.9.1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Заправка транспортных средств</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4.9.1.1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Обеспечение дорожного отдыха</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4.9.1.2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Автомобильные мойки</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4.9.1.3</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Ремонт автомобилей</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4.9.1.4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45</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Склады</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6.9</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Складские площадки</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6.9.1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60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35ECD"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3</w:t>
            </w:r>
          </w:p>
        </w:tc>
      </w:tr>
      <w:tr w:rsidR="0052200C" w:rsidRPr="00F35ECD" w:rsidTr="001460B2">
        <w:trPr>
          <w:trHeight w:val="109"/>
          <w:jc w:val="center"/>
        </w:trPr>
        <w:tc>
          <w:tcPr>
            <w:tcW w:w="3510" w:type="dxa"/>
            <w:vAlign w:val="center"/>
          </w:tcPr>
          <w:p w:rsidR="0052200C" w:rsidRPr="008279DF" w:rsidRDefault="0052200C" w:rsidP="001460B2">
            <w:pPr>
              <w:autoSpaceDE w:val="0"/>
              <w:autoSpaceDN w:val="0"/>
              <w:adjustRightInd w:val="0"/>
              <w:rPr>
                <w:rFonts w:cs="Times New Roman"/>
                <w:sz w:val="22"/>
              </w:rPr>
            </w:pPr>
            <w:r w:rsidRPr="008279DF">
              <w:rPr>
                <w:rFonts w:cs="Times New Roman"/>
                <w:sz w:val="22"/>
              </w:rPr>
              <w:lastRenderedPageBreak/>
              <w:t>Транспорт</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7.0</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8279DF" w:rsidRDefault="0052200C" w:rsidP="001460B2">
            <w:pPr>
              <w:autoSpaceDE w:val="0"/>
              <w:autoSpaceDN w:val="0"/>
              <w:adjustRightInd w:val="0"/>
              <w:rPr>
                <w:rFonts w:cs="Times New Roman"/>
                <w:sz w:val="22"/>
              </w:rPr>
            </w:pPr>
            <w:r w:rsidRPr="008279DF">
              <w:rPr>
                <w:rFonts w:cs="Times New Roman"/>
                <w:sz w:val="22"/>
              </w:rPr>
              <w:t>Железнодорожный транспорт</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7.1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8279DF" w:rsidRDefault="0052200C" w:rsidP="001460B2">
            <w:pPr>
              <w:autoSpaceDE w:val="0"/>
              <w:autoSpaceDN w:val="0"/>
              <w:adjustRightInd w:val="0"/>
              <w:rPr>
                <w:rFonts w:cs="Times New Roman"/>
                <w:sz w:val="22"/>
              </w:rPr>
            </w:pPr>
            <w:r w:rsidRPr="008279DF">
              <w:rPr>
                <w:rFonts w:cs="Times New Roman"/>
                <w:sz w:val="22"/>
              </w:rPr>
              <w:t>Железнодорожные пути</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7.1.1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8279DF" w:rsidRDefault="0052200C" w:rsidP="001460B2">
            <w:pPr>
              <w:autoSpaceDE w:val="0"/>
              <w:autoSpaceDN w:val="0"/>
              <w:adjustRightInd w:val="0"/>
              <w:rPr>
                <w:rFonts w:cs="Times New Roman"/>
                <w:sz w:val="22"/>
              </w:rPr>
            </w:pPr>
            <w:r w:rsidRPr="008279DF">
              <w:rPr>
                <w:rFonts w:cs="Times New Roman"/>
                <w:sz w:val="22"/>
              </w:rPr>
              <w:t>Обслуживание железнодорожных перевозок</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7.1.2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rPr>
                <w:rFonts w:cs="Times New Roman"/>
                <w:sz w:val="22"/>
              </w:rPr>
            </w:pPr>
            <w:r w:rsidRPr="00F35ECD">
              <w:rPr>
                <w:rFonts w:cs="Times New Roman"/>
                <w:sz w:val="22"/>
              </w:rPr>
              <w:t>Автомобильный транспорт</w:t>
            </w:r>
          </w:p>
        </w:tc>
        <w:tc>
          <w:tcPr>
            <w:tcW w:w="2127" w:type="dxa"/>
            <w:vAlign w:val="center"/>
          </w:tcPr>
          <w:p w:rsidR="0052200C" w:rsidRPr="00F35ECD" w:rsidRDefault="0052200C" w:rsidP="001460B2">
            <w:pPr>
              <w:autoSpaceDE w:val="0"/>
              <w:autoSpaceDN w:val="0"/>
              <w:adjustRightInd w:val="0"/>
              <w:jc w:val="center"/>
              <w:rPr>
                <w:rFonts w:cs="Times New Roman"/>
                <w:sz w:val="22"/>
              </w:rPr>
            </w:pPr>
            <w:r w:rsidRPr="00F35ECD">
              <w:rPr>
                <w:rFonts w:cs="Times New Roman"/>
                <w:sz w:val="22"/>
              </w:rPr>
              <w:t>7.2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jc w:val="both"/>
              <w:rPr>
                <w:rFonts w:cs="Times New Roman"/>
                <w:sz w:val="22"/>
              </w:rPr>
            </w:pPr>
            <w:r w:rsidRPr="006A2AE7">
              <w:rPr>
                <w:rFonts w:cs="Times New Roman"/>
                <w:sz w:val="22"/>
              </w:rPr>
              <w:t>Обслуживание перевозок пассажиров</w:t>
            </w:r>
          </w:p>
        </w:tc>
        <w:tc>
          <w:tcPr>
            <w:tcW w:w="2127"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7.2.2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F35ECD" w:rsidRDefault="0052200C" w:rsidP="001460B2">
            <w:pPr>
              <w:autoSpaceDE w:val="0"/>
              <w:autoSpaceDN w:val="0"/>
              <w:adjustRightInd w:val="0"/>
              <w:jc w:val="both"/>
              <w:rPr>
                <w:rFonts w:cs="Times New Roman"/>
                <w:sz w:val="22"/>
              </w:rPr>
            </w:pPr>
            <w:r w:rsidRPr="006A2AE7">
              <w:rPr>
                <w:rFonts w:cs="Times New Roman"/>
                <w:sz w:val="22"/>
              </w:rPr>
              <w:t>Стоянки</w:t>
            </w:r>
            <w:r>
              <w:rPr>
                <w:rFonts w:cs="Times New Roman"/>
                <w:sz w:val="22"/>
              </w:rPr>
              <w:t xml:space="preserve"> </w:t>
            </w:r>
            <w:r w:rsidRPr="006A2AE7">
              <w:rPr>
                <w:rFonts w:cs="Times New Roman"/>
                <w:sz w:val="22"/>
              </w:rPr>
              <w:t>транспорта общего пользования</w:t>
            </w:r>
          </w:p>
        </w:tc>
        <w:tc>
          <w:tcPr>
            <w:tcW w:w="2127" w:type="dxa"/>
            <w:vAlign w:val="center"/>
          </w:tcPr>
          <w:p w:rsidR="0052200C" w:rsidRPr="00F35ECD" w:rsidRDefault="0052200C" w:rsidP="001460B2">
            <w:pPr>
              <w:autoSpaceDE w:val="0"/>
              <w:autoSpaceDN w:val="0"/>
              <w:adjustRightInd w:val="0"/>
              <w:jc w:val="center"/>
              <w:rPr>
                <w:rFonts w:cs="Times New Roman"/>
                <w:sz w:val="22"/>
              </w:rPr>
            </w:pPr>
            <w:r>
              <w:rPr>
                <w:rFonts w:cs="Times New Roman"/>
                <w:sz w:val="22"/>
              </w:rPr>
              <w:t>7.2.3</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35ECD"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C4592A" w:rsidRDefault="0052200C" w:rsidP="001460B2">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52200C" w:rsidRDefault="0052200C" w:rsidP="001460B2">
            <w:pPr>
              <w:autoSpaceDE w:val="0"/>
              <w:autoSpaceDN w:val="0"/>
              <w:adjustRightInd w:val="0"/>
              <w:jc w:val="center"/>
              <w:rPr>
                <w:rFonts w:cs="Times New Roman"/>
                <w:sz w:val="22"/>
              </w:rPr>
            </w:pPr>
            <w:r>
              <w:rPr>
                <w:rFonts w:cs="Times New Roman"/>
                <w:sz w:val="22"/>
              </w:rPr>
              <w:t>12.0</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C4592A" w:rsidRDefault="0052200C" w:rsidP="001460B2">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52200C" w:rsidRPr="00C4592A" w:rsidRDefault="0052200C" w:rsidP="001460B2">
            <w:pPr>
              <w:autoSpaceDE w:val="0"/>
              <w:autoSpaceDN w:val="0"/>
              <w:adjustRightInd w:val="0"/>
              <w:jc w:val="center"/>
              <w:rPr>
                <w:rFonts w:cs="Times New Roman"/>
                <w:sz w:val="22"/>
              </w:rPr>
            </w:pPr>
            <w:r w:rsidRPr="00C4592A">
              <w:rPr>
                <w:rFonts w:cs="Times New Roman"/>
                <w:sz w:val="22"/>
              </w:rPr>
              <w:t>12.0.1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3510" w:type="dxa"/>
            <w:vAlign w:val="center"/>
          </w:tcPr>
          <w:p w:rsidR="0052200C" w:rsidRPr="00C4592A" w:rsidRDefault="0052200C" w:rsidP="001460B2">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52200C" w:rsidRPr="00C4592A" w:rsidRDefault="0052200C" w:rsidP="001460B2">
            <w:pPr>
              <w:autoSpaceDE w:val="0"/>
              <w:autoSpaceDN w:val="0"/>
              <w:adjustRightInd w:val="0"/>
              <w:jc w:val="center"/>
              <w:rPr>
                <w:rFonts w:cs="Times New Roman"/>
                <w:sz w:val="22"/>
              </w:rPr>
            </w:pPr>
            <w:r w:rsidRPr="00C4592A">
              <w:rPr>
                <w:rFonts w:cs="Times New Roman"/>
                <w:sz w:val="22"/>
              </w:rPr>
              <w:t>12.0.2</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r>
      <w:tr w:rsidR="0052200C" w:rsidRPr="00F35ECD" w:rsidTr="001460B2">
        <w:trPr>
          <w:trHeight w:val="109"/>
          <w:jc w:val="center"/>
        </w:trPr>
        <w:tc>
          <w:tcPr>
            <w:tcW w:w="15805" w:type="dxa"/>
            <w:gridSpan w:val="7"/>
            <w:shd w:val="clear" w:color="auto" w:fill="E5B8B7" w:themeFill="accent2" w:themeFillTint="66"/>
            <w:vAlign w:val="center"/>
          </w:tcPr>
          <w:p w:rsidR="0052200C" w:rsidRPr="0052200C" w:rsidRDefault="0052200C" w:rsidP="001460B2">
            <w:pPr>
              <w:autoSpaceDE w:val="0"/>
              <w:autoSpaceDN w:val="0"/>
              <w:adjustRightInd w:val="0"/>
              <w:jc w:val="center"/>
              <w:rPr>
                <w:rFonts w:cs="Times New Roman"/>
                <w:b/>
                <w:sz w:val="22"/>
              </w:rPr>
            </w:pPr>
            <w:r>
              <w:rPr>
                <w:rFonts w:cs="Times New Roman"/>
                <w:b/>
                <w:sz w:val="22"/>
              </w:rPr>
              <w:t>Вспомогательные виды разрешенного использования</w:t>
            </w:r>
          </w:p>
        </w:tc>
      </w:tr>
      <w:tr w:rsidR="0052200C" w:rsidRPr="00F35ECD" w:rsidTr="001460B2">
        <w:trPr>
          <w:trHeight w:val="109"/>
          <w:jc w:val="center"/>
        </w:trPr>
        <w:tc>
          <w:tcPr>
            <w:tcW w:w="3510" w:type="dxa"/>
            <w:vAlign w:val="center"/>
          </w:tcPr>
          <w:p w:rsidR="0052200C" w:rsidRPr="00C4592A" w:rsidRDefault="0052200C" w:rsidP="001460B2">
            <w:pPr>
              <w:autoSpaceDE w:val="0"/>
              <w:autoSpaceDN w:val="0"/>
              <w:adjustRightInd w:val="0"/>
              <w:rPr>
                <w:rFonts w:cs="Times New Roman"/>
                <w:sz w:val="22"/>
              </w:rPr>
            </w:pPr>
            <w:r w:rsidRPr="0052200C">
              <w:rPr>
                <w:rFonts w:cs="Times New Roman"/>
                <w:sz w:val="22"/>
              </w:rPr>
              <w:t>Деловое управление</w:t>
            </w:r>
          </w:p>
        </w:tc>
        <w:tc>
          <w:tcPr>
            <w:tcW w:w="2127" w:type="dxa"/>
            <w:vAlign w:val="center"/>
          </w:tcPr>
          <w:p w:rsidR="0052200C" w:rsidRPr="00C4592A" w:rsidRDefault="0052200C" w:rsidP="001460B2">
            <w:pPr>
              <w:autoSpaceDE w:val="0"/>
              <w:autoSpaceDN w:val="0"/>
              <w:adjustRightInd w:val="0"/>
              <w:jc w:val="center"/>
              <w:rPr>
                <w:rFonts w:cs="Times New Roman"/>
                <w:sz w:val="22"/>
              </w:rPr>
            </w:pPr>
            <w:r>
              <w:rPr>
                <w:rFonts w:cs="Times New Roman"/>
                <w:sz w:val="22"/>
              </w:rPr>
              <w:t>4.1</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t>Общественное питание</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4.6</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52200C" w:rsidRPr="00F35ECD" w:rsidTr="001460B2">
        <w:trPr>
          <w:trHeight w:val="109"/>
          <w:jc w:val="center"/>
        </w:trPr>
        <w:tc>
          <w:tcPr>
            <w:tcW w:w="15805" w:type="dxa"/>
            <w:gridSpan w:val="7"/>
            <w:shd w:val="clear" w:color="auto" w:fill="E5B8B7" w:themeFill="accent2" w:themeFillTint="66"/>
            <w:vAlign w:val="center"/>
          </w:tcPr>
          <w:p w:rsidR="0052200C" w:rsidRPr="0052200C" w:rsidRDefault="0052200C" w:rsidP="001460B2">
            <w:pPr>
              <w:autoSpaceDE w:val="0"/>
              <w:autoSpaceDN w:val="0"/>
              <w:adjustRightInd w:val="0"/>
              <w:jc w:val="center"/>
              <w:rPr>
                <w:rFonts w:cs="Times New Roman"/>
                <w:b/>
                <w:sz w:val="22"/>
              </w:rPr>
            </w:pPr>
            <w:r>
              <w:rPr>
                <w:rFonts w:cs="Times New Roman"/>
                <w:b/>
                <w:sz w:val="22"/>
              </w:rPr>
              <w:t>Условно разрешенные виды использования</w:t>
            </w:r>
          </w:p>
        </w:tc>
      </w:tr>
      <w:tr w:rsidR="0052200C" w:rsidRPr="00F35ECD" w:rsidTr="001460B2">
        <w:trPr>
          <w:trHeight w:val="109"/>
          <w:jc w:val="center"/>
        </w:trPr>
        <w:tc>
          <w:tcPr>
            <w:tcW w:w="3510" w:type="dxa"/>
            <w:vAlign w:val="center"/>
          </w:tcPr>
          <w:p w:rsidR="0052200C" w:rsidRPr="00F24B59" w:rsidRDefault="0052200C" w:rsidP="001460B2">
            <w:pPr>
              <w:autoSpaceDE w:val="0"/>
              <w:autoSpaceDN w:val="0"/>
              <w:adjustRightInd w:val="0"/>
              <w:rPr>
                <w:rFonts w:cs="Times New Roman"/>
                <w:sz w:val="22"/>
              </w:rPr>
            </w:pPr>
            <w:r w:rsidRPr="00F24B59">
              <w:rPr>
                <w:rFonts w:cs="Times New Roman"/>
                <w:sz w:val="22"/>
              </w:rPr>
              <w:lastRenderedPageBreak/>
              <w:t>Магазины</w:t>
            </w:r>
          </w:p>
        </w:tc>
        <w:tc>
          <w:tcPr>
            <w:tcW w:w="2127"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4.4</w:t>
            </w:r>
          </w:p>
        </w:tc>
        <w:tc>
          <w:tcPr>
            <w:tcW w:w="184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50</w:t>
            </w:r>
          </w:p>
        </w:tc>
        <w:tc>
          <w:tcPr>
            <w:tcW w:w="2513"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 xml:space="preserve">от красной линии – 5 м; </w:t>
            </w:r>
          </w:p>
          <w:p w:rsidR="0052200C" w:rsidRPr="00F24B59" w:rsidRDefault="0052200C" w:rsidP="001460B2">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52200C" w:rsidRPr="00F24B59" w:rsidRDefault="0052200C" w:rsidP="001460B2">
            <w:pPr>
              <w:autoSpaceDE w:val="0"/>
              <w:autoSpaceDN w:val="0"/>
              <w:adjustRightInd w:val="0"/>
              <w:jc w:val="center"/>
              <w:rPr>
                <w:rFonts w:cs="Times New Roman"/>
                <w:sz w:val="22"/>
              </w:rPr>
            </w:pPr>
            <w:r w:rsidRPr="00F24B59">
              <w:rPr>
                <w:rFonts w:cs="Times New Roman"/>
                <w:sz w:val="22"/>
              </w:rPr>
              <w:t>3</w:t>
            </w:r>
          </w:p>
        </w:tc>
      </w:tr>
      <w:tr w:rsidR="00A45C51" w:rsidRPr="00F35ECD" w:rsidTr="001460B2">
        <w:trPr>
          <w:trHeight w:val="109"/>
          <w:jc w:val="center"/>
        </w:trPr>
        <w:tc>
          <w:tcPr>
            <w:tcW w:w="3510" w:type="dxa"/>
            <w:vAlign w:val="center"/>
          </w:tcPr>
          <w:p w:rsidR="00A45C51" w:rsidRPr="00F857A2" w:rsidRDefault="00A45C51" w:rsidP="00D95B4A">
            <w:pPr>
              <w:autoSpaceDE w:val="0"/>
              <w:autoSpaceDN w:val="0"/>
              <w:adjustRightInd w:val="0"/>
              <w:jc w:val="both"/>
              <w:rPr>
                <w:rFonts w:cs="Times New Roman"/>
                <w:sz w:val="22"/>
              </w:rPr>
            </w:pPr>
            <w:r w:rsidRPr="00F857A2">
              <w:rPr>
                <w:rFonts w:cs="Times New Roman"/>
                <w:sz w:val="22"/>
              </w:rPr>
              <w:t xml:space="preserve">Историко-культурная </w:t>
            </w:r>
            <w:r>
              <w:rPr>
                <w:rFonts w:cs="Times New Roman"/>
                <w:sz w:val="22"/>
              </w:rPr>
              <w:t>д</w:t>
            </w:r>
            <w:r w:rsidRPr="00F857A2">
              <w:rPr>
                <w:rFonts w:cs="Times New Roman"/>
                <w:sz w:val="22"/>
              </w:rPr>
              <w:t>еятельность</w:t>
            </w:r>
          </w:p>
        </w:tc>
        <w:tc>
          <w:tcPr>
            <w:tcW w:w="2127"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9.3</w:t>
            </w:r>
          </w:p>
        </w:tc>
        <w:tc>
          <w:tcPr>
            <w:tcW w:w="184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985"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3"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52200C" w:rsidRPr="00F24B59" w:rsidRDefault="0052200C" w:rsidP="0052200C">
      <w:pPr>
        <w:jc w:val="both"/>
        <w:rPr>
          <w:rFonts w:eastAsiaTheme="minorEastAsia" w:cs="Times New Roman"/>
          <w:sz w:val="26"/>
          <w:szCs w:val="26"/>
        </w:rPr>
      </w:pPr>
    </w:p>
    <w:p w:rsidR="001460B2" w:rsidRPr="00F24B59" w:rsidRDefault="001460B2" w:rsidP="001460B2">
      <w:pPr>
        <w:spacing w:before="94"/>
        <w:ind w:left="162" w:firstLine="707"/>
        <w:jc w:val="both"/>
        <w:rPr>
          <w:sz w:val="26"/>
          <w:szCs w:val="26"/>
        </w:rPr>
      </w:pPr>
      <w:r w:rsidRPr="00F24B59">
        <w:rPr>
          <w:sz w:val="26"/>
          <w:szCs w:val="26"/>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Pr>
          <w:sz w:val="26"/>
          <w:szCs w:val="26"/>
        </w:rPr>
        <w:t xml:space="preserve">с </w:t>
      </w:r>
      <w:r w:rsidRPr="00F24B59">
        <w:rPr>
          <w:sz w:val="26"/>
          <w:szCs w:val="26"/>
        </w:rPr>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w:t>
      </w:r>
      <w:proofErr w:type="spellStart"/>
      <w:proofErr w:type="gramStart"/>
      <w:r w:rsidRPr="00F24B59">
        <w:rPr>
          <w:sz w:val="26"/>
          <w:szCs w:val="26"/>
        </w:rPr>
        <w:t>пр</w:t>
      </w:r>
      <w:proofErr w:type="spellEnd"/>
      <w:proofErr w:type="gramEnd"/>
      <w:r w:rsidRPr="00F24B59">
        <w:rPr>
          <w:sz w:val="26"/>
          <w:szCs w:val="26"/>
        </w:rPr>
        <w:t>);</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1460B2" w:rsidRPr="00F24B59" w:rsidRDefault="001460B2" w:rsidP="001460B2">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52200C" w:rsidRDefault="0052200C" w:rsidP="0052200C">
      <w:pPr>
        <w:autoSpaceDE w:val="0"/>
        <w:autoSpaceDN w:val="0"/>
        <w:adjustRightInd w:val="0"/>
        <w:jc w:val="both"/>
        <w:rPr>
          <w:rFonts w:eastAsia="Times New Roman" w:cs="Times New Roman"/>
          <w:sz w:val="26"/>
          <w:szCs w:val="26"/>
          <w:lang w:eastAsia="ru-RU"/>
        </w:rPr>
        <w:sectPr w:rsidR="0052200C" w:rsidSect="00F35ECD">
          <w:pgSz w:w="16838" w:h="11906" w:orient="landscape" w:code="9"/>
          <w:pgMar w:top="1134" w:right="567" w:bottom="567" w:left="567" w:header="709" w:footer="709" w:gutter="0"/>
          <w:cols w:space="708"/>
          <w:docGrid w:linePitch="360"/>
        </w:sectPr>
      </w:pP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lastRenderedPageBreak/>
        <w:t xml:space="preserve">Иные показатели по параметрам застройки зоны </w:t>
      </w:r>
      <w:proofErr w:type="gramStart"/>
      <w:r w:rsidRPr="00F24B59">
        <w:rPr>
          <w:rFonts w:eastAsiaTheme="minorEastAsia" w:cs="Times New Roman"/>
          <w:sz w:val="26"/>
          <w:szCs w:val="26"/>
        </w:rPr>
        <w:t>ИТ</w:t>
      </w:r>
      <w:proofErr w:type="gramEnd"/>
      <w:r w:rsidRPr="00F24B59">
        <w:rPr>
          <w:rFonts w:eastAsiaTheme="minorEastAsia" w:cs="Times New Roman"/>
          <w:sz w:val="26"/>
          <w:szCs w:val="26"/>
        </w:rPr>
        <w:t>:</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9F1677" w:rsidRPr="00F24B59" w:rsidRDefault="009F1677" w:rsidP="009F167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9F1677" w:rsidRPr="00F24B59" w:rsidRDefault="009F1677" w:rsidP="00A45C51">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r w:rsidR="00A45C51">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835D18" w:rsidRPr="00F24B59" w:rsidRDefault="00835D18" w:rsidP="009F1677">
      <w:pPr>
        <w:autoSpaceDE w:val="0"/>
        <w:autoSpaceDN w:val="0"/>
        <w:adjustRightInd w:val="0"/>
        <w:jc w:val="both"/>
        <w:rPr>
          <w:rFonts w:eastAsia="Times New Roman" w:cs="Times New Roman"/>
          <w:sz w:val="26"/>
          <w:szCs w:val="26"/>
          <w:lang w:eastAsia="ru-RU"/>
        </w:rPr>
      </w:pPr>
    </w:p>
    <w:p w:rsidR="009F1677" w:rsidRPr="00F24B59" w:rsidRDefault="009F1677" w:rsidP="00835D18">
      <w:pPr>
        <w:autoSpaceDE w:val="0"/>
        <w:autoSpaceDN w:val="0"/>
        <w:adjustRightInd w:val="0"/>
        <w:ind w:firstLine="540"/>
        <w:jc w:val="both"/>
        <w:rPr>
          <w:rFonts w:eastAsia="Times New Roman" w:cs="Times New Roman"/>
          <w:b/>
          <w:bCs/>
          <w:sz w:val="26"/>
          <w:szCs w:val="26"/>
          <w:lang w:eastAsia="ru-RU"/>
        </w:rPr>
      </w:pPr>
      <w:r w:rsidRPr="00A45C51">
        <w:rPr>
          <w:rFonts w:eastAsia="Times New Roman" w:cs="Times New Roman"/>
          <w:b/>
          <w:bCs/>
          <w:sz w:val="26"/>
          <w:szCs w:val="26"/>
          <w:lang w:eastAsia="ru-RU"/>
        </w:rPr>
        <w:t>Статья 45. Градостроительные регламенты. Зоны охраняемых территорий (ООТ)</w:t>
      </w:r>
    </w:p>
    <w:p w:rsidR="00835D18" w:rsidRPr="00F24B59" w:rsidRDefault="00835D18" w:rsidP="00835D18">
      <w:pPr>
        <w:autoSpaceDE w:val="0"/>
        <w:autoSpaceDN w:val="0"/>
        <w:adjustRightInd w:val="0"/>
        <w:jc w:val="both"/>
        <w:rPr>
          <w:rFonts w:eastAsia="Times New Roman" w:cs="Times New Roman"/>
          <w:bCs/>
          <w:sz w:val="26"/>
          <w:szCs w:val="26"/>
          <w:lang w:eastAsia="ru-RU"/>
        </w:rPr>
      </w:pP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Зоны охраняемых территорий предназначены</w:t>
      </w:r>
      <w:r w:rsidR="00552E13" w:rsidRPr="00F24B59">
        <w:rPr>
          <w:rFonts w:eastAsia="Times New Roman" w:cs="Times New Roman"/>
          <w:sz w:val="26"/>
          <w:szCs w:val="26"/>
          <w:lang w:eastAsia="ru-RU"/>
        </w:rPr>
        <w:t xml:space="preserve"> </w:t>
      </w:r>
      <w:r w:rsidRPr="00F24B59">
        <w:rPr>
          <w:rFonts w:eastAsia="Times New Roman" w:cs="Times New Roman"/>
          <w:sz w:val="26"/>
          <w:szCs w:val="26"/>
          <w:lang w:eastAsia="ru-RU"/>
        </w:rPr>
        <w:t>для обеспечения сохранности объектов культурного наследия и особо охраняемых природных территорий.</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В целях обеспечения сохранности объектов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зона охраны культурного слоя. Границы зон охраны, режимы использования земель и градостроительные регламенты в границах этих зон устанавливаются и утверждаются на основании </w:t>
      </w:r>
      <w:proofErr w:type="gramStart"/>
      <w:r w:rsidRPr="00F24B59">
        <w:rPr>
          <w:rFonts w:eastAsia="Times New Roman" w:cs="Times New Roman"/>
          <w:sz w:val="26"/>
          <w:szCs w:val="26"/>
          <w:lang w:eastAsia="ru-RU"/>
        </w:rPr>
        <w:t>проекта зон охраны объектов культурного наследия</w:t>
      </w:r>
      <w:proofErr w:type="gramEnd"/>
      <w:r w:rsidRPr="00F24B59">
        <w:rPr>
          <w:rFonts w:eastAsia="Times New Roman" w:cs="Times New Roman"/>
          <w:sz w:val="26"/>
          <w:szCs w:val="26"/>
          <w:lang w:eastAsia="ru-RU"/>
        </w:rPr>
        <w:t>.</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При разработке и принятии новых руководящих документов, определяющих режимные требования к охране объектов культурного наследия, Правила должны быть приведены в соответствие с такими нормативными документами.</w:t>
      </w:r>
    </w:p>
    <w:p w:rsidR="009F1677" w:rsidRPr="00F24B59" w:rsidRDefault="009F1677" w:rsidP="009F1677">
      <w:pPr>
        <w:ind w:firstLine="539"/>
        <w:jc w:val="both"/>
        <w:rPr>
          <w:rFonts w:eastAsia="Times New Roman" w:cs="Times New Roman"/>
          <w:sz w:val="26"/>
          <w:szCs w:val="26"/>
          <w:lang w:eastAsia="ru-RU"/>
        </w:rPr>
      </w:pPr>
    </w:p>
    <w:p w:rsidR="009F1677" w:rsidRPr="00F24B59" w:rsidRDefault="009F1677" w:rsidP="009F1677">
      <w:pPr>
        <w:ind w:firstLine="539"/>
        <w:jc w:val="both"/>
        <w:rPr>
          <w:rFonts w:eastAsia="Times New Roman" w:cs="Times New Roman"/>
          <w:b/>
          <w:sz w:val="26"/>
          <w:szCs w:val="26"/>
          <w:lang w:eastAsia="ru-RU"/>
        </w:rPr>
      </w:pPr>
      <w:r w:rsidRPr="00F24B59">
        <w:rPr>
          <w:rFonts w:eastAsia="Times New Roman" w:cs="Times New Roman"/>
          <w:b/>
          <w:bCs/>
          <w:sz w:val="26"/>
          <w:szCs w:val="26"/>
          <w:lang w:eastAsia="ru-RU"/>
        </w:rPr>
        <w:t>Статья 45.1. Градостроительные регламенты. Территориальная зона ООТ</w:t>
      </w:r>
    </w:p>
    <w:p w:rsidR="009F1677" w:rsidRPr="00F24B59" w:rsidRDefault="009F1677" w:rsidP="009F1677">
      <w:pPr>
        <w:rPr>
          <w:rFonts w:eastAsia="Times New Roman" w:cs="Times New Roman"/>
          <w:sz w:val="26"/>
          <w:szCs w:val="26"/>
          <w:lang w:eastAsia="ru-RU"/>
        </w:rPr>
      </w:pPr>
    </w:p>
    <w:p w:rsidR="009F1677" w:rsidRPr="00F24B59" w:rsidRDefault="008725D1" w:rsidP="009F1677">
      <w:pPr>
        <w:ind w:firstLine="539"/>
        <w:jc w:val="both"/>
        <w:rPr>
          <w:rFonts w:eastAsia="Times New Roman" w:cs="Times New Roman"/>
          <w:sz w:val="26"/>
          <w:szCs w:val="26"/>
          <w:lang w:eastAsia="ru-RU"/>
        </w:rPr>
      </w:pPr>
      <w:r w:rsidRPr="00F24B59">
        <w:rPr>
          <w:rFonts w:eastAsia="Times New Roman" w:cs="Times New Roman"/>
          <w:sz w:val="26"/>
          <w:szCs w:val="26"/>
          <w:lang w:eastAsia="ru-RU"/>
        </w:rPr>
        <w:t xml:space="preserve">1. </w:t>
      </w:r>
      <w:r w:rsidR="009F1677" w:rsidRPr="00F24B59">
        <w:rPr>
          <w:rFonts w:eastAsia="Times New Roman" w:cs="Times New Roman"/>
          <w:sz w:val="26"/>
          <w:szCs w:val="26"/>
          <w:lang w:eastAsia="ru-RU"/>
        </w:rPr>
        <w:t>Территориальная зона ООТ – зона территории памятников архитектуры, культуры и истории.</w:t>
      </w:r>
    </w:p>
    <w:p w:rsidR="009F1677" w:rsidRPr="00F24B59" w:rsidRDefault="009F1677" w:rsidP="009F1677">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Территориальная зона ООТ установлена для сохранения отдельных естественных качеств окружающей природной среды, сохранения и изучения объектов культурного наследия народов Российской Федерации и включает в себя территории объектов культурного наследия (отдельного памятника, ансамбля, комплекса) в границах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поселения, территорию распространения археологического культурного слоя поселения, ареалы вокруг отдельных памятников археологии.</w:t>
      </w:r>
    </w:p>
    <w:p w:rsidR="00507B99" w:rsidRPr="00F24B59" w:rsidRDefault="00507B99" w:rsidP="00DE585F">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2A67B2" w:rsidRDefault="00507B99" w:rsidP="00DE585F">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3</w:t>
      </w:r>
      <w:r w:rsidR="009F1677" w:rsidRPr="00F24B59">
        <w:rPr>
          <w:rFonts w:eastAsia="Times New Roman" w:cs="Times New Roman"/>
          <w:sz w:val="26"/>
          <w:szCs w:val="26"/>
          <w:lang w:eastAsia="ru-RU"/>
        </w:rPr>
        <w:t>. Ограничения использования земельных участков и объектов капитального строительства территориальной зоны ООТ установлены в статьях 48, 49 – 49.16 Правил.</w:t>
      </w:r>
    </w:p>
    <w:p w:rsidR="00A45C51" w:rsidRPr="00F24B59" w:rsidRDefault="00A45C51" w:rsidP="00DE585F">
      <w:pPr>
        <w:autoSpaceDE w:val="0"/>
        <w:autoSpaceDN w:val="0"/>
        <w:adjustRightInd w:val="0"/>
        <w:ind w:firstLine="540"/>
        <w:jc w:val="both"/>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pPr>
    </w:p>
    <w:p w:rsidR="00A45C51" w:rsidRDefault="00A45C51" w:rsidP="009F1677">
      <w:pPr>
        <w:autoSpaceDE w:val="0"/>
        <w:autoSpaceDN w:val="0"/>
        <w:adjustRightInd w:val="0"/>
        <w:ind w:firstLine="540"/>
        <w:jc w:val="right"/>
        <w:rPr>
          <w:rFonts w:eastAsia="Times New Roman" w:cs="Times New Roman"/>
          <w:sz w:val="26"/>
          <w:szCs w:val="26"/>
          <w:lang w:eastAsia="ru-RU"/>
        </w:rPr>
        <w:sectPr w:rsidR="00A45C51" w:rsidSect="00F24B59">
          <w:pgSz w:w="11906" w:h="16838" w:code="9"/>
          <w:pgMar w:top="567" w:right="567" w:bottom="567" w:left="1134" w:header="709" w:footer="709" w:gutter="0"/>
          <w:cols w:space="708"/>
          <w:docGrid w:linePitch="360"/>
        </w:sectPr>
      </w:pPr>
    </w:p>
    <w:p w:rsidR="009F1677" w:rsidRPr="00A45C51" w:rsidRDefault="00A45C51" w:rsidP="009F1677">
      <w:pPr>
        <w:autoSpaceDE w:val="0"/>
        <w:autoSpaceDN w:val="0"/>
        <w:adjustRightInd w:val="0"/>
        <w:ind w:firstLine="540"/>
        <w:jc w:val="right"/>
        <w:rPr>
          <w:rFonts w:eastAsia="Times New Roman" w:cs="Times New Roman"/>
          <w:b/>
          <w:sz w:val="26"/>
          <w:szCs w:val="26"/>
          <w:lang w:eastAsia="ru-RU"/>
        </w:rPr>
      </w:pPr>
      <w:r w:rsidRPr="00A45C51">
        <w:rPr>
          <w:rFonts w:eastAsia="Times New Roman" w:cs="Times New Roman"/>
          <w:b/>
          <w:sz w:val="26"/>
          <w:szCs w:val="26"/>
          <w:lang w:eastAsia="ru-RU"/>
        </w:rPr>
        <w:lastRenderedPageBreak/>
        <w:t>Таблица 8</w:t>
      </w:r>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127"/>
        <w:gridCol w:w="1701"/>
        <w:gridCol w:w="1772"/>
        <w:gridCol w:w="2126"/>
        <w:gridCol w:w="2764"/>
        <w:gridCol w:w="1702"/>
      </w:tblGrid>
      <w:tr w:rsidR="0053181B" w:rsidRPr="00A45C51" w:rsidTr="00A45C51">
        <w:trPr>
          <w:trHeight w:val="1102"/>
        </w:trPr>
        <w:tc>
          <w:tcPr>
            <w:tcW w:w="3510"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Наименование</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Код (числовое обозначение) вида разрешенного использования</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земельного участка</w:t>
            </w:r>
          </w:p>
        </w:tc>
        <w:tc>
          <w:tcPr>
            <w:tcW w:w="3473" w:type="dxa"/>
            <w:gridSpan w:val="2"/>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Предельные размеры</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земельных участков (м</w:t>
            </w:r>
            <w:proofErr w:type="gramStart"/>
            <w:r w:rsidRPr="00A45C51">
              <w:rPr>
                <w:rFonts w:cs="Times New Roman"/>
                <w:b/>
                <w:sz w:val="22"/>
                <w:vertAlign w:val="superscript"/>
              </w:rPr>
              <w:t>2</w:t>
            </w:r>
            <w:proofErr w:type="gramEnd"/>
            <w:r w:rsidRPr="00A45C51">
              <w:rPr>
                <w:rFonts w:cs="Times New Roman"/>
                <w:b/>
                <w:sz w:val="22"/>
              </w:rPr>
              <w:t>)</w:t>
            </w:r>
          </w:p>
        </w:tc>
        <w:tc>
          <w:tcPr>
            <w:tcW w:w="2126"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Максимальный процент застройки,</w:t>
            </w:r>
          </w:p>
          <w:p w:rsidR="009F1677" w:rsidRDefault="009F1677" w:rsidP="009F1677">
            <w:pPr>
              <w:autoSpaceDE w:val="0"/>
              <w:autoSpaceDN w:val="0"/>
              <w:adjustRightInd w:val="0"/>
              <w:jc w:val="center"/>
              <w:rPr>
                <w:rFonts w:cs="Times New Roman"/>
                <w:b/>
                <w:sz w:val="22"/>
              </w:rPr>
            </w:pPr>
            <w:r w:rsidRPr="00A45C51">
              <w:rPr>
                <w:rFonts w:cs="Times New Roman"/>
                <w:b/>
                <w:sz w:val="22"/>
              </w:rPr>
              <w:t>в том числе в зависимости от количества надземных этажей</w:t>
            </w:r>
          </w:p>
          <w:p w:rsidR="00A45C51" w:rsidRPr="00A45C51" w:rsidRDefault="00A45C51" w:rsidP="009F1677">
            <w:pPr>
              <w:autoSpaceDE w:val="0"/>
              <w:autoSpaceDN w:val="0"/>
              <w:adjustRightInd w:val="0"/>
              <w:jc w:val="center"/>
              <w:rPr>
                <w:rFonts w:cs="Times New Roman"/>
                <w:b/>
                <w:sz w:val="22"/>
              </w:rPr>
            </w:pPr>
            <w:r>
              <w:rPr>
                <w:rFonts w:cs="Times New Roman"/>
                <w:b/>
                <w:sz w:val="22"/>
              </w:rPr>
              <w:t>(%)</w:t>
            </w:r>
          </w:p>
        </w:tc>
        <w:tc>
          <w:tcPr>
            <w:tcW w:w="2764"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Предельное количество этажей или предельная высота зданий, строений, сооружений (м)</w:t>
            </w:r>
          </w:p>
        </w:tc>
      </w:tr>
      <w:tr w:rsidR="0053181B" w:rsidRPr="00A45C51" w:rsidTr="00A45C51">
        <w:trPr>
          <w:trHeight w:val="341"/>
        </w:trPr>
        <w:tc>
          <w:tcPr>
            <w:tcW w:w="3510" w:type="dxa"/>
            <w:vMerge/>
            <w:vAlign w:val="center"/>
          </w:tcPr>
          <w:p w:rsidR="009F1677" w:rsidRPr="00A45C51" w:rsidRDefault="009F1677" w:rsidP="009F1677">
            <w:pPr>
              <w:autoSpaceDE w:val="0"/>
              <w:autoSpaceDN w:val="0"/>
              <w:adjustRightInd w:val="0"/>
              <w:jc w:val="center"/>
              <w:rPr>
                <w:rFonts w:cs="Times New Roman"/>
                <w:b/>
                <w:sz w:val="22"/>
              </w:rPr>
            </w:pPr>
          </w:p>
        </w:tc>
        <w:tc>
          <w:tcPr>
            <w:tcW w:w="2127" w:type="dxa"/>
            <w:vMerge/>
            <w:vAlign w:val="center"/>
          </w:tcPr>
          <w:p w:rsidR="009F1677" w:rsidRPr="00A45C51" w:rsidRDefault="009F1677" w:rsidP="009F1677">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минимальные</w:t>
            </w:r>
          </w:p>
        </w:tc>
        <w:tc>
          <w:tcPr>
            <w:tcW w:w="1772" w:type="dxa"/>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максимальные</w:t>
            </w:r>
          </w:p>
        </w:tc>
        <w:tc>
          <w:tcPr>
            <w:tcW w:w="2126" w:type="dxa"/>
            <w:vMerge/>
            <w:vAlign w:val="center"/>
          </w:tcPr>
          <w:p w:rsidR="009F1677" w:rsidRPr="00A45C51" w:rsidRDefault="009F1677" w:rsidP="009F1677">
            <w:pPr>
              <w:autoSpaceDE w:val="0"/>
              <w:autoSpaceDN w:val="0"/>
              <w:adjustRightInd w:val="0"/>
              <w:jc w:val="center"/>
              <w:rPr>
                <w:rFonts w:cs="Times New Roman"/>
                <w:b/>
                <w:sz w:val="22"/>
              </w:rPr>
            </w:pPr>
          </w:p>
        </w:tc>
        <w:tc>
          <w:tcPr>
            <w:tcW w:w="2764" w:type="dxa"/>
            <w:vMerge/>
            <w:vAlign w:val="center"/>
          </w:tcPr>
          <w:p w:rsidR="009F1677" w:rsidRPr="00A45C51" w:rsidRDefault="009F1677" w:rsidP="009F1677">
            <w:pPr>
              <w:autoSpaceDE w:val="0"/>
              <w:autoSpaceDN w:val="0"/>
              <w:adjustRightInd w:val="0"/>
              <w:jc w:val="center"/>
              <w:rPr>
                <w:rFonts w:cs="Times New Roman"/>
                <w:b/>
                <w:sz w:val="22"/>
              </w:rPr>
            </w:pPr>
          </w:p>
        </w:tc>
        <w:tc>
          <w:tcPr>
            <w:tcW w:w="1702" w:type="dxa"/>
            <w:vMerge/>
          </w:tcPr>
          <w:p w:rsidR="009F1677" w:rsidRPr="00A45C51" w:rsidRDefault="009F1677" w:rsidP="009F1677">
            <w:pPr>
              <w:autoSpaceDE w:val="0"/>
              <w:autoSpaceDN w:val="0"/>
              <w:adjustRightInd w:val="0"/>
              <w:jc w:val="center"/>
              <w:rPr>
                <w:rFonts w:cs="Times New Roman"/>
                <w:b/>
                <w:sz w:val="22"/>
              </w:rPr>
            </w:pPr>
          </w:p>
        </w:tc>
      </w:tr>
      <w:tr w:rsidR="00A45C51" w:rsidRPr="00A45C51" w:rsidTr="00A45C51">
        <w:trPr>
          <w:trHeight w:val="109"/>
        </w:trPr>
        <w:tc>
          <w:tcPr>
            <w:tcW w:w="15702" w:type="dxa"/>
            <w:gridSpan w:val="7"/>
            <w:shd w:val="clear" w:color="auto" w:fill="E5B8B7" w:themeFill="accent2" w:themeFillTint="66"/>
            <w:vAlign w:val="center"/>
          </w:tcPr>
          <w:p w:rsidR="00A45C51" w:rsidRPr="00A45C51" w:rsidRDefault="00A45C51" w:rsidP="00E555E2">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A45C51" w:rsidRPr="00A45C51" w:rsidTr="00A45C51">
        <w:trPr>
          <w:trHeight w:val="109"/>
        </w:trPr>
        <w:tc>
          <w:tcPr>
            <w:tcW w:w="3510" w:type="dxa"/>
            <w:vAlign w:val="center"/>
          </w:tcPr>
          <w:p w:rsidR="00A45C51" w:rsidRPr="00F24B59" w:rsidRDefault="00A45C51" w:rsidP="00D95B4A">
            <w:pPr>
              <w:autoSpaceDE w:val="0"/>
              <w:autoSpaceDN w:val="0"/>
              <w:adjustRightInd w:val="0"/>
              <w:rPr>
                <w:rFonts w:cs="Times New Roman"/>
                <w:sz w:val="22"/>
              </w:rPr>
            </w:pPr>
            <w:r w:rsidRPr="00F24B59">
              <w:rPr>
                <w:rFonts w:cs="Times New Roman"/>
                <w:sz w:val="22"/>
              </w:rPr>
              <w:t>Коммунальное обслуживание</w:t>
            </w:r>
          </w:p>
        </w:tc>
        <w:tc>
          <w:tcPr>
            <w:tcW w:w="2127"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80</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5C51" w:rsidRPr="00F24B59" w:rsidRDefault="00A45C51"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3</w:t>
            </w:r>
          </w:p>
        </w:tc>
      </w:tr>
      <w:tr w:rsidR="00A45C51" w:rsidRPr="00A45C51" w:rsidTr="00A45C51">
        <w:trPr>
          <w:trHeight w:val="109"/>
        </w:trPr>
        <w:tc>
          <w:tcPr>
            <w:tcW w:w="3510" w:type="dxa"/>
            <w:vAlign w:val="center"/>
          </w:tcPr>
          <w:p w:rsidR="00A45C51" w:rsidRPr="00F24B59" w:rsidRDefault="00A45C51" w:rsidP="00D95B4A">
            <w:pPr>
              <w:autoSpaceDE w:val="0"/>
              <w:autoSpaceDN w:val="0"/>
              <w:adjustRightInd w:val="0"/>
              <w:rPr>
                <w:rFonts w:cs="Times New Roman"/>
                <w:sz w:val="22"/>
              </w:rPr>
            </w:pPr>
            <w:r w:rsidRPr="00A45C51">
              <w:rPr>
                <w:rFonts w:cs="Times New Roman"/>
                <w:sz w:val="22"/>
              </w:rPr>
              <w:t>Культурное развитие</w:t>
            </w:r>
          </w:p>
        </w:tc>
        <w:tc>
          <w:tcPr>
            <w:tcW w:w="2127"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3.6</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60</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5C51" w:rsidRPr="00F24B59" w:rsidRDefault="00A45C51"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3</w:t>
            </w:r>
          </w:p>
        </w:tc>
      </w:tr>
      <w:tr w:rsidR="00A45C51" w:rsidRPr="00A45C51" w:rsidTr="00A45C51">
        <w:trPr>
          <w:trHeight w:val="109"/>
        </w:trPr>
        <w:tc>
          <w:tcPr>
            <w:tcW w:w="3510" w:type="dxa"/>
            <w:vAlign w:val="center"/>
          </w:tcPr>
          <w:p w:rsidR="00A45C51" w:rsidRPr="00A45C51" w:rsidRDefault="00A45C51" w:rsidP="00A45C51">
            <w:pPr>
              <w:autoSpaceDE w:val="0"/>
              <w:autoSpaceDN w:val="0"/>
              <w:adjustRightInd w:val="0"/>
              <w:jc w:val="both"/>
              <w:rPr>
                <w:rFonts w:cs="Times New Roman"/>
                <w:sz w:val="22"/>
              </w:rPr>
            </w:pPr>
            <w:r w:rsidRPr="00A45C51">
              <w:rPr>
                <w:rFonts w:cs="Times New Roman"/>
                <w:sz w:val="22"/>
              </w:rPr>
              <w:t>Деятельность по особой охране и изучению природы</w:t>
            </w:r>
          </w:p>
        </w:tc>
        <w:tc>
          <w:tcPr>
            <w:tcW w:w="2127" w:type="dxa"/>
            <w:vAlign w:val="center"/>
          </w:tcPr>
          <w:p w:rsidR="00A45C51" w:rsidRDefault="00A45C51" w:rsidP="00D95B4A">
            <w:pPr>
              <w:autoSpaceDE w:val="0"/>
              <w:autoSpaceDN w:val="0"/>
              <w:adjustRightInd w:val="0"/>
              <w:jc w:val="center"/>
              <w:rPr>
                <w:rFonts w:cs="Times New Roman"/>
                <w:sz w:val="22"/>
              </w:rPr>
            </w:pPr>
            <w:r>
              <w:rPr>
                <w:rFonts w:cs="Times New Roman"/>
                <w:sz w:val="22"/>
              </w:rPr>
              <w:t>9.0</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A45C51" w:rsidRDefault="00A45C51" w:rsidP="00D95B4A">
            <w:pPr>
              <w:autoSpaceDE w:val="0"/>
              <w:autoSpaceDN w:val="0"/>
              <w:adjustRightInd w:val="0"/>
              <w:rPr>
                <w:rFonts w:cs="Times New Roman"/>
                <w:sz w:val="22"/>
              </w:rPr>
            </w:pPr>
            <w:r w:rsidRPr="00A45C51">
              <w:rPr>
                <w:rFonts w:cs="Times New Roman"/>
                <w:sz w:val="22"/>
              </w:rPr>
              <w:t>Охрана природных территорий</w:t>
            </w:r>
          </w:p>
        </w:tc>
        <w:tc>
          <w:tcPr>
            <w:tcW w:w="2127" w:type="dxa"/>
            <w:vAlign w:val="center"/>
          </w:tcPr>
          <w:p w:rsidR="00A45C51" w:rsidRPr="00A45C51" w:rsidRDefault="00A45C51" w:rsidP="00D95B4A">
            <w:pPr>
              <w:autoSpaceDE w:val="0"/>
              <w:autoSpaceDN w:val="0"/>
              <w:adjustRightInd w:val="0"/>
              <w:jc w:val="center"/>
              <w:rPr>
                <w:rFonts w:cs="Times New Roman"/>
                <w:sz w:val="22"/>
              </w:rPr>
            </w:pPr>
            <w:r w:rsidRPr="00A45C51">
              <w:rPr>
                <w:rFonts w:cs="Times New Roman"/>
                <w:sz w:val="22"/>
              </w:rPr>
              <w:t>9.1</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F857A2" w:rsidRDefault="00A45C51" w:rsidP="00D95B4A">
            <w:pPr>
              <w:autoSpaceDE w:val="0"/>
              <w:autoSpaceDN w:val="0"/>
              <w:adjustRightInd w:val="0"/>
              <w:jc w:val="both"/>
              <w:rPr>
                <w:rFonts w:cs="Times New Roman"/>
                <w:sz w:val="22"/>
              </w:rPr>
            </w:pPr>
            <w:r w:rsidRPr="00F857A2">
              <w:rPr>
                <w:rFonts w:cs="Times New Roman"/>
                <w:sz w:val="22"/>
              </w:rPr>
              <w:t xml:space="preserve">Историко-культурная </w:t>
            </w:r>
            <w:r>
              <w:rPr>
                <w:rFonts w:cs="Times New Roman"/>
                <w:sz w:val="22"/>
              </w:rPr>
              <w:t>д</w:t>
            </w:r>
            <w:r w:rsidRPr="00F857A2">
              <w:rPr>
                <w:rFonts w:cs="Times New Roman"/>
                <w:sz w:val="22"/>
              </w:rPr>
              <w:t>еятельность</w:t>
            </w:r>
          </w:p>
        </w:tc>
        <w:tc>
          <w:tcPr>
            <w:tcW w:w="2127" w:type="dxa"/>
            <w:vAlign w:val="center"/>
          </w:tcPr>
          <w:p w:rsidR="00A45C51" w:rsidRPr="00F24B59" w:rsidRDefault="00A45C51" w:rsidP="00D95B4A">
            <w:pPr>
              <w:autoSpaceDE w:val="0"/>
              <w:autoSpaceDN w:val="0"/>
              <w:adjustRightInd w:val="0"/>
              <w:jc w:val="center"/>
              <w:rPr>
                <w:rFonts w:cs="Times New Roman"/>
                <w:sz w:val="22"/>
              </w:rPr>
            </w:pPr>
            <w:r>
              <w:rPr>
                <w:rFonts w:cs="Times New Roman"/>
                <w:sz w:val="22"/>
              </w:rPr>
              <w:t>9.3</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r>
              <w:rPr>
                <w:rFonts w:cs="Times New Roman"/>
                <w:sz w:val="22"/>
              </w:rPr>
              <w:t>**</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C4592A" w:rsidRDefault="00A45C51" w:rsidP="00D95B4A">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A45C51" w:rsidRDefault="00A45C51" w:rsidP="00D95B4A">
            <w:pPr>
              <w:autoSpaceDE w:val="0"/>
              <w:autoSpaceDN w:val="0"/>
              <w:adjustRightInd w:val="0"/>
              <w:jc w:val="center"/>
              <w:rPr>
                <w:rFonts w:cs="Times New Roman"/>
                <w:sz w:val="22"/>
              </w:rPr>
            </w:pPr>
            <w:r>
              <w:rPr>
                <w:rFonts w:cs="Times New Roman"/>
                <w:sz w:val="22"/>
              </w:rPr>
              <w:t>12.0</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C4592A" w:rsidRDefault="00A45C51" w:rsidP="00D95B4A">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A45C51" w:rsidRPr="00C4592A" w:rsidRDefault="00A45C51" w:rsidP="00D95B4A">
            <w:pPr>
              <w:autoSpaceDE w:val="0"/>
              <w:autoSpaceDN w:val="0"/>
              <w:adjustRightInd w:val="0"/>
              <w:jc w:val="center"/>
              <w:rPr>
                <w:rFonts w:cs="Times New Roman"/>
                <w:sz w:val="22"/>
              </w:rPr>
            </w:pPr>
            <w:r w:rsidRPr="00C4592A">
              <w:rPr>
                <w:rFonts w:cs="Times New Roman"/>
                <w:sz w:val="22"/>
              </w:rPr>
              <w:t>12.0.1</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45C51" w:rsidRPr="00A45C51" w:rsidTr="00A45C51">
        <w:trPr>
          <w:trHeight w:val="109"/>
        </w:trPr>
        <w:tc>
          <w:tcPr>
            <w:tcW w:w="3510" w:type="dxa"/>
            <w:vAlign w:val="center"/>
          </w:tcPr>
          <w:p w:rsidR="00A45C51" w:rsidRPr="00C4592A" w:rsidRDefault="00A45C51" w:rsidP="00D95B4A">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A45C51" w:rsidRPr="00C4592A" w:rsidRDefault="00A45C51" w:rsidP="00D95B4A">
            <w:pPr>
              <w:autoSpaceDE w:val="0"/>
              <w:autoSpaceDN w:val="0"/>
              <w:adjustRightInd w:val="0"/>
              <w:jc w:val="center"/>
              <w:rPr>
                <w:rFonts w:cs="Times New Roman"/>
                <w:sz w:val="22"/>
              </w:rPr>
            </w:pPr>
            <w:r w:rsidRPr="00C4592A">
              <w:rPr>
                <w:rFonts w:cs="Times New Roman"/>
                <w:sz w:val="22"/>
              </w:rPr>
              <w:t>12.0.2</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7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764"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bl>
    <w:p w:rsidR="006A41D8" w:rsidRPr="00F24B59" w:rsidRDefault="006A41D8" w:rsidP="00E555E2">
      <w:pPr>
        <w:rPr>
          <w:rFonts w:eastAsiaTheme="minorEastAsia" w:cs="Times New Roman"/>
          <w:sz w:val="26"/>
          <w:szCs w:val="26"/>
        </w:rPr>
      </w:pPr>
    </w:p>
    <w:p w:rsidR="00A45C51" w:rsidRDefault="00A45C51" w:rsidP="009F1677">
      <w:pPr>
        <w:jc w:val="both"/>
        <w:rPr>
          <w:rFonts w:eastAsia="Times New Roman" w:cs="Times New Roman"/>
          <w:bCs/>
          <w:sz w:val="26"/>
          <w:szCs w:val="26"/>
          <w:lang w:eastAsia="ru-RU"/>
        </w:rPr>
        <w:sectPr w:rsidR="00A45C51" w:rsidSect="00A45C51">
          <w:pgSz w:w="16838" w:h="11906" w:orient="landscape" w:code="9"/>
          <w:pgMar w:top="1134" w:right="567" w:bottom="567" w:left="567" w:header="709" w:footer="709" w:gutter="0"/>
          <w:cols w:space="708"/>
          <w:docGrid w:linePitch="360"/>
        </w:sectPr>
      </w:pPr>
    </w:p>
    <w:p w:rsidR="00886D37" w:rsidRPr="00F24B59" w:rsidRDefault="00886D37" w:rsidP="00886D37">
      <w:pPr>
        <w:spacing w:before="94"/>
        <w:ind w:left="162" w:firstLine="707"/>
        <w:jc w:val="both"/>
        <w:rPr>
          <w:sz w:val="26"/>
          <w:szCs w:val="26"/>
        </w:rPr>
      </w:pPr>
      <w:r w:rsidRPr="00F24B59">
        <w:rPr>
          <w:sz w:val="26"/>
          <w:szCs w:val="26"/>
        </w:rPr>
        <w:lastRenderedPageBreak/>
        <w:t>* - в отдельных случаях допускается размещение объектов капитального строительства по красной линии улиц в условиях сложившейся застройки;</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Pr>
          <w:sz w:val="26"/>
          <w:szCs w:val="26"/>
        </w:rPr>
        <w:t xml:space="preserve">с </w:t>
      </w:r>
      <w:r w:rsidRPr="00F24B59">
        <w:rPr>
          <w:sz w:val="26"/>
          <w:szCs w:val="26"/>
        </w:rPr>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w:t>
      </w:r>
      <w:proofErr w:type="spellStart"/>
      <w:proofErr w:type="gramStart"/>
      <w:r w:rsidRPr="00F24B59">
        <w:rPr>
          <w:sz w:val="26"/>
          <w:szCs w:val="26"/>
        </w:rPr>
        <w:t>пр</w:t>
      </w:r>
      <w:proofErr w:type="spellEnd"/>
      <w:proofErr w:type="gramEnd"/>
      <w:r w:rsidRPr="00F24B59">
        <w:rPr>
          <w:sz w:val="26"/>
          <w:szCs w:val="26"/>
        </w:rPr>
        <w:t>);</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9F1677" w:rsidRDefault="009F1677" w:rsidP="009F1677">
      <w:pPr>
        <w:jc w:val="both"/>
        <w:rPr>
          <w:rFonts w:eastAsia="Times New Roman" w:cs="Times New Roman"/>
          <w:bCs/>
          <w:sz w:val="26"/>
          <w:szCs w:val="26"/>
          <w:lang w:eastAsia="ru-RU"/>
        </w:rPr>
      </w:pPr>
    </w:p>
    <w:p w:rsidR="00886D37" w:rsidRPr="00F24B59" w:rsidRDefault="00886D37" w:rsidP="00886D37">
      <w:pPr>
        <w:ind w:firstLine="708"/>
        <w:jc w:val="both"/>
        <w:rPr>
          <w:rFonts w:eastAsiaTheme="minorEastAsia" w:cs="Times New Roman"/>
          <w:sz w:val="26"/>
          <w:szCs w:val="26"/>
        </w:rPr>
      </w:pPr>
      <w:r w:rsidRPr="00F24B59">
        <w:rPr>
          <w:rFonts w:eastAsiaTheme="minorEastAsia" w:cs="Times New Roman"/>
          <w:sz w:val="26"/>
          <w:szCs w:val="26"/>
        </w:rPr>
        <w:t>Иные показатели по параметрам застройки зоны ООТ:</w:t>
      </w:r>
    </w:p>
    <w:p w:rsidR="00886D37" w:rsidRPr="00F24B59" w:rsidRDefault="00886D37" w:rsidP="00886D37">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886D37" w:rsidRPr="00F24B59" w:rsidRDefault="00886D37" w:rsidP="00886D37">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886D37" w:rsidRPr="00F24B59" w:rsidRDefault="00886D37" w:rsidP="00886D37">
      <w:pPr>
        <w:ind w:firstLine="708"/>
        <w:jc w:val="both"/>
        <w:rPr>
          <w:rFonts w:eastAsia="Times New Roman" w:cs="Times New Roman"/>
          <w:sz w:val="26"/>
          <w:szCs w:val="26"/>
          <w:lang w:eastAsia="ru-RU"/>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r>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886D37" w:rsidRPr="00F24B59" w:rsidRDefault="00886D37" w:rsidP="009F1677">
      <w:pPr>
        <w:jc w:val="both"/>
        <w:rPr>
          <w:rFonts w:eastAsia="Times New Roman" w:cs="Times New Roman"/>
          <w:bCs/>
          <w:sz w:val="26"/>
          <w:szCs w:val="26"/>
          <w:lang w:eastAsia="ru-RU"/>
        </w:rPr>
      </w:pPr>
    </w:p>
    <w:p w:rsidR="009F1677" w:rsidRPr="00F24B59" w:rsidRDefault="009F1677" w:rsidP="009F1677">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46. Градостроительные регламенты. Зоны сельскохозяйственного использования (СХ)</w:t>
      </w:r>
    </w:p>
    <w:p w:rsidR="009F1677" w:rsidRPr="00F24B59" w:rsidRDefault="009F1677" w:rsidP="009F1677">
      <w:pPr>
        <w:rPr>
          <w:rFonts w:eastAsia="Times New Roman" w:cs="Times New Roman"/>
          <w:sz w:val="26"/>
          <w:szCs w:val="26"/>
          <w:lang w:eastAsia="ru-RU"/>
        </w:rPr>
      </w:pPr>
    </w:p>
    <w:p w:rsidR="009F1677" w:rsidRPr="00F24B59" w:rsidRDefault="009F1677"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Зоны сельскохозяйственного использования в границах поселения предназначены для выращивания сельхозпродукции открытым и закрытым способом, садоводства, огородничества, ведения личного подсобного хозяйства, а также для целей </w:t>
      </w:r>
      <w:proofErr w:type="spellStart"/>
      <w:r w:rsidRPr="00F24B59">
        <w:rPr>
          <w:rFonts w:eastAsia="Times New Roman" w:cs="Times New Roman"/>
          <w:sz w:val="26"/>
          <w:szCs w:val="26"/>
          <w:lang w:eastAsia="ru-RU"/>
        </w:rPr>
        <w:t>аквакультуры</w:t>
      </w:r>
      <w:proofErr w:type="spellEnd"/>
      <w:r w:rsidRPr="00F24B59">
        <w:rPr>
          <w:rFonts w:eastAsia="Times New Roman" w:cs="Times New Roman"/>
          <w:sz w:val="26"/>
          <w:szCs w:val="26"/>
          <w:lang w:eastAsia="ru-RU"/>
        </w:rPr>
        <w:t xml:space="preserve"> (рыбоводства), в том числе, для размещения объектов капитального строительства, необходимых для сельскохозяйственного производства.</w:t>
      </w:r>
    </w:p>
    <w:p w:rsidR="009F1677" w:rsidRPr="00F24B59" w:rsidRDefault="009F1677" w:rsidP="006A41D8">
      <w:pPr>
        <w:autoSpaceDE w:val="0"/>
        <w:autoSpaceDN w:val="0"/>
        <w:adjustRightInd w:val="0"/>
        <w:jc w:val="both"/>
        <w:outlineLvl w:val="3"/>
        <w:rPr>
          <w:rFonts w:eastAsia="Times New Roman" w:cs="Times New Roman"/>
          <w:sz w:val="26"/>
          <w:szCs w:val="26"/>
          <w:lang w:eastAsia="ru-RU"/>
        </w:rPr>
      </w:pPr>
    </w:p>
    <w:p w:rsidR="009F1677" w:rsidRPr="00F24B59" w:rsidRDefault="009F1677" w:rsidP="00E555E2">
      <w:pPr>
        <w:ind w:firstLine="540"/>
        <w:jc w:val="both"/>
        <w:rPr>
          <w:rFonts w:eastAsia="Times New Roman" w:cs="Times New Roman"/>
          <w:b/>
          <w:sz w:val="26"/>
          <w:szCs w:val="26"/>
          <w:lang w:eastAsia="ru-RU"/>
        </w:rPr>
      </w:pPr>
      <w:r w:rsidRPr="00F24B59">
        <w:rPr>
          <w:rFonts w:eastAsia="Times New Roman" w:cs="Times New Roman"/>
          <w:b/>
          <w:bCs/>
          <w:sz w:val="26"/>
          <w:szCs w:val="26"/>
          <w:lang w:eastAsia="ru-RU"/>
        </w:rPr>
        <w:t>Статья 46.1. Градостроительные регламенты. Территориальная зона СХ</w:t>
      </w:r>
    </w:p>
    <w:p w:rsidR="009F1677" w:rsidRPr="00F24B59" w:rsidRDefault="009F1677" w:rsidP="009F1677">
      <w:pPr>
        <w:rPr>
          <w:rFonts w:eastAsia="Times New Roman" w:cs="Times New Roman"/>
          <w:sz w:val="26"/>
          <w:szCs w:val="26"/>
          <w:lang w:eastAsia="ru-RU"/>
        </w:rPr>
      </w:pPr>
    </w:p>
    <w:p w:rsidR="009F1677" w:rsidRPr="00F24B59" w:rsidRDefault="009F1677" w:rsidP="00E555E2">
      <w:pPr>
        <w:ind w:firstLine="540"/>
        <w:jc w:val="both"/>
        <w:rPr>
          <w:rFonts w:eastAsia="Times New Roman" w:cs="Times New Roman"/>
          <w:sz w:val="26"/>
          <w:szCs w:val="26"/>
          <w:lang w:eastAsia="ru-RU"/>
        </w:rPr>
      </w:pPr>
      <w:r w:rsidRPr="00F24B59">
        <w:rPr>
          <w:rFonts w:eastAsia="Times New Roman" w:cs="Times New Roman"/>
          <w:sz w:val="26"/>
          <w:szCs w:val="26"/>
          <w:lang w:eastAsia="ru-RU"/>
        </w:rPr>
        <w:t>1. Территориальная зона СХ – зона сельскохозяйственного использования.</w:t>
      </w:r>
    </w:p>
    <w:p w:rsidR="009F1677" w:rsidRPr="00F24B59" w:rsidRDefault="009F1677"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 xml:space="preserve">Территориальная зона СХ включает в себя территории в границах населённого пункта и установлена для ведения сельскохозяйственного производства, выращивания сельскохозяйственной продукции, многолетних насаждений, выпаса скота, сенокошения, а так же предназначенные для размещения сельскохозяйственных предприятий, личных подсобных хозяйств, тепличных и парниковых хозяйств, оранжерей, питомников </w:t>
      </w:r>
      <w:proofErr w:type="spellStart"/>
      <w:r w:rsidRPr="00F24B59">
        <w:rPr>
          <w:rFonts w:eastAsia="Times New Roman" w:cs="Times New Roman"/>
          <w:sz w:val="26"/>
          <w:szCs w:val="26"/>
          <w:lang w:eastAsia="ru-RU"/>
        </w:rPr>
        <w:t>плодово</w:t>
      </w:r>
      <w:proofErr w:type="spellEnd"/>
      <w:r w:rsidRPr="00F24B59">
        <w:rPr>
          <w:rFonts w:eastAsia="Times New Roman" w:cs="Times New Roman"/>
          <w:sz w:val="26"/>
          <w:szCs w:val="26"/>
          <w:lang w:eastAsia="ru-RU"/>
        </w:rPr>
        <w:t xml:space="preserve"> – ягодных и декоративных культур.</w:t>
      </w:r>
    </w:p>
    <w:p w:rsidR="008725D1" w:rsidRPr="00F24B59" w:rsidRDefault="008725D1"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D32703" w:rsidRPr="00F24B59" w:rsidRDefault="00D32703"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3. Формирование (уточнение границ) многоконтурных земельных участков в границах территориальной зоны </w:t>
      </w:r>
      <w:r w:rsidR="00831113" w:rsidRPr="00F24B59">
        <w:rPr>
          <w:rFonts w:eastAsia="Times New Roman" w:cs="Times New Roman"/>
          <w:sz w:val="26"/>
          <w:szCs w:val="26"/>
          <w:lang w:eastAsia="ru-RU"/>
        </w:rPr>
        <w:t>СХ</w:t>
      </w:r>
      <w:r w:rsidRPr="00F24B59">
        <w:rPr>
          <w:rFonts w:eastAsia="Times New Roman" w:cs="Times New Roman"/>
          <w:sz w:val="26"/>
          <w:szCs w:val="26"/>
          <w:lang w:eastAsia="ru-RU"/>
        </w:rPr>
        <w:t xml:space="preserve"> запрещено, за исключением видов </w:t>
      </w:r>
      <w:proofErr w:type="gramStart"/>
      <w:r w:rsidRPr="00F24B59">
        <w:rPr>
          <w:rFonts w:eastAsia="Times New Roman" w:cs="Times New Roman"/>
          <w:sz w:val="26"/>
          <w:szCs w:val="26"/>
          <w:lang w:eastAsia="ru-RU"/>
        </w:rPr>
        <w:t>разрешенного</w:t>
      </w:r>
      <w:proofErr w:type="gramEnd"/>
      <w:r w:rsidRPr="00F24B59">
        <w:rPr>
          <w:rFonts w:eastAsia="Times New Roman" w:cs="Times New Roman"/>
          <w:sz w:val="26"/>
          <w:szCs w:val="26"/>
          <w:lang w:eastAsia="ru-RU"/>
        </w:rPr>
        <w:t xml:space="preserve"> использование земельных участков с кодами: 3.1, 7.2, 8.3, 11.0, </w:t>
      </w:r>
      <w:r w:rsidR="00A45C51">
        <w:rPr>
          <w:rFonts w:eastAsia="Times New Roman" w:cs="Times New Roman"/>
          <w:sz w:val="26"/>
          <w:szCs w:val="26"/>
          <w:lang w:eastAsia="ru-RU"/>
        </w:rPr>
        <w:t xml:space="preserve">12.0, </w:t>
      </w:r>
      <w:r w:rsidRPr="00F24B59">
        <w:rPr>
          <w:rFonts w:eastAsia="Times New Roman" w:cs="Times New Roman"/>
          <w:sz w:val="26"/>
          <w:szCs w:val="26"/>
          <w:lang w:eastAsia="ru-RU"/>
        </w:rPr>
        <w:t>12.0.1, 12.0.2.</w:t>
      </w:r>
    </w:p>
    <w:p w:rsidR="009F1677" w:rsidRPr="00F24B59" w:rsidRDefault="00D32703" w:rsidP="00E555E2">
      <w:pPr>
        <w:autoSpaceDE w:val="0"/>
        <w:autoSpaceDN w:val="0"/>
        <w:adjustRightInd w:val="0"/>
        <w:ind w:firstLine="540"/>
        <w:jc w:val="both"/>
        <w:rPr>
          <w:rFonts w:eastAsia="Times New Roman" w:cs="Times New Roman"/>
          <w:sz w:val="26"/>
          <w:szCs w:val="26"/>
          <w:lang w:eastAsia="ru-RU"/>
        </w:rPr>
      </w:pPr>
      <w:r w:rsidRPr="00F24B59">
        <w:rPr>
          <w:rFonts w:eastAsia="Times New Roman" w:cs="Times New Roman"/>
          <w:sz w:val="26"/>
          <w:szCs w:val="26"/>
          <w:lang w:eastAsia="ru-RU"/>
        </w:rPr>
        <w:t>4</w:t>
      </w:r>
      <w:r w:rsidR="009F1677" w:rsidRPr="00F24B59">
        <w:rPr>
          <w:rFonts w:eastAsia="Times New Roman" w:cs="Times New Roman"/>
          <w:sz w:val="26"/>
          <w:szCs w:val="26"/>
          <w:lang w:eastAsia="ru-RU"/>
        </w:rPr>
        <w:t>. Ограничения использования земельных участков и объектов капитального строительства территориальной зоны СХ установлены в статьях 48, 49 – 49.16 Правил.</w:t>
      </w: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pPr>
    </w:p>
    <w:p w:rsidR="00A45C51" w:rsidRDefault="00A45C51" w:rsidP="009F1677">
      <w:pPr>
        <w:autoSpaceDE w:val="0"/>
        <w:autoSpaceDN w:val="0"/>
        <w:adjustRightInd w:val="0"/>
        <w:jc w:val="right"/>
        <w:rPr>
          <w:rFonts w:eastAsia="Times New Roman" w:cs="Times New Roman"/>
          <w:sz w:val="26"/>
          <w:szCs w:val="26"/>
          <w:lang w:eastAsia="ru-RU"/>
        </w:rPr>
        <w:sectPr w:rsidR="00A45C51" w:rsidSect="00F24B59">
          <w:pgSz w:w="11906" w:h="16838" w:code="9"/>
          <w:pgMar w:top="567" w:right="567" w:bottom="567" w:left="1134" w:header="709" w:footer="709" w:gutter="0"/>
          <w:cols w:space="708"/>
          <w:docGrid w:linePitch="360"/>
        </w:sectPr>
      </w:pPr>
    </w:p>
    <w:p w:rsidR="009F1677" w:rsidRPr="00A45C51" w:rsidRDefault="00A45C51" w:rsidP="009F1677">
      <w:pPr>
        <w:autoSpaceDE w:val="0"/>
        <w:autoSpaceDN w:val="0"/>
        <w:adjustRightInd w:val="0"/>
        <w:jc w:val="right"/>
        <w:rPr>
          <w:rFonts w:eastAsia="Times New Roman" w:cs="Times New Roman"/>
          <w:b/>
          <w:sz w:val="26"/>
          <w:szCs w:val="26"/>
          <w:lang w:eastAsia="ru-RU"/>
        </w:rPr>
      </w:pPr>
      <w:r w:rsidRPr="00A45C51">
        <w:rPr>
          <w:rFonts w:eastAsia="Times New Roman" w:cs="Times New Roman"/>
          <w:b/>
          <w:sz w:val="26"/>
          <w:szCs w:val="26"/>
          <w:lang w:eastAsia="ru-RU"/>
        </w:rPr>
        <w:lastRenderedPageBreak/>
        <w:t>Таблица 9</w:t>
      </w:r>
    </w:p>
    <w:tbl>
      <w:tblPr>
        <w:tblW w:w="1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127"/>
        <w:gridCol w:w="1701"/>
        <w:gridCol w:w="1842"/>
        <w:gridCol w:w="2126"/>
        <w:gridCol w:w="2514"/>
        <w:gridCol w:w="1702"/>
      </w:tblGrid>
      <w:tr w:rsidR="0053181B" w:rsidRPr="00A45C51" w:rsidTr="00886D37">
        <w:trPr>
          <w:trHeight w:val="1102"/>
          <w:tblHeader/>
          <w:jc w:val="center"/>
        </w:trPr>
        <w:tc>
          <w:tcPr>
            <w:tcW w:w="3510"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Наименование</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Код (числовое обозначение) вида разрешенного использования</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земельного участка</w:t>
            </w:r>
          </w:p>
        </w:tc>
        <w:tc>
          <w:tcPr>
            <w:tcW w:w="3543" w:type="dxa"/>
            <w:gridSpan w:val="2"/>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Предельные размеры</w:t>
            </w:r>
          </w:p>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земельных участков (м</w:t>
            </w:r>
            <w:proofErr w:type="gramStart"/>
            <w:r w:rsidRPr="00A45C51">
              <w:rPr>
                <w:rFonts w:cs="Times New Roman"/>
                <w:b/>
                <w:sz w:val="22"/>
                <w:vertAlign w:val="superscript"/>
              </w:rPr>
              <w:t>2</w:t>
            </w:r>
            <w:proofErr w:type="gramEnd"/>
            <w:r w:rsidRPr="00A45C51">
              <w:rPr>
                <w:rFonts w:cs="Times New Roman"/>
                <w:b/>
                <w:sz w:val="22"/>
              </w:rPr>
              <w:t>)</w:t>
            </w:r>
          </w:p>
        </w:tc>
        <w:tc>
          <w:tcPr>
            <w:tcW w:w="2126"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Максимальный процент застройки,</w:t>
            </w:r>
          </w:p>
          <w:p w:rsidR="009F1677" w:rsidRDefault="009F1677" w:rsidP="009F1677">
            <w:pPr>
              <w:autoSpaceDE w:val="0"/>
              <w:autoSpaceDN w:val="0"/>
              <w:adjustRightInd w:val="0"/>
              <w:jc w:val="center"/>
              <w:rPr>
                <w:rFonts w:cs="Times New Roman"/>
                <w:b/>
                <w:sz w:val="22"/>
              </w:rPr>
            </w:pPr>
            <w:r w:rsidRPr="00A45C51">
              <w:rPr>
                <w:rFonts w:cs="Times New Roman"/>
                <w:b/>
                <w:sz w:val="22"/>
              </w:rPr>
              <w:t>в том числе в зависимости от количества надземных этажей</w:t>
            </w:r>
          </w:p>
          <w:p w:rsidR="00886D37" w:rsidRPr="00A45C51" w:rsidRDefault="00886D37" w:rsidP="009F1677">
            <w:pPr>
              <w:autoSpaceDE w:val="0"/>
              <w:autoSpaceDN w:val="0"/>
              <w:adjustRightInd w:val="0"/>
              <w:jc w:val="center"/>
              <w:rPr>
                <w:rFonts w:cs="Times New Roman"/>
                <w:b/>
                <w:sz w:val="22"/>
              </w:rPr>
            </w:pPr>
            <w:r>
              <w:rPr>
                <w:rFonts w:cs="Times New Roman"/>
                <w:b/>
                <w:sz w:val="22"/>
              </w:rPr>
              <w:t>(%)</w:t>
            </w:r>
          </w:p>
        </w:tc>
        <w:tc>
          <w:tcPr>
            <w:tcW w:w="2514" w:type="dxa"/>
            <w:vMerge w:val="restart"/>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Предельное количество этажей или предельная высота зданий, строений, сооружений (м)</w:t>
            </w:r>
          </w:p>
        </w:tc>
      </w:tr>
      <w:tr w:rsidR="0053181B" w:rsidRPr="00A45C51" w:rsidTr="00886D37">
        <w:trPr>
          <w:trHeight w:val="333"/>
          <w:tblHeader/>
          <w:jc w:val="center"/>
        </w:trPr>
        <w:tc>
          <w:tcPr>
            <w:tcW w:w="3510" w:type="dxa"/>
            <w:vMerge/>
            <w:vAlign w:val="center"/>
          </w:tcPr>
          <w:p w:rsidR="009F1677" w:rsidRPr="00A45C51" w:rsidRDefault="009F1677" w:rsidP="009F1677">
            <w:pPr>
              <w:autoSpaceDE w:val="0"/>
              <w:autoSpaceDN w:val="0"/>
              <w:adjustRightInd w:val="0"/>
              <w:jc w:val="center"/>
              <w:rPr>
                <w:rFonts w:cs="Times New Roman"/>
                <w:b/>
                <w:sz w:val="22"/>
              </w:rPr>
            </w:pPr>
          </w:p>
        </w:tc>
        <w:tc>
          <w:tcPr>
            <w:tcW w:w="2127" w:type="dxa"/>
            <w:vMerge/>
            <w:vAlign w:val="center"/>
          </w:tcPr>
          <w:p w:rsidR="009F1677" w:rsidRPr="00A45C51" w:rsidRDefault="009F1677" w:rsidP="009F1677">
            <w:pPr>
              <w:autoSpaceDE w:val="0"/>
              <w:autoSpaceDN w:val="0"/>
              <w:adjustRightInd w:val="0"/>
              <w:jc w:val="center"/>
              <w:rPr>
                <w:rFonts w:cs="Times New Roman"/>
                <w:b/>
                <w:sz w:val="22"/>
              </w:rPr>
            </w:pPr>
          </w:p>
        </w:tc>
        <w:tc>
          <w:tcPr>
            <w:tcW w:w="1701" w:type="dxa"/>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минимальные</w:t>
            </w:r>
          </w:p>
        </w:tc>
        <w:tc>
          <w:tcPr>
            <w:tcW w:w="1842" w:type="dxa"/>
            <w:shd w:val="clear" w:color="auto" w:fill="E5B8B7" w:themeFill="accent2" w:themeFillTint="66"/>
            <w:vAlign w:val="center"/>
          </w:tcPr>
          <w:p w:rsidR="009F1677" w:rsidRPr="00A45C51" w:rsidRDefault="009F1677" w:rsidP="009F1677">
            <w:pPr>
              <w:autoSpaceDE w:val="0"/>
              <w:autoSpaceDN w:val="0"/>
              <w:adjustRightInd w:val="0"/>
              <w:jc w:val="center"/>
              <w:rPr>
                <w:rFonts w:cs="Times New Roman"/>
                <w:b/>
                <w:sz w:val="22"/>
              </w:rPr>
            </w:pPr>
            <w:r w:rsidRPr="00A45C51">
              <w:rPr>
                <w:rFonts w:cs="Times New Roman"/>
                <w:b/>
                <w:sz w:val="22"/>
              </w:rPr>
              <w:t>максимальные</w:t>
            </w:r>
          </w:p>
        </w:tc>
        <w:tc>
          <w:tcPr>
            <w:tcW w:w="2126" w:type="dxa"/>
            <w:vMerge/>
            <w:vAlign w:val="center"/>
          </w:tcPr>
          <w:p w:rsidR="009F1677" w:rsidRPr="00A45C51" w:rsidRDefault="009F1677" w:rsidP="009F1677">
            <w:pPr>
              <w:autoSpaceDE w:val="0"/>
              <w:autoSpaceDN w:val="0"/>
              <w:adjustRightInd w:val="0"/>
              <w:jc w:val="center"/>
              <w:rPr>
                <w:rFonts w:cs="Times New Roman"/>
                <w:b/>
                <w:sz w:val="22"/>
              </w:rPr>
            </w:pPr>
          </w:p>
        </w:tc>
        <w:tc>
          <w:tcPr>
            <w:tcW w:w="2514" w:type="dxa"/>
            <w:vMerge/>
            <w:vAlign w:val="center"/>
          </w:tcPr>
          <w:p w:rsidR="009F1677" w:rsidRPr="00A45C51" w:rsidRDefault="009F1677" w:rsidP="009F1677">
            <w:pPr>
              <w:autoSpaceDE w:val="0"/>
              <w:autoSpaceDN w:val="0"/>
              <w:adjustRightInd w:val="0"/>
              <w:jc w:val="center"/>
              <w:rPr>
                <w:rFonts w:cs="Times New Roman"/>
                <w:b/>
                <w:sz w:val="22"/>
              </w:rPr>
            </w:pPr>
          </w:p>
        </w:tc>
        <w:tc>
          <w:tcPr>
            <w:tcW w:w="1702" w:type="dxa"/>
            <w:vMerge/>
          </w:tcPr>
          <w:p w:rsidR="009F1677" w:rsidRPr="00A45C51" w:rsidRDefault="009F1677" w:rsidP="009F1677">
            <w:pPr>
              <w:autoSpaceDE w:val="0"/>
              <w:autoSpaceDN w:val="0"/>
              <w:adjustRightInd w:val="0"/>
              <w:jc w:val="center"/>
              <w:rPr>
                <w:rFonts w:cs="Times New Roman"/>
                <w:b/>
                <w:sz w:val="22"/>
              </w:rPr>
            </w:pPr>
          </w:p>
        </w:tc>
      </w:tr>
      <w:tr w:rsidR="00A45C51" w:rsidRPr="00A45C51" w:rsidTr="00886D37">
        <w:trPr>
          <w:trHeight w:val="109"/>
          <w:jc w:val="center"/>
        </w:trPr>
        <w:tc>
          <w:tcPr>
            <w:tcW w:w="15522" w:type="dxa"/>
            <w:gridSpan w:val="7"/>
            <w:shd w:val="clear" w:color="auto" w:fill="E5B8B7" w:themeFill="accent2" w:themeFillTint="66"/>
            <w:vAlign w:val="center"/>
          </w:tcPr>
          <w:p w:rsidR="00A45C51" w:rsidRPr="00A45C51" w:rsidRDefault="00A45C51" w:rsidP="009F1677">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A45C51" w:rsidRPr="00A45C51" w:rsidTr="00886D37">
        <w:trPr>
          <w:trHeight w:val="109"/>
          <w:jc w:val="center"/>
        </w:trPr>
        <w:tc>
          <w:tcPr>
            <w:tcW w:w="3510" w:type="dxa"/>
            <w:vAlign w:val="center"/>
          </w:tcPr>
          <w:p w:rsidR="00A45C51" w:rsidRPr="00A45C51" w:rsidRDefault="00A45C51" w:rsidP="00A45C51">
            <w:pPr>
              <w:autoSpaceDE w:val="0"/>
              <w:autoSpaceDN w:val="0"/>
              <w:adjustRightInd w:val="0"/>
              <w:jc w:val="both"/>
              <w:rPr>
                <w:rFonts w:cs="Times New Roman"/>
                <w:sz w:val="22"/>
              </w:rPr>
            </w:pPr>
            <w:r w:rsidRPr="00A45C51">
              <w:rPr>
                <w:rFonts w:cs="Times New Roman"/>
                <w:sz w:val="22"/>
              </w:rPr>
              <w:t>Сельскохозяйственное использование</w:t>
            </w:r>
          </w:p>
        </w:tc>
        <w:tc>
          <w:tcPr>
            <w:tcW w:w="2127" w:type="dxa"/>
            <w:vAlign w:val="center"/>
          </w:tcPr>
          <w:p w:rsidR="00A45C51" w:rsidRPr="00A45C51" w:rsidRDefault="00A45C51" w:rsidP="00D95B4A">
            <w:pPr>
              <w:autoSpaceDE w:val="0"/>
              <w:autoSpaceDN w:val="0"/>
              <w:adjustRightInd w:val="0"/>
              <w:jc w:val="center"/>
              <w:rPr>
                <w:rFonts w:cs="Times New Roman"/>
                <w:sz w:val="22"/>
              </w:rPr>
            </w:pPr>
            <w:r w:rsidRPr="00A45C51">
              <w:rPr>
                <w:rFonts w:cs="Times New Roman"/>
                <w:sz w:val="22"/>
              </w:rPr>
              <w:t>1.0</w:t>
            </w:r>
          </w:p>
        </w:tc>
        <w:tc>
          <w:tcPr>
            <w:tcW w:w="1701"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A45C51" w:rsidRPr="00F24B59" w:rsidRDefault="00A45C51"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45C51"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886D37">
            <w:pPr>
              <w:autoSpaceDE w:val="0"/>
              <w:autoSpaceDN w:val="0"/>
              <w:adjustRightInd w:val="0"/>
              <w:jc w:val="center"/>
              <w:rPr>
                <w:rFonts w:cs="Times New Roman"/>
                <w:sz w:val="22"/>
              </w:rPr>
            </w:pPr>
            <w:r w:rsidRPr="00F24B59">
              <w:rPr>
                <w:rFonts w:cs="Times New Roman"/>
                <w:sz w:val="22"/>
              </w:rPr>
              <w:t xml:space="preserve">от красной линии – 5 м; </w:t>
            </w:r>
          </w:p>
          <w:p w:rsidR="00A45C51" w:rsidRPr="00A45C51" w:rsidRDefault="00886D37" w:rsidP="00886D37">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45C51" w:rsidRPr="00A45C51" w:rsidRDefault="00A45C51"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Растениеводство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Выращивание зерновых и иных сельскохозяйственных культур</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1.2</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Овощеводство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1.3</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Выращивание тонизирующих, лекарственных, цветочных культур</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1.4</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Садоводство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1.5</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Выращивание льна и конопли</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1.6</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Животноводство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1.7</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Скотоводство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1.8</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Звероводство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1.9</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Птицеводство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1.10</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Свиноводство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Пчеловодство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1.12</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lastRenderedPageBreak/>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lastRenderedPageBreak/>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lastRenderedPageBreak/>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lastRenderedPageBreak/>
              <w:t>Рыбоводство</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1.13</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Научное обеспечение городского хозяйства</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1.14</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A45C51">
            <w:pPr>
              <w:autoSpaceDE w:val="0"/>
              <w:autoSpaceDN w:val="0"/>
              <w:adjustRightInd w:val="0"/>
              <w:jc w:val="both"/>
              <w:rPr>
                <w:rFonts w:cs="Times New Roman"/>
                <w:sz w:val="22"/>
              </w:rPr>
            </w:pPr>
            <w:r w:rsidRPr="00A45C51">
              <w:rPr>
                <w:rFonts w:cs="Times New Roman"/>
                <w:sz w:val="22"/>
              </w:rPr>
              <w:t>Хранение и переработка сельскохозяйственной продукции</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1.15</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9F1677">
            <w:pPr>
              <w:autoSpaceDE w:val="0"/>
              <w:autoSpaceDN w:val="0"/>
              <w:adjustRightInd w:val="0"/>
              <w:rPr>
                <w:rFonts w:cs="Times New Roman"/>
                <w:sz w:val="22"/>
              </w:rPr>
            </w:pPr>
            <w:r w:rsidRPr="00A45C51">
              <w:rPr>
                <w:rFonts w:cs="Times New Roman"/>
                <w:sz w:val="22"/>
              </w:rPr>
              <w:t>Ведение личного подсобного хозяйства на полевых участках</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1.16</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Pr>
                <w:rFonts w:cs="Times New Roman"/>
                <w:sz w:val="22"/>
              </w:rPr>
              <w:t>0</w:t>
            </w:r>
          </w:p>
        </w:tc>
      </w:tr>
      <w:tr w:rsidR="00886D37" w:rsidRPr="00A45C51" w:rsidTr="00886D37">
        <w:trPr>
          <w:trHeight w:val="109"/>
          <w:jc w:val="center"/>
        </w:trPr>
        <w:tc>
          <w:tcPr>
            <w:tcW w:w="3510" w:type="dxa"/>
            <w:vAlign w:val="center"/>
          </w:tcPr>
          <w:p w:rsidR="00886D37" w:rsidRPr="00A45C51" w:rsidRDefault="00886D37" w:rsidP="009F1677">
            <w:pPr>
              <w:autoSpaceDE w:val="0"/>
              <w:autoSpaceDN w:val="0"/>
              <w:adjustRightInd w:val="0"/>
              <w:rPr>
                <w:rFonts w:cs="Times New Roman"/>
                <w:sz w:val="22"/>
              </w:rPr>
            </w:pPr>
            <w:r w:rsidRPr="00A45C51">
              <w:rPr>
                <w:rFonts w:cs="Times New Roman"/>
                <w:sz w:val="22"/>
              </w:rPr>
              <w:t>Питомники</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1.17</w:t>
            </w:r>
          </w:p>
        </w:tc>
        <w:tc>
          <w:tcPr>
            <w:tcW w:w="1701"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500</w:t>
            </w:r>
          </w:p>
        </w:tc>
        <w:tc>
          <w:tcPr>
            <w:tcW w:w="1842"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5 000</w:t>
            </w:r>
          </w:p>
        </w:tc>
        <w:tc>
          <w:tcPr>
            <w:tcW w:w="2126"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30%</w:t>
            </w:r>
          </w:p>
        </w:tc>
        <w:tc>
          <w:tcPr>
            <w:tcW w:w="2514"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3</w:t>
            </w:r>
          </w:p>
        </w:tc>
        <w:tc>
          <w:tcPr>
            <w:tcW w:w="1702"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A45C51" w:rsidRDefault="00886D37" w:rsidP="009F1677">
            <w:pPr>
              <w:autoSpaceDE w:val="0"/>
              <w:autoSpaceDN w:val="0"/>
              <w:adjustRightInd w:val="0"/>
              <w:rPr>
                <w:rFonts w:cs="Times New Roman"/>
                <w:sz w:val="22"/>
              </w:rPr>
            </w:pPr>
            <w:r w:rsidRPr="00A45C51">
              <w:rPr>
                <w:rFonts w:cs="Times New Roman"/>
                <w:sz w:val="22"/>
              </w:rPr>
              <w:t>Обеспечение сельскохозяйственного производства</w:t>
            </w:r>
          </w:p>
        </w:tc>
        <w:tc>
          <w:tcPr>
            <w:tcW w:w="2127" w:type="dxa"/>
            <w:vAlign w:val="center"/>
          </w:tcPr>
          <w:p w:rsidR="00886D37" w:rsidRPr="00A45C51" w:rsidRDefault="00886D37" w:rsidP="009F1677">
            <w:pPr>
              <w:autoSpaceDE w:val="0"/>
              <w:autoSpaceDN w:val="0"/>
              <w:adjustRightInd w:val="0"/>
              <w:jc w:val="center"/>
              <w:rPr>
                <w:rFonts w:cs="Times New Roman"/>
                <w:sz w:val="22"/>
              </w:rPr>
            </w:pPr>
            <w:r w:rsidRPr="00A45C51">
              <w:rPr>
                <w:rFonts w:cs="Times New Roman"/>
                <w:sz w:val="22"/>
              </w:rPr>
              <w:t>1.18</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A45C51" w:rsidRDefault="00886D37" w:rsidP="00D95B4A">
            <w:pPr>
              <w:autoSpaceDE w:val="0"/>
              <w:autoSpaceDN w:val="0"/>
              <w:adjustRightInd w:val="0"/>
              <w:jc w:val="center"/>
              <w:rPr>
                <w:rFonts w:cs="Times New Roman"/>
                <w:sz w:val="22"/>
              </w:rPr>
            </w:pPr>
            <w:r>
              <w:rPr>
                <w:rFonts w:cs="Times New Roman"/>
                <w:sz w:val="22"/>
              </w:rPr>
              <w:t>30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A45C51"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A45C51" w:rsidRDefault="00886D37" w:rsidP="00D95B4A">
            <w:pPr>
              <w:autoSpaceDE w:val="0"/>
              <w:autoSpaceDN w:val="0"/>
              <w:adjustRightInd w:val="0"/>
              <w:jc w:val="center"/>
              <w:rPr>
                <w:rFonts w:cs="Times New Roman"/>
                <w:sz w:val="22"/>
              </w:rPr>
            </w:pPr>
            <w:r w:rsidRPr="00A45C51">
              <w:rPr>
                <w:rFonts w:cs="Times New Roman"/>
                <w:sz w:val="22"/>
              </w:rPr>
              <w:t>3</w:t>
            </w:r>
          </w:p>
        </w:tc>
      </w:tr>
      <w:tr w:rsidR="00886D37" w:rsidRPr="00A45C51" w:rsidTr="00886D37">
        <w:trPr>
          <w:trHeight w:val="109"/>
          <w:jc w:val="center"/>
        </w:trPr>
        <w:tc>
          <w:tcPr>
            <w:tcW w:w="3510" w:type="dxa"/>
            <w:vAlign w:val="center"/>
          </w:tcPr>
          <w:p w:rsidR="00886D37" w:rsidRPr="00F24B59" w:rsidRDefault="00886D37" w:rsidP="00D95B4A">
            <w:pPr>
              <w:autoSpaceDE w:val="0"/>
              <w:autoSpaceDN w:val="0"/>
              <w:adjustRightInd w:val="0"/>
              <w:rPr>
                <w:rFonts w:cs="Times New Roman"/>
                <w:sz w:val="22"/>
              </w:rPr>
            </w:pPr>
            <w:r w:rsidRPr="00F24B59">
              <w:rPr>
                <w:rFonts w:cs="Times New Roman"/>
                <w:sz w:val="22"/>
              </w:rPr>
              <w:t>Коммунальное обслуживание</w:t>
            </w:r>
          </w:p>
        </w:tc>
        <w:tc>
          <w:tcPr>
            <w:tcW w:w="2127"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3.1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80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F24B59"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3</w:t>
            </w:r>
          </w:p>
        </w:tc>
      </w:tr>
      <w:tr w:rsidR="00886D37" w:rsidRPr="00A45C51" w:rsidTr="00886D37">
        <w:trPr>
          <w:trHeight w:val="109"/>
          <w:jc w:val="center"/>
        </w:trPr>
        <w:tc>
          <w:tcPr>
            <w:tcW w:w="3510" w:type="dxa"/>
            <w:vAlign w:val="center"/>
          </w:tcPr>
          <w:p w:rsidR="00886D37" w:rsidRPr="00C4592A" w:rsidRDefault="00886D37" w:rsidP="00D95B4A">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886D37" w:rsidRDefault="00886D37" w:rsidP="00D95B4A">
            <w:pPr>
              <w:autoSpaceDE w:val="0"/>
              <w:autoSpaceDN w:val="0"/>
              <w:adjustRightInd w:val="0"/>
              <w:jc w:val="center"/>
              <w:rPr>
                <w:rFonts w:cs="Times New Roman"/>
                <w:sz w:val="22"/>
              </w:rPr>
            </w:pPr>
            <w:r>
              <w:rPr>
                <w:rFonts w:cs="Times New Roman"/>
                <w:sz w:val="22"/>
              </w:rPr>
              <w:t>12.0</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886D37" w:rsidRPr="00A45C51" w:rsidTr="00886D37">
        <w:trPr>
          <w:trHeight w:val="109"/>
          <w:jc w:val="center"/>
        </w:trPr>
        <w:tc>
          <w:tcPr>
            <w:tcW w:w="3510" w:type="dxa"/>
            <w:vAlign w:val="center"/>
          </w:tcPr>
          <w:p w:rsidR="00886D37" w:rsidRPr="00C4592A" w:rsidRDefault="00886D37" w:rsidP="00D95B4A">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886D37" w:rsidRPr="00C4592A" w:rsidRDefault="00886D37" w:rsidP="00D95B4A">
            <w:pPr>
              <w:autoSpaceDE w:val="0"/>
              <w:autoSpaceDN w:val="0"/>
              <w:adjustRightInd w:val="0"/>
              <w:jc w:val="center"/>
              <w:rPr>
                <w:rFonts w:cs="Times New Roman"/>
                <w:sz w:val="22"/>
              </w:rPr>
            </w:pPr>
            <w:r w:rsidRPr="00C4592A">
              <w:rPr>
                <w:rFonts w:cs="Times New Roman"/>
                <w:sz w:val="22"/>
              </w:rPr>
              <w:t>12.0.1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886D37" w:rsidRPr="00A45C51" w:rsidTr="00886D37">
        <w:trPr>
          <w:trHeight w:val="109"/>
          <w:jc w:val="center"/>
        </w:trPr>
        <w:tc>
          <w:tcPr>
            <w:tcW w:w="3510" w:type="dxa"/>
            <w:vAlign w:val="center"/>
          </w:tcPr>
          <w:p w:rsidR="00886D37" w:rsidRPr="00C4592A" w:rsidRDefault="00886D37" w:rsidP="00D95B4A">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886D37" w:rsidRPr="00C4592A" w:rsidRDefault="00886D37" w:rsidP="00D95B4A">
            <w:pPr>
              <w:autoSpaceDE w:val="0"/>
              <w:autoSpaceDN w:val="0"/>
              <w:adjustRightInd w:val="0"/>
              <w:jc w:val="center"/>
              <w:rPr>
                <w:rFonts w:cs="Times New Roman"/>
                <w:sz w:val="22"/>
              </w:rPr>
            </w:pPr>
            <w:r w:rsidRPr="00C4592A">
              <w:rPr>
                <w:rFonts w:cs="Times New Roman"/>
                <w:sz w:val="22"/>
              </w:rPr>
              <w:t>12.0.2</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886D37" w:rsidRPr="00A45C51" w:rsidTr="00886D37">
        <w:trPr>
          <w:trHeight w:val="109"/>
          <w:jc w:val="center"/>
        </w:trPr>
        <w:tc>
          <w:tcPr>
            <w:tcW w:w="3510" w:type="dxa"/>
            <w:vAlign w:val="center"/>
          </w:tcPr>
          <w:p w:rsidR="00886D37" w:rsidRPr="00F24B59" w:rsidRDefault="00886D37" w:rsidP="00D95B4A">
            <w:pPr>
              <w:autoSpaceDE w:val="0"/>
              <w:autoSpaceDN w:val="0"/>
              <w:adjustRightInd w:val="0"/>
              <w:rPr>
                <w:rFonts w:cs="Times New Roman"/>
                <w:sz w:val="22"/>
              </w:rPr>
            </w:pPr>
            <w:r w:rsidRPr="00F24B59">
              <w:rPr>
                <w:rFonts w:cs="Times New Roman"/>
                <w:sz w:val="22"/>
              </w:rPr>
              <w:t>Ведение огородничества</w:t>
            </w:r>
          </w:p>
        </w:tc>
        <w:tc>
          <w:tcPr>
            <w:tcW w:w="2127"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13.1</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C209BE" w:rsidP="00D95B4A">
            <w:pPr>
              <w:autoSpaceDE w:val="0"/>
              <w:autoSpaceDN w:val="0"/>
              <w:adjustRightInd w:val="0"/>
              <w:jc w:val="center"/>
              <w:rPr>
                <w:rFonts w:cs="Times New Roman"/>
                <w:sz w:val="22"/>
              </w:rPr>
            </w:pPr>
            <w:r>
              <w:rPr>
                <w:rFonts w:cs="Times New Roman"/>
                <w:sz w:val="22"/>
              </w:rPr>
              <w:t>0</w:t>
            </w:r>
          </w:p>
        </w:tc>
        <w:tc>
          <w:tcPr>
            <w:tcW w:w="2514" w:type="dxa"/>
            <w:vAlign w:val="center"/>
          </w:tcPr>
          <w:p w:rsidR="00886D37"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C209BE" w:rsidP="00D95B4A">
            <w:pPr>
              <w:autoSpaceDE w:val="0"/>
              <w:autoSpaceDN w:val="0"/>
              <w:adjustRightInd w:val="0"/>
              <w:jc w:val="center"/>
              <w:rPr>
                <w:rFonts w:cs="Times New Roman"/>
                <w:sz w:val="22"/>
              </w:rPr>
            </w:pPr>
            <w:r>
              <w:rPr>
                <w:rFonts w:cs="Times New Roman"/>
                <w:sz w:val="22"/>
              </w:rPr>
              <w:t>0</w:t>
            </w:r>
          </w:p>
        </w:tc>
      </w:tr>
      <w:tr w:rsidR="00886D37" w:rsidRPr="00A45C51" w:rsidTr="00886D37">
        <w:trPr>
          <w:trHeight w:val="109"/>
          <w:jc w:val="center"/>
        </w:trPr>
        <w:tc>
          <w:tcPr>
            <w:tcW w:w="3510" w:type="dxa"/>
            <w:vAlign w:val="center"/>
          </w:tcPr>
          <w:p w:rsidR="00886D37" w:rsidRPr="00F24B59" w:rsidRDefault="00886D37" w:rsidP="00D95B4A">
            <w:pPr>
              <w:autoSpaceDE w:val="0"/>
              <w:autoSpaceDN w:val="0"/>
              <w:adjustRightInd w:val="0"/>
              <w:rPr>
                <w:rFonts w:cs="Times New Roman"/>
                <w:sz w:val="22"/>
              </w:rPr>
            </w:pPr>
            <w:r w:rsidRPr="00F24B59">
              <w:rPr>
                <w:rFonts w:cs="Times New Roman"/>
                <w:sz w:val="22"/>
              </w:rPr>
              <w:t>Ведение садоводства</w:t>
            </w:r>
          </w:p>
        </w:tc>
        <w:tc>
          <w:tcPr>
            <w:tcW w:w="2127"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13.2</w:t>
            </w:r>
          </w:p>
        </w:tc>
        <w:tc>
          <w:tcPr>
            <w:tcW w:w="1701"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Pr>
                <w:rFonts w:cs="Times New Roman"/>
                <w:sz w:val="22"/>
              </w:rPr>
              <w:t>0</w:t>
            </w:r>
          </w:p>
        </w:tc>
        <w:tc>
          <w:tcPr>
            <w:tcW w:w="2514"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Pr>
                <w:rFonts w:cs="Times New Roman"/>
                <w:sz w:val="22"/>
              </w:rPr>
              <w:t>0</w:t>
            </w:r>
          </w:p>
        </w:tc>
      </w:tr>
    </w:tbl>
    <w:p w:rsidR="009F1677" w:rsidRPr="00F24B59" w:rsidRDefault="009F1677" w:rsidP="009F1677">
      <w:pPr>
        <w:jc w:val="both"/>
        <w:rPr>
          <w:rFonts w:eastAsiaTheme="minorEastAsia" w:cs="Times New Roman"/>
          <w:sz w:val="26"/>
          <w:szCs w:val="26"/>
        </w:rPr>
      </w:pPr>
    </w:p>
    <w:p w:rsidR="00A45C51" w:rsidRDefault="00A45C51" w:rsidP="009F1677">
      <w:pPr>
        <w:autoSpaceDE w:val="0"/>
        <w:autoSpaceDN w:val="0"/>
        <w:adjustRightInd w:val="0"/>
        <w:jc w:val="both"/>
        <w:rPr>
          <w:rFonts w:eastAsia="Times New Roman" w:cs="Times New Roman"/>
          <w:sz w:val="26"/>
          <w:szCs w:val="26"/>
          <w:lang w:eastAsia="ru-RU"/>
        </w:rPr>
        <w:sectPr w:rsidR="00A45C51" w:rsidSect="00A45C51">
          <w:pgSz w:w="16838" w:h="11906" w:orient="landscape" w:code="9"/>
          <w:pgMar w:top="1134" w:right="567" w:bottom="567" w:left="567" w:header="709" w:footer="709" w:gutter="0"/>
          <w:cols w:space="708"/>
          <w:docGrid w:linePitch="360"/>
        </w:sectPr>
      </w:pPr>
    </w:p>
    <w:p w:rsidR="00886D37" w:rsidRPr="00F24B59" w:rsidRDefault="00886D37" w:rsidP="00886D37">
      <w:pPr>
        <w:spacing w:before="94"/>
        <w:ind w:left="162" w:firstLine="707"/>
        <w:jc w:val="both"/>
        <w:rPr>
          <w:sz w:val="26"/>
          <w:szCs w:val="26"/>
        </w:rPr>
      </w:pPr>
      <w:r w:rsidRPr="00F24B59">
        <w:rPr>
          <w:sz w:val="26"/>
          <w:szCs w:val="26"/>
        </w:rPr>
        <w:lastRenderedPageBreak/>
        <w:t>* - в отдельных случаях допускается размещение объектов капитального строительства по красной линии улиц в условиях сложившейся застройки;</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Pr>
          <w:sz w:val="26"/>
          <w:szCs w:val="26"/>
        </w:rPr>
        <w:t xml:space="preserve">с </w:t>
      </w:r>
      <w:r w:rsidRPr="00F24B59">
        <w:rPr>
          <w:sz w:val="26"/>
          <w:szCs w:val="26"/>
        </w:rPr>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w:t>
      </w:r>
      <w:proofErr w:type="spellStart"/>
      <w:proofErr w:type="gramStart"/>
      <w:r w:rsidRPr="00F24B59">
        <w:rPr>
          <w:sz w:val="26"/>
          <w:szCs w:val="26"/>
        </w:rPr>
        <w:t>пр</w:t>
      </w:r>
      <w:proofErr w:type="spellEnd"/>
      <w:proofErr w:type="gramEnd"/>
      <w:r w:rsidRPr="00F24B59">
        <w:rPr>
          <w:sz w:val="26"/>
          <w:szCs w:val="26"/>
        </w:rPr>
        <w:t>);</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886D37" w:rsidRPr="00F24B59" w:rsidRDefault="00886D37" w:rsidP="00886D37">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до мусоросборников, дворовых туалетов – не менее 12 м.</w:t>
      </w:r>
    </w:p>
    <w:p w:rsidR="004C4878" w:rsidRPr="00F24B59" w:rsidRDefault="004C4878" w:rsidP="00115EE5">
      <w:pPr>
        <w:ind w:firstLine="708"/>
        <w:jc w:val="both"/>
        <w:rPr>
          <w:rFonts w:eastAsiaTheme="minorEastAsia" w:cs="Times New Roman"/>
          <w:sz w:val="26"/>
          <w:szCs w:val="26"/>
        </w:rPr>
      </w:pPr>
      <w:r w:rsidRPr="00F24B59">
        <w:rPr>
          <w:rFonts w:eastAsiaTheme="minorEastAsia" w:cs="Times New Roman"/>
          <w:sz w:val="26"/>
          <w:szCs w:val="26"/>
        </w:rPr>
        <w:t>Иные показатели по параметрам застройки зоны СХ:</w:t>
      </w:r>
    </w:p>
    <w:p w:rsidR="004C4878" w:rsidRPr="00F24B59" w:rsidRDefault="004C4878" w:rsidP="00115EE5">
      <w:pPr>
        <w:ind w:firstLine="708"/>
        <w:jc w:val="both"/>
        <w:rPr>
          <w:rFonts w:eastAsiaTheme="minorEastAsia" w:cs="Times New Roman"/>
          <w:sz w:val="26"/>
          <w:szCs w:val="26"/>
        </w:rPr>
      </w:pPr>
      <w:r w:rsidRPr="00F24B59">
        <w:rPr>
          <w:rFonts w:eastAsiaTheme="minorEastAsia" w:cs="Times New Roman"/>
          <w:sz w:val="26"/>
          <w:szCs w:val="26"/>
        </w:rPr>
        <w:t>– территории объектов обслуживания населения;</w:t>
      </w:r>
    </w:p>
    <w:p w:rsidR="004C4878" w:rsidRPr="00F24B59" w:rsidRDefault="004C4878" w:rsidP="00115EE5">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по временному хранению индивидуальных транспортных средств, размещению гаражей и открытых автостоянок;</w:t>
      </w:r>
    </w:p>
    <w:p w:rsidR="004C4878" w:rsidRPr="00F24B59" w:rsidRDefault="004C4878" w:rsidP="00115EE5">
      <w:pPr>
        <w:ind w:firstLine="708"/>
        <w:jc w:val="both"/>
        <w:rPr>
          <w:rFonts w:eastAsiaTheme="minorEastAsia" w:cs="Times New Roman"/>
          <w:sz w:val="26"/>
          <w:szCs w:val="26"/>
        </w:rPr>
      </w:pPr>
      <w:r w:rsidRPr="00F24B59">
        <w:rPr>
          <w:rFonts w:eastAsiaTheme="minorEastAsia" w:cs="Times New Roman"/>
          <w:sz w:val="26"/>
          <w:szCs w:val="26"/>
        </w:rPr>
        <w:t>– требования и параметры к доле озелененной территории земельных участков и другие,</w:t>
      </w:r>
      <w:r w:rsidR="008F6E77" w:rsidRPr="00F24B59">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052E06" w:rsidRPr="00F24B59" w:rsidRDefault="00052E0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b/>
          <w:sz w:val="26"/>
          <w:szCs w:val="26"/>
          <w:lang w:eastAsia="ru-RU"/>
        </w:rPr>
      </w:pPr>
      <w:bookmarkStart w:id="183" w:name="_Toc266456246"/>
      <w:bookmarkStart w:id="184" w:name="_Toc263062955"/>
      <w:bookmarkStart w:id="185" w:name="_Toc248302901"/>
      <w:bookmarkStart w:id="186" w:name="_Toc368559123"/>
      <w:r w:rsidRPr="00F24B59">
        <w:rPr>
          <w:rFonts w:eastAsia="Times New Roman" w:cs="Times New Roman"/>
          <w:b/>
          <w:bCs/>
          <w:sz w:val="26"/>
          <w:szCs w:val="26"/>
          <w:lang w:eastAsia="ru-RU"/>
        </w:rPr>
        <w:t>Статья 4</w:t>
      </w:r>
      <w:r w:rsidR="006B4C3A" w:rsidRPr="00F24B59">
        <w:rPr>
          <w:rFonts w:eastAsia="Times New Roman" w:cs="Times New Roman"/>
          <w:b/>
          <w:bCs/>
          <w:sz w:val="26"/>
          <w:szCs w:val="26"/>
          <w:lang w:eastAsia="ru-RU"/>
        </w:rPr>
        <w:t>7</w:t>
      </w:r>
      <w:r w:rsidRPr="00F24B59">
        <w:rPr>
          <w:rFonts w:eastAsia="Times New Roman" w:cs="Times New Roman"/>
          <w:b/>
          <w:bCs/>
          <w:sz w:val="26"/>
          <w:szCs w:val="26"/>
          <w:lang w:eastAsia="ru-RU"/>
        </w:rPr>
        <w:t>. Градостроительные регламенты. Зоны специального назначения (С)</w:t>
      </w:r>
      <w:bookmarkEnd w:id="183"/>
      <w:bookmarkEnd w:id="184"/>
      <w:bookmarkEnd w:id="185"/>
      <w:bookmarkEnd w:id="186"/>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Зоны специального назначения предназначены для размещения кладбищ, крематориев, скотомогильников, свалок твердых бытовых отходов, очистных, водозаборных сооружений и иных объектов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 использование которых несовместимо с территориальными зонами другого назначения.</w:t>
      </w:r>
    </w:p>
    <w:p w:rsidR="00213186" w:rsidRPr="00F24B59" w:rsidRDefault="00213186" w:rsidP="00213186">
      <w:pPr>
        <w:autoSpaceDE w:val="0"/>
        <w:autoSpaceDN w:val="0"/>
        <w:adjustRightInd w:val="0"/>
        <w:jc w:val="both"/>
        <w:rPr>
          <w:rFonts w:eastAsia="Times New Roman" w:cs="Times New Roman"/>
          <w:sz w:val="26"/>
          <w:szCs w:val="26"/>
          <w:lang w:eastAsia="ru-RU"/>
        </w:rPr>
      </w:pPr>
      <w:r w:rsidRPr="00F24B59">
        <w:rPr>
          <w:rFonts w:eastAsia="Times New Roman" w:cs="Times New Roman"/>
          <w:sz w:val="26"/>
          <w:szCs w:val="26"/>
          <w:lang w:eastAsia="ru-RU"/>
        </w:rPr>
        <w:t>К зонам специального назначения отнесены также зоны военных и других объектов, в отношении территорий которых устанавливается особый режим использования.</w:t>
      </w:r>
    </w:p>
    <w:p w:rsidR="002A67B2" w:rsidRPr="00F24B59" w:rsidRDefault="002A67B2" w:rsidP="004D5022">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b/>
          <w:sz w:val="26"/>
          <w:szCs w:val="26"/>
          <w:lang w:eastAsia="ru-RU"/>
        </w:rPr>
      </w:pPr>
      <w:r w:rsidRPr="00F24B59">
        <w:rPr>
          <w:rFonts w:eastAsia="Times New Roman" w:cs="Times New Roman"/>
          <w:b/>
          <w:bCs/>
          <w:sz w:val="26"/>
          <w:szCs w:val="26"/>
          <w:lang w:eastAsia="ru-RU"/>
        </w:rPr>
        <w:t>Статья 4</w:t>
      </w:r>
      <w:r w:rsidR="006B4C3A" w:rsidRPr="00F24B59">
        <w:rPr>
          <w:rFonts w:eastAsia="Times New Roman" w:cs="Times New Roman"/>
          <w:b/>
          <w:bCs/>
          <w:sz w:val="26"/>
          <w:szCs w:val="26"/>
          <w:lang w:eastAsia="ru-RU"/>
        </w:rPr>
        <w:t>7</w:t>
      </w:r>
      <w:r w:rsidRPr="00F24B59">
        <w:rPr>
          <w:rFonts w:eastAsia="Times New Roman" w:cs="Times New Roman"/>
          <w:b/>
          <w:bCs/>
          <w:sz w:val="26"/>
          <w:szCs w:val="26"/>
          <w:lang w:eastAsia="ru-RU"/>
        </w:rPr>
        <w:t>.1. Градостроительные регламенты территориальной зоны С.</w:t>
      </w:r>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Территориальная зона</w:t>
      </w:r>
      <w:proofErr w:type="gramStart"/>
      <w:r w:rsidRPr="00F24B59">
        <w:rPr>
          <w:rFonts w:eastAsia="Times New Roman" w:cs="Times New Roman"/>
          <w:sz w:val="26"/>
          <w:szCs w:val="26"/>
          <w:lang w:eastAsia="ru-RU"/>
        </w:rPr>
        <w:t xml:space="preserve"> С</w:t>
      </w:r>
      <w:proofErr w:type="gramEnd"/>
      <w:r w:rsidR="008F6E77" w:rsidRPr="00F24B59">
        <w:rPr>
          <w:rFonts w:eastAsia="Times New Roman" w:cs="Times New Roman"/>
          <w:sz w:val="26"/>
          <w:szCs w:val="26"/>
          <w:lang w:eastAsia="ru-RU"/>
        </w:rPr>
        <w:t xml:space="preserve"> </w:t>
      </w:r>
      <w:r w:rsidR="009F66BD" w:rsidRPr="00F24B59">
        <w:rPr>
          <w:rFonts w:eastAsia="Times New Roman" w:cs="Times New Roman"/>
          <w:sz w:val="26"/>
          <w:szCs w:val="26"/>
          <w:lang w:eastAsia="ru-RU"/>
        </w:rPr>
        <w:t>установлена для обеспечения условий использования участков, предназначенных для специализированного назначения – размещения и функционирования мест погребения (кладбищ и иных мест захоронения), размещения соответствующих культовых сооружений, а также для размещения, хранения, утилизации, накопления, обработки обезвреживанию и т. д. отходов производства и потребления.</w:t>
      </w:r>
    </w:p>
    <w:p w:rsidR="00507B99" w:rsidRPr="00F24B59" w:rsidRDefault="00507B99"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Предельные (максимальные и минимальные) размеры земельных участков применяются только в целях образования, перераспределения и раздела земельных участков.</w:t>
      </w:r>
    </w:p>
    <w:p w:rsidR="00213186" w:rsidRPr="00F24B59" w:rsidRDefault="00507B99"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w:t>
      </w:r>
      <w:r w:rsidR="00213186" w:rsidRPr="00F24B59">
        <w:rPr>
          <w:rFonts w:eastAsia="Times New Roman" w:cs="Times New Roman"/>
          <w:sz w:val="26"/>
          <w:szCs w:val="26"/>
          <w:lang w:eastAsia="ru-RU"/>
        </w:rPr>
        <w:t xml:space="preserve">. </w:t>
      </w:r>
      <w:r w:rsidR="009F66BD" w:rsidRPr="00F24B59">
        <w:rPr>
          <w:rFonts w:eastAsia="Times New Roman" w:cs="Times New Roman"/>
          <w:sz w:val="26"/>
          <w:szCs w:val="26"/>
          <w:lang w:eastAsia="ru-RU"/>
        </w:rPr>
        <w:t>Ограничения использования земельных участков и объектов капитального строительства территориальной зоны</w:t>
      </w:r>
      <w:proofErr w:type="gramStart"/>
      <w:r w:rsidR="009F66BD" w:rsidRPr="00F24B59">
        <w:rPr>
          <w:rFonts w:eastAsia="Times New Roman" w:cs="Times New Roman"/>
          <w:sz w:val="26"/>
          <w:szCs w:val="26"/>
          <w:lang w:eastAsia="ru-RU"/>
        </w:rPr>
        <w:t xml:space="preserve"> С</w:t>
      </w:r>
      <w:proofErr w:type="gramEnd"/>
      <w:r w:rsidR="009F66BD" w:rsidRPr="00F24B59">
        <w:rPr>
          <w:rFonts w:eastAsia="Times New Roman" w:cs="Times New Roman"/>
          <w:sz w:val="26"/>
          <w:szCs w:val="26"/>
          <w:lang w:eastAsia="ru-RU"/>
        </w:rPr>
        <w:t xml:space="preserve"> установлены в статьях 48, 49 – 49.16 Правил.</w:t>
      </w:r>
    </w:p>
    <w:p w:rsidR="00115EE5" w:rsidRPr="00F24B59" w:rsidRDefault="00115EE5" w:rsidP="00115EE5">
      <w:pPr>
        <w:autoSpaceDE w:val="0"/>
        <w:autoSpaceDN w:val="0"/>
        <w:adjustRightInd w:val="0"/>
        <w:rPr>
          <w:rFonts w:eastAsia="Times New Roman" w:cs="Times New Roman"/>
          <w:sz w:val="26"/>
          <w:szCs w:val="26"/>
          <w:lang w:eastAsia="ru-RU"/>
        </w:rPr>
      </w:pPr>
    </w:p>
    <w:p w:rsidR="00886D37" w:rsidRDefault="00886D37" w:rsidP="00213186">
      <w:pPr>
        <w:autoSpaceDE w:val="0"/>
        <w:autoSpaceDN w:val="0"/>
        <w:adjustRightInd w:val="0"/>
        <w:jc w:val="right"/>
        <w:rPr>
          <w:rFonts w:eastAsia="Times New Roman" w:cs="Times New Roman"/>
          <w:sz w:val="26"/>
          <w:szCs w:val="26"/>
          <w:lang w:eastAsia="ru-RU"/>
        </w:rPr>
        <w:sectPr w:rsidR="00886D37" w:rsidSect="00F24B59">
          <w:pgSz w:w="11906" w:h="16838" w:code="9"/>
          <w:pgMar w:top="567" w:right="567" w:bottom="567" w:left="1134" w:header="709" w:footer="709" w:gutter="0"/>
          <w:cols w:space="708"/>
          <w:docGrid w:linePitch="360"/>
        </w:sectPr>
      </w:pPr>
    </w:p>
    <w:p w:rsidR="00213186" w:rsidRPr="00886D37" w:rsidRDefault="00213186" w:rsidP="00213186">
      <w:pPr>
        <w:autoSpaceDE w:val="0"/>
        <w:autoSpaceDN w:val="0"/>
        <w:adjustRightInd w:val="0"/>
        <w:jc w:val="right"/>
        <w:rPr>
          <w:rFonts w:eastAsia="Times New Roman" w:cs="Times New Roman"/>
          <w:b/>
          <w:sz w:val="26"/>
          <w:szCs w:val="26"/>
          <w:lang w:eastAsia="ru-RU"/>
        </w:rPr>
      </w:pPr>
      <w:r w:rsidRPr="00886D37">
        <w:rPr>
          <w:rFonts w:eastAsia="Times New Roman" w:cs="Times New Roman"/>
          <w:b/>
          <w:sz w:val="26"/>
          <w:szCs w:val="26"/>
          <w:lang w:eastAsia="ru-RU"/>
        </w:rPr>
        <w:lastRenderedPageBreak/>
        <w:t xml:space="preserve">Таблица </w:t>
      </w:r>
      <w:r w:rsidR="009F66BD" w:rsidRPr="00886D37">
        <w:rPr>
          <w:rFonts w:eastAsia="Times New Roman" w:cs="Times New Roman"/>
          <w:b/>
          <w:sz w:val="26"/>
          <w:szCs w:val="26"/>
          <w:lang w:eastAsia="ru-RU"/>
        </w:rPr>
        <w:t>1</w:t>
      </w:r>
      <w:r w:rsidR="00886D37" w:rsidRPr="00886D37">
        <w:rPr>
          <w:rFonts w:eastAsia="Times New Roman" w:cs="Times New Roman"/>
          <w:b/>
          <w:sz w:val="26"/>
          <w:szCs w:val="26"/>
          <w:lang w:eastAsia="ru-RU"/>
        </w:rPr>
        <w:t>0</w:t>
      </w:r>
    </w:p>
    <w:tbl>
      <w:tblPr>
        <w:tblW w:w="15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127"/>
        <w:gridCol w:w="1663"/>
        <w:gridCol w:w="1843"/>
        <w:gridCol w:w="2126"/>
        <w:gridCol w:w="2533"/>
        <w:gridCol w:w="1702"/>
      </w:tblGrid>
      <w:tr w:rsidR="0053181B" w:rsidRPr="00886D37" w:rsidTr="00886D37">
        <w:trPr>
          <w:trHeight w:val="1102"/>
          <w:jc w:val="center"/>
        </w:trPr>
        <w:tc>
          <w:tcPr>
            <w:tcW w:w="3510" w:type="dxa"/>
            <w:vMerge w:val="restart"/>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Наименование</w:t>
            </w:r>
          </w:p>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вида разрешенного использования земельного участка</w:t>
            </w:r>
          </w:p>
        </w:tc>
        <w:tc>
          <w:tcPr>
            <w:tcW w:w="2127" w:type="dxa"/>
            <w:vMerge w:val="restart"/>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Код (числовое обозначение) вида разрешенного использования</w:t>
            </w:r>
          </w:p>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земельного участка</w:t>
            </w:r>
          </w:p>
        </w:tc>
        <w:tc>
          <w:tcPr>
            <w:tcW w:w="3506" w:type="dxa"/>
            <w:gridSpan w:val="2"/>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Предельные размеры</w:t>
            </w:r>
          </w:p>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земельных участков (м</w:t>
            </w:r>
            <w:proofErr w:type="gramStart"/>
            <w:r w:rsidRPr="00886D37">
              <w:rPr>
                <w:rFonts w:cs="Times New Roman"/>
                <w:b/>
                <w:sz w:val="22"/>
                <w:vertAlign w:val="superscript"/>
              </w:rPr>
              <w:t>2</w:t>
            </w:r>
            <w:proofErr w:type="gramEnd"/>
            <w:r w:rsidRPr="00886D37">
              <w:rPr>
                <w:rFonts w:cs="Times New Roman"/>
                <w:b/>
                <w:sz w:val="22"/>
              </w:rPr>
              <w:t>)</w:t>
            </w:r>
          </w:p>
        </w:tc>
        <w:tc>
          <w:tcPr>
            <w:tcW w:w="2126" w:type="dxa"/>
            <w:vMerge w:val="restart"/>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Максимальный процент застройки,</w:t>
            </w:r>
          </w:p>
          <w:p w:rsidR="009F66BD" w:rsidRDefault="009F66BD" w:rsidP="007A06DE">
            <w:pPr>
              <w:autoSpaceDE w:val="0"/>
              <w:autoSpaceDN w:val="0"/>
              <w:adjustRightInd w:val="0"/>
              <w:jc w:val="center"/>
              <w:rPr>
                <w:rFonts w:cs="Times New Roman"/>
                <w:b/>
                <w:sz w:val="22"/>
              </w:rPr>
            </w:pPr>
            <w:r w:rsidRPr="00886D37">
              <w:rPr>
                <w:rFonts w:cs="Times New Roman"/>
                <w:b/>
                <w:sz w:val="22"/>
              </w:rPr>
              <w:t>в том числе в зависимости от количества надземных этажей</w:t>
            </w:r>
          </w:p>
          <w:p w:rsidR="00886D37" w:rsidRPr="00886D37" w:rsidRDefault="00886D37" w:rsidP="007A06DE">
            <w:pPr>
              <w:autoSpaceDE w:val="0"/>
              <w:autoSpaceDN w:val="0"/>
              <w:adjustRightInd w:val="0"/>
              <w:jc w:val="center"/>
              <w:rPr>
                <w:rFonts w:cs="Times New Roman"/>
                <w:b/>
                <w:sz w:val="22"/>
              </w:rPr>
            </w:pPr>
            <w:r>
              <w:rPr>
                <w:rFonts w:cs="Times New Roman"/>
                <w:b/>
                <w:sz w:val="22"/>
              </w:rPr>
              <w:t>(%)</w:t>
            </w:r>
          </w:p>
        </w:tc>
        <w:tc>
          <w:tcPr>
            <w:tcW w:w="2533" w:type="dxa"/>
            <w:vMerge w:val="restart"/>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Минимальные отступы от границ земельного участка (м)</w:t>
            </w:r>
          </w:p>
        </w:tc>
        <w:tc>
          <w:tcPr>
            <w:tcW w:w="1702" w:type="dxa"/>
            <w:vMerge w:val="restart"/>
            <w:shd w:val="clear" w:color="auto" w:fill="E5B8B7" w:themeFill="accent2" w:themeFillTint="66"/>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Предельное количество этажей или предельная высота зданий, строений, сооружений (м)</w:t>
            </w:r>
          </w:p>
        </w:tc>
      </w:tr>
      <w:tr w:rsidR="0053181B" w:rsidRPr="00886D37" w:rsidTr="00886D37">
        <w:trPr>
          <w:trHeight w:val="411"/>
          <w:jc w:val="center"/>
        </w:trPr>
        <w:tc>
          <w:tcPr>
            <w:tcW w:w="3510" w:type="dxa"/>
            <w:vMerge/>
            <w:vAlign w:val="center"/>
          </w:tcPr>
          <w:p w:rsidR="009F66BD" w:rsidRPr="00886D37" w:rsidRDefault="009F66BD" w:rsidP="007A06DE">
            <w:pPr>
              <w:autoSpaceDE w:val="0"/>
              <w:autoSpaceDN w:val="0"/>
              <w:adjustRightInd w:val="0"/>
              <w:jc w:val="center"/>
              <w:rPr>
                <w:rFonts w:cs="Times New Roman"/>
                <w:b/>
                <w:sz w:val="22"/>
              </w:rPr>
            </w:pPr>
          </w:p>
        </w:tc>
        <w:tc>
          <w:tcPr>
            <w:tcW w:w="2127" w:type="dxa"/>
            <w:vMerge/>
            <w:vAlign w:val="center"/>
          </w:tcPr>
          <w:p w:rsidR="009F66BD" w:rsidRPr="00886D37" w:rsidRDefault="009F66BD" w:rsidP="007A06DE">
            <w:pPr>
              <w:autoSpaceDE w:val="0"/>
              <w:autoSpaceDN w:val="0"/>
              <w:adjustRightInd w:val="0"/>
              <w:jc w:val="center"/>
              <w:rPr>
                <w:rFonts w:cs="Times New Roman"/>
                <w:b/>
                <w:sz w:val="22"/>
              </w:rPr>
            </w:pPr>
          </w:p>
        </w:tc>
        <w:tc>
          <w:tcPr>
            <w:tcW w:w="1663" w:type="dxa"/>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минимальные</w:t>
            </w:r>
          </w:p>
        </w:tc>
        <w:tc>
          <w:tcPr>
            <w:tcW w:w="1843" w:type="dxa"/>
            <w:shd w:val="clear" w:color="auto" w:fill="E5B8B7" w:themeFill="accent2" w:themeFillTint="66"/>
            <w:vAlign w:val="center"/>
          </w:tcPr>
          <w:p w:rsidR="009F66BD" w:rsidRPr="00886D37" w:rsidRDefault="009F66BD" w:rsidP="007A06DE">
            <w:pPr>
              <w:autoSpaceDE w:val="0"/>
              <w:autoSpaceDN w:val="0"/>
              <w:adjustRightInd w:val="0"/>
              <w:jc w:val="center"/>
              <w:rPr>
                <w:rFonts w:cs="Times New Roman"/>
                <w:b/>
                <w:sz w:val="22"/>
              </w:rPr>
            </w:pPr>
            <w:r w:rsidRPr="00886D37">
              <w:rPr>
                <w:rFonts w:cs="Times New Roman"/>
                <w:b/>
                <w:sz w:val="22"/>
              </w:rPr>
              <w:t>максимальные</w:t>
            </w:r>
          </w:p>
        </w:tc>
        <w:tc>
          <w:tcPr>
            <w:tcW w:w="2126" w:type="dxa"/>
            <w:vMerge/>
            <w:vAlign w:val="center"/>
          </w:tcPr>
          <w:p w:rsidR="009F66BD" w:rsidRPr="00886D37" w:rsidRDefault="009F66BD" w:rsidP="007A06DE">
            <w:pPr>
              <w:autoSpaceDE w:val="0"/>
              <w:autoSpaceDN w:val="0"/>
              <w:adjustRightInd w:val="0"/>
              <w:jc w:val="center"/>
              <w:rPr>
                <w:rFonts w:cs="Times New Roman"/>
                <w:b/>
                <w:sz w:val="22"/>
              </w:rPr>
            </w:pPr>
          </w:p>
        </w:tc>
        <w:tc>
          <w:tcPr>
            <w:tcW w:w="2533" w:type="dxa"/>
            <w:vMerge/>
            <w:vAlign w:val="center"/>
          </w:tcPr>
          <w:p w:rsidR="009F66BD" w:rsidRPr="00886D37" w:rsidRDefault="009F66BD" w:rsidP="007A06DE">
            <w:pPr>
              <w:autoSpaceDE w:val="0"/>
              <w:autoSpaceDN w:val="0"/>
              <w:adjustRightInd w:val="0"/>
              <w:jc w:val="center"/>
              <w:rPr>
                <w:rFonts w:cs="Times New Roman"/>
                <w:b/>
                <w:sz w:val="22"/>
              </w:rPr>
            </w:pPr>
          </w:p>
        </w:tc>
        <w:tc>
          <w:tcPr>
            <w:tcW w:w="1702" w:type="dxa"/>
            <w:vMerge/>
          </w:tcPr>
          <w:p w:rsidR="009F66BD" w:rsidRPr="00886D37" w:rsidRDefault="009F66BD" w:rsidP="007A06DE">
            <w:pPr>
              <w:autoSpaceDE w:val="0"/>
              <w:autoSpaceDN w:val="0"/>
              <w:adjustRightInd w:val="0"/>
              <w:jc w:val="center"/>
              <w:rPr>
                <w:rFonts w:cs="Times New Roman"/>
                <w:b/>
                <w:sz w:val="22"/>
              </w:rPr>
            </w:pPr>
          </w:p>
        </w:tc>
      </w:tr>
      <w:tr w:rsidR="00886D37" w:rsidRPr="00886D37" w:rsidTr="00886D37">
        <w:trPr>
          <w:trHeight w:val="109"/>
          <w:jc w:val="center"/>
        </w:trPr>
        <w:tc>
          <w:tcPr>
            <w:tcW w:w="15504" w:type="dxa"/>
            <w:gridSpan w:val="7"/>
            <w:shd w:val="clear" w:color="auto" w:fill="E5B8B7" w:themeFill="accent2" w:themeFillTint="66"/>
            <w:vAlign w:val="center"/>
          </w:tcPr>
          <w:p w:rsidR="00886D37" w:rsidRPr="00886D37" w:rsidRDefault="00886D37" w:rsidP="000F28E0">
            <w:pPr>
              <w:autoSpaceDE w:val="0"/>
              <w:autoSpaceDN w:val="0"/>
              <w:adjustRightInd w:val="0"/>
              <w:jc w:val="center"/>
              <w:rPr>
                <w:rFonts w:cs="Times New Roman"/>
                <w:b/>
                <w:sz w:val="22"/>
              </w:rPr>
            </w:pPr>
            <w:r>
              <w:rPr>
                <w:rFonts w:cs="Times New Roman"/>
                <w:b/>
                <w:sz w:val="22"/>
              </w:rPr>
              <w:t>Основные виды разрешенного использования</w:t>
            </w:r>
          </w:p>
        </w:tc>
      </w:tr>
      <w:tr w:rsidR="00886D37" w:rsidRPr="00886D37" w:rsidTr="00886D37">
        <w:trPr>
          <w:trHeight w:val="109"/>
          <w:jc w:val="center"/>
        </w:trPr>
        <w:tc>
          <w:tcPr>
            <w:tcW w:w="3510" w:type="dxa"/>
            <w:vAlign w:val="center"/>
          </w:tcPr>
          <w:p w:rsidR="00886D37" w:rsidRPr="00F24B59" w:rsidRDefault="00886D37" w:rsidP="00D95B4A">
            <w:pPr>
              <w:autoSpaceDE w:val="0"/>
              <w:autoSpaceDN w:val="0"/>
              <w:adjustRightInd w:val="0"/>
              <w:rPr>
                <w:rFonts w:cs="Times New Roman"/>
                <w:sz w:val="22"/>
              </w:rPr>
            </w:pPr>
            <w:r w:rsidRPr="00F24B59">
              <w:rPr>
                <w:rFonts w:cs="Times New Roman"/>
                <w:sz w:val="22"/>
              </w:rPr>
              <w:t>Коммунальное обслуживание</w:t>
            </w:r>
          </w:p>
        </w:tc>
        <w:tc>
          <w:tcPr>
            <w:tcW w:w="2127"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3.1</w:t>
            </w:r>
          </w:p>
        </w:tc>
        <w:tc>
          <w:tcPr>
            <w:tcW w:w="166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80</w:t>
            </w:r>
          </w:p>
        </w:tc>
        <w:tc>
          <w:tcPr>
            <w:tcW w:w="253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886D37" w:rsidRPr="00F24B59" w:rsidRDefault="00886D37"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3</w:t>
            </w:r>
          </w:p>
        </w:tc>
      </w:tr>
      <w:tr w:rsidR="00886D37" w:rsidRPr="00886D37" w:rsidTr="00886D37">
        <w:trPr>
          <w:trHeight w:val="109"/>
          <w:jc w:val="center"/>
        </w:trPr>
        <w:tc>
          <w:tcPr>
            <w:tcW w:w="3510" w:type="dxa"/>
            <w:vAlign w:val="center"/>
          </w:tcPr>
          <w:p w:rsidR="00886D37" w:rsidRPr="00F24B59" w:rsidRDefault="00886D37" w:rsidP="00C209BE">
            <w:pPr>
              <w:autoSpaceDE w:val="0"/>
              <w:autoSpaceDN w:val="0"/>
              <w:adjustRightInd w:val="0"/>
              <w:jc w:val="both"/>
              <w:rPr>
                <w:rFonts w:cs="Times New Roman"/>
                <w:sz w:val="22"/>
              </w:rPr>
            </w:pPr>
            <w:r w:rsidRPr="00886D37">
              <w:rPr>
                <w:rFonts w:cs="Times New Roman"/>
                <w:sz w:val="22"/>
              </w:rPr>
              <w:t xml:space="preserve">Обеспечение обороны и </w:t>
            </w:r>
            <w:r>
              <w:rPr>
                <w:rFonts w:cs="Times New Roman"/>
                <w:sz w:val="22"/>
              </w:rPr>
              <w:t>б</w:t>
            </w:r>
            <w:r w:rsidRPr="00886D37">
              <w:rPr>
                <w:rFonts w:cs="Times New Roman"/>
                <w:sz w:val="22"/>
              </w:rPr>
              <w:t>езопасности</w:t>
            </w:r>
          </w:p>
        </w:tc>
        <w:tc>
          <w:tcPr>
            <w:tcW w:w="2127" w:type="dxa"/>
            <w:vAlign w:val="center"/>
          </w:tcPr>
          <w:p w:rsidR="00886D37" w:rsidRPr="00F24B59" w:rsidRDefault="00886D37" w:rsidP="00D95B4A">
            <w:pPr>
              <w:autoSpaceDE w:val="0"/>
              <w:autoSpaceDN w:val="0"/>
              <w:adjustRightInd w:val="0"/>
              <w:jc w:val="center"/>
              <w:rPr>
                <w:rFonts w:cs="Times New Roman"/>
                <w:sz w:val="22"/>
              </w:rPr>
            </w:pPr>
            <w:r>
              <w:rPr>
                <w:rFonts w:cs="Times New Roman"/>
                <w:sz w:val="22"/>
              </w:rPr>
              <w:t>8.0</w:t>
            </w:r>
          </w:p>
        </w:tc>
        <w:tc>
          <w:tcPr>
            <w:tcW w:w="166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886D37" w:rsidRPr="00F24B59" w:rsidRDefault="00886D37"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886D37">
            <w:pPr>
              <w:autoSpaceDE w:val="0"/>
              <w:autoSpaceDN w:val="0"/>
              <w:adjustRightInd w:val="0"/>
              <w:rPr>
                <w:rFonts w:cs="Times New Roman"/>
                <w:sz w:val="22"/>
              </w:rPr>
            </w:pPr>
            <w:r w:rsidRPr="00886D37">
              <w:rPr>
                <w:rFonts w:cs="Times New Roman"/>
                <w:sz w:val="22"/>
              </w:rPr>
              <w:t>Обеспечение вооруженных сил</w:t>
            </w:r>
          </w:p>
        </w:tc>
        <w:tc>
          <w:tcPr>
            <w:tcW w:w="2127" w:type="dxa"/>
            <w:vAlign w:val="center"/>
          </w:tcPr>
          <w:p w:rsidR="00C209BE" w:rsidRDefault="00C209BE" w:rsidP="00D95B4A">
            <w:pPr>
              <w:autoSpaceDE w:val="0"/>
              <w:autoSpaceDN w:val="0"/>
              <w:adjustRightInd w:val="0"/>
              <w:jc w:val="center"/>
              <w:rPr>
                <w:rFonts w:cs="Times New Roman"/>
                <w:sz w:val="22"/>
              </w:rPr>
            </w:pPr>
            <w:r>
              <w:rPr>
                <w:rFonts w:cs="Times New Roman"/>
                <w:sz w:val="22"/>
              </w:rPr>
              <w:t>8.1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C209BE">
            <w:pPr>
              <w:autoSpaceDE w:val="0"/>
              <w:autoSpaceDN w:val="0"/>
              <w:adjustRightInd w:val="0"/>
              <w:jc w:val="both"/>
              <w:rPr>
                <w:rFonts w:cs="Times New Roman"/>
                <w:sz w:val="22"/>
              </w:rPr>
            </w:pPr>
            <w:r w:rsidRPr="00C209BE">
              <w:rPr>
                <w:rFonts w:cs="Times New Roman"/>
                <w:sz w:val="22"/>
              </w:rPr>
              <w:t>Обеспечение внутреннего правопорядка</w:t>
            </w:r>
          </w:p>
        </w:tc>
        <w:tc>
          <w:tcPr>
            <w:tcW w:w="2127" w:type="dxa"/>
            <w:vAlign w:val="center"/>
          </w:tcPr>
          <w:p w:rsidR="00C209BE" w:rsidRDefault="00C209BE" w:rsidP="00D95B4A">
            <w:pPr>
              <w:autoSpaceDE w:val="0"/>
              <w:autoSpaceDN w:val="0"/>
              <w:adjustRightInd w:val="0"/>
              <w:jc w:val="center"/>
              <w:rPr>
                <w:rFonts w:cs="Times New Roman"/>
                <w:sz w:val="22"/>
              </w:rPr>
            </w:pPr>
            <w:r>
              <w:rPr>
                <w:rFonts w:cs="Times New Roman"/>
                <w:sz w:val="22"/>
              </w:rPr>
              <w:t>8.3</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C209BE" w:rsidRDefault="00C209BE" w:rsidP="00AC0670">
            <w:pPr>
              <w:autoSpaceDE w:val="0"/>
              <w:autoSpaceDN w:val="0"/>
              <w:adjustRightInd w:val="0"/>
              <w:jc w:val="both"/>
              <w:rPr>
                <w:rFonts w:cs="Times New Roman"/>
                <w:sz w:val="22"/>
              </w:rPr>
            </w:pPr>
            <w:r w:rsidRPr="00C209BE">
              <w:rPr>
                <w:rFonts w:cs="Times New Roman"/>
                <w:sz w:val="22"/>
              </w:rPr>
              <w:t xml:space="preserve">Историко-культурная </w:t>
            </w:r>
            <w:r w:rsidR="00AC0670">
              <w:rPr>
                <w:rFonts w:cs="Times New Roman"/>
                <w:sz w:val="22"/>
              </w:rPr>
              <w:t>д</w:t>
            </w:r>
            <w:r w:rsidRPr="00C209BE">
              <w:rPr>
                <w:rFonts w:cs="Times New Roman"/>
                <w:sz w:val="22"/>
              </w:rPr>
              <w:t>еятельность</w:t>
            </w:r>
          </w:p>
        </w:tc>
        <w:tc>
          <w:tcPr>
            <w:tcW w:w="2127" w:type="dxa"/>
            <w:vAlign w:val="center"/>
          </w:tcPr>
          <w:p w:rsidR="00C209BE" w:rsidRDefault="00C209BE" w:rsidP="00D95B4A">
            <w:pPr>
              <w:autoSpaceDE w:val="0"/>
              <w:autoSpaceDN w:val="0"/>
              <w:adjustRightInd w:val="0"/>
              <w:jc w:val="center"/>
              <w:rPr>
                <w:rFonts w:cs="Times New Roman"/>
                <w:sz w:val="22"/>
              </w:rPr>
            </w:pPr>
            <w:r>
              <w:rPr>
                <w:rFonts w:cs="Times New Roman"/>
                <w:sz w:val="22"/>
              </w:rPr>
              <w:t>9.3</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C4592A" w:rsidRDefault="00C209BE" w:rsidP="00D95B4A">
            <w:pPr>
              <w:autoSpaceDE w:val="0"/>
              <w:autoSpaceDN w:val="0"/>
              <w:adjustRightInd w:val="0"/>
              <w:jc w:val="both"/>
              <w:rPr>
                <w:rFonts w:cs="Times New Roman"/>
                <w:sz w:val="22"/>
              </w:rPr>
            </w:pPr>
            <w:r w:rsidRPr="00A51E11">
              <w:rPr>
                <w:rFonts w:cs="Times New Roman"/>
                <w:sz w:val="22"/>
              </w:rPr>
              <w:t>Земельные участки (территории) общего пользования</w:t>
            </w:r>
          </w:p>
        </w:tc>
        <w:tc>
          <w:tcPr>
            <w:tcW w:w="2127" w:type="dxa"/>
            <w:vAlign w:val="center"/>
          </w:tcPr>
          <w:p w:rsidR="00C209BE" w:rsidRDefault="00C209BE" w:rsidP="00D95B4A">
            <w:pPr>
              <w:autoSpaceDE w:val="0"/>
              <w:autoSpaceDN w:val="0"/>
              <w:adjustRightInd w:val="0"/>
              <w:jc w:val="center"/>
              <w:rPr>
                <w:rFonts w:cs="Times New Roman"/>
                <w:sz w:val="22"/>
              </w:rPr>
            </w:pPr>
            <w:r>
              <w:rPr>
                <w:rFonts w:cs="Times New Roman"/>
                <w:sz w:val="22"/>
              </w:rPr>
              <w:t>12.0</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C4592A" w:rsidRDefault="00C209BE" w:rsidP="00D95B4A">
            <w:pPr>
              <w:autoSpaceDE w:val="0"/>
              <w:autoSpaceDN w:val="0"/>
              <w:adjustRightInd w:val="0"/>
              <w:rPr>
                <w:rFonts w:cs="Times New Roman"/>
                <w:sz w:val="22"/>
              </w:rPr>
            </w:pPr>
            <w:r w:rsidRPr="00C4592A">
              <w:rPr>
                <w:rFonts w:cs="Times New Roman"/>
                <w:sz w:val="22"/>
              </w:rPr>
              <w:t>Улично – дорожная сеть</w:t>
            </w:r>
          </w:p>
        </w:tc>
        <w:tc>
          <w:tcPr>
            <w:tcW w:w="2127" w:type="dxa"/>
            <w:vAlign w:val="center"/>
          </w:tcPr>
          <w:p w:rsidR="00C209BE" w:rsidRPr="00C4592A" w:rsidRDefault="00C209BE" w:rsidP="00D95B4A">
            <w:pPr>
              <w:autoSpaceDE w:val="0"/>
              <w:autoSpaceDN w:val="0"/>
              <w:adjustRightInd w:val="0"/>
              <w:jc w:val="center"/>
              <w:rPr>
                <w:rFonts w:cs="Times New Roman"/>
                <w:sz w:val="22"/>
              </w:rPr>
            </w:pPr>
            <w:r w:rsidRPr="00C4592A">
              <w:rPr>
                <w:rFonts w:cs="Times New Roman"/>
                <w:sz w:val="22"/>
              </w:rPr>
              <w:t>12.0.1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C4592A" w:rsidRDefault="00C209BE" w:rsidP="00D95B4A">
            <w:pPr>
              <w:autoSpaceDE w:val="0"/>
              <w:autoSpaceDN w:val="0"/>
              <w:adjustRightInd w:val="0"/>
              <w:rPr>
                <w:rFonts w:cs="Times New Roman"/>
                <w:sz w:val="22"/>
              </w:rPr>
            </w:pPr>
            <w:r w:rsidRPr="00C4592A">
              <w:rPr>
                <w:rFonts w:cs="Times New Roman"/>
                <w:sz w:val="22"/>
              </w:rPr>
              <w:t>Благоустройство территории</w:t>
            </w:r>
          </w:p>
        </w:tc>
        <w:tc>
          <w:tcPr>
            <w:tcW w:w="2127" w:type="dxa"/>
            <w:vAlign w:val="center"/>
          </w:tcPr>
          <w:p w:rsidR="00C209BE" w:rsidRPr="00C4592A" w:rsidRDefault="00C209BE" w:rsidP="00D95B4A">
            <w:pPr>
              <w:autoSpaceDE w:val="0"/>
              <w:autoSpaceDN w:val="0"/>
              <w:adjustRightInd w:val="0"/>
              <w:jc w:val="center"/>
              <w:rPr>
                <w:rFonts w:cs="Times New Roman"/>
                <w:sz w:val="22"/>
              </w:rPr>
            </w:pPr>
            <w:r w:rsidRPr="00C4592A">
              <w:rPr>
                <w:rFonts w:cs="Times New Roman"/>
                <w:sz w:val="22"/>
              </w:rPr>
              <w:t>12.0.2</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D95B4A">
            <w:pPr>
              <w:autoSpaceDE w:val="0"/>
              <w:autoSpaceDN w:val="0"/>
              <w:adjustRightInd w:val="0"/>
              <w:rPr>
                <w:rFonts w:cs="Times New Roman"/>
                <w:sz w:val="22"/>
              </w:rPr>
            </w:pPr>
            <w:r w:rsidRPr="00886D37">
              <w:rPr>
                <w:rFonts w:cs="Times New Roman"/>
                <w:sz w:val="22"/>
              </w:rPr>
              <w:t>Ритуальная деятельность</w:t>
            </w:r>
          </w:p>
        </w:tc>
        <w:tc>
          <w:tcPr>
            <w:tcW w:w="2127" w:type="dxa"/>
            <w:vAlign w:val="center"/>
          </w:tcPr>
          <w:p w:rsidR="00C209BE" w:rsidRPr="00886D37" w:rsidRDefault="00C209BE" w:rsidP="00D95B4A">
            <w:pPr>
              <w:autoSpaceDE w:val="0"/>
              <w:autoSpaceDN w:val="0"/>
              <w:adjustRightInd w:val="0"/>
              <w:jc w:val="center"/>
              <w:rPr>
                <w:rFonts w:cs="Times New Roman"/>
                <w:sz w:val="22"/>
              </w:rPr>
            </w:pPr>
            <w:r w:rsidRPr="00886D37">
              <w:rPr>
                <w:rFonts w:cs="Times New Roman"/>
                <w:sz w:val="22"/>
              </w:rPr>
              <w:t>12.1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D95B4A">
            <w:pPr>
              <w:autoSpaceDE w:val="0"/>
              <w:autoSpaceDN w:val="0"/>
              <w:adjustRightInd w:val="0"/>
              <w:rPr>
                <w:rFonts w:cs="Times New Roman"/>
                <w:sz w:val="22"/>
              </w:rPr>
            </w:pPr>
            <w:r w:rsidRPr="00886D37">
              <w:rPr>
                <w:rFonts w:cs="Times New Roman"/>
                <w:sz w:val="22"/>
              </w:rPr>
              <w:t>Специальная деятельность</w:t>
            </w:r>
          </w:p>
        </w:tc>
        <w:tc>
          <w:tcPr>
            <w:tcW w:w="2127" w:type="dxa"/>
            <w:vAlign w:val="center"/>
          </w:tcPr>
          <w:p w:rsidR="00C209BE" w:rsidRPr="00886D37" w:rsidRDefault="00C209BE" w:rsidP="00D95B4A">
            <w:pPr>
              <w:autoSpaceDE w:val="0"/>
              <w:autoSpaceDN w:val="0"/>
              <w:adjustRightInd w:val="0"/>
              <w:jc w:val="center"/>
              <w:rPr>
                <w:rFonts w:cs="Times New Roman"/>
                <w:sz w:val="22"/>
              </w:rPr>
            </w:pPr>
            <w:r w:rsidRPr="00886D37">
              <w:rPr>
                <w:rFonts w:cs="Times New Roman"/>
                <w:sz w:val="22"/>
              </w:rPr>
              <w:t>12.2</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886D37" w:rsidRDefault="00C209BE" w:rsidP="00D95B4A">
            <w:pPr>
              <w:autoSpaceDE w:val="0"/>
              <w:autoSpaceDN w:val="0"/>
              <w:adjustRightInd w:val="0"/>
              <w:rPr>
                <w:rFonts w:cs="Times New Roman"/>
                <w:sz w:val="22"/>
              </w:rPr>
            </w:pPr>
            <w:r w:rsidRPr="00C209BE">
              <w:rPr>
                <w:rFonts w:cs="Times New Roman"/>
                <w:sz w:val="22"/>
              </w:rPr>
              <w:t>Запас</w:t>
            </w:r>
          </w:p>
        </w:tc>
        <w:tc>
          <w:tcPr>
            <w:tcW w:w="2127" w:type="dxa"/>
            <w:vAlign w:val="center"/>
          </w:tcPr>
          <w:p w:rsidR="00C209BE" w:rsidRPr="00886D37" w:rsidRDefault="00C209BE" w:rsidP="00D95B4A">
            <w:pPr>
              <w:autoSpaceDE w:val="0"/>
              <w:autoSpaceDN w:val="0"/>
              <w:adjustRightInd w:val="0"/>
              <w:jc w:val="center"/>
              <w:rPr>
                <w:rFonts w:cs="Times New Roman"/>
                <w:sz w:val="22"/>
              </w:rPr>
            </w:pPr>
            <w:r>
              <w:rPr>
                <w:rFonts w:cs="Times New Roman"/>
                <w:sz w:val="22"/>
              </w:rPr>
              <w:t>12.3</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C209BE">
        <w:trPr>
          <w:trHeight w:val="109"/>
          <w:jc w:val="center"/>
        </w:trPr>
        <w:tc>
          <w:tcPr>
            <w:tcW w:w="15504" w:type="dxa"/>
            <w:gridSpan w:val="7"/>
            <w:shd w:val="clear" w:color="auto" w:fill="E5B8B7" w:themeFill="accent2" w:themeFillTint="66"/>
            <w:vAlign w:val="center"/>
          </w:tcPr>
          <w:p w:rsidR="00C209BE" w:rsidRPr="00C209BE" w:rsidRDefault="00C209BE" w:rsidP="00D95B4A">
            <w:pPr>
              <w:autoSpaceDE w:val="0"/>
              <w:autoSpaceDN w:val="0"/>
              <w:adjustRightInd w:val="0"/>
              <w:jc w:val="center"/>
              <w:rPr>
                <w:rFonts w:cs="Times New Roman"/>
                <w:b/>
                <w:sz w:val="22"/>
              </w:rPr>
            </w:pPr>
            <w:r w:rsidRPr="00C209BE">
              <w:rPr>
                <w:rFonts w:cs="Times New Roman"/>
                <w:b/>
                <w:sz w:val="22"/>
              </w:rPr>
              <w:t>Вспомогательные виды разрешенного использования</w:t>
            </w:r>
          </w:p>
        </w:tc>
      </w:tr>
      <w:tr w:rsidR="00C209BE" w:rsidRPr="00886D37" w:rsidTr="00886D37">
        <w:trPr>
          <w:trHeight w:val="109"/>
          <w:jc w:val="center"/>
        </w:trPr>
        <w:tc>
          <w:tcPr>
            <w:tcW w:w="3510" w:type="dxa"/>
            <w:vAlign w:val="center"/>
          </w:tcPr>
          <w:p w:rsidR="00C209BE" w:rsidRPr="00F24B59" w:rsidRDefault="00C209BE" w:rsidP="00D95B4A">
            <w:pPr>
              <w:autoSpaceDE w:val="0"/>
              <w:autoSpaceDN w:val="0"/>
              <w:adjustRightInd w:val="0"/>
              <w:rPr>
                <w:rFonts w:cs="Times New Roman"/>
                <w:sz w:val="22"/>
              </w:rPr>
            </w:pPr>
            <w:r w:rsidRPr="00F24B59">
              <w:rPr>
                <w:rFonts w:cs="Times New Roman"/>
                <w:sz w:val="22"/>
              </w:rPr>
              <w:t>Деловое управление</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4.1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C209BE" w:rsidRPr="00F24B59" w:rsidRDefault="00C209BE"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3</w:t>
            </w:r>
          </w:p>
        </w:tc>
      </w:tr>
      <w:tr w:rsidR="00C209BE" w:rsidRPr="00886D37" w:rsidTr="00886D37">
        <w:trPr>
          <w:trHeight w:val="109"/>
          <w:jc w:val="center"/>
        </w:trPr>
        <w:tc>
          <w:tcPr>
            <w:tcW w:w="3510" w:type="dxa"/>
            <w:vAlign w:val="center"/>
          </w:tcPr>
          <w:p w:rsidR="00C209BE" w:rsidRPr="00F24B59" w:rsidRDefault="00C209BE" w:rsidP="00D95B4A">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4.4</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 xml:space="preserve">не подлежит </w:t>
            </w:r>
            <w:r w:rsidRPr="00F24B59">
              <w:rPr>
                <w:rFonts w:cs="Times New Roman"/>
                <w:sz w:val="22"/>
              </w:rPr>
              <w:lastRenderedPageBreak/>
              <w:t>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lastRenderedPageBreak/>
              <w:t xml:space="preserve">не подлежит </w:t>
            </w:r>
            <w:r w:rsidRPr="00F24B59">
              <w:rPr>
                <w:rFonts w:cs="Times New Roman"/>
                <w:sz w:val="22"/>
              </w:rPr>
              <w:lastRenderedPageBreak/>
              <w:t>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lastRenderedPageBreak/>
              <w:t>50</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C209BE" w:rsidRPr="00F24B59" w:rsidRDefault="00C209BE" w:rsidP="00D95B4A">
            <w:pPr>
              <w:autoSpaceDE w:val="0"/>
              <w:autoSpaceDN w:val="0"/>
              <w:adjustRightInd w:val="0"/>
              <w:jc w:val="center"/>
              <w:rPr>
                <w:rFonts w:cs="Times New Roman"/>
                <w:sz w:val="22"/>
              </w:rPr>
            </w:pPr>
            <w:r w:rsidRPr="00F24B59">
              <w:rPr>
                <w:rFonts w:cs="Times New Roman"/>
                <w:sz w:val="22"/>
              </w:rPr>
              <w:lastRenderedPageBreak/>
              <w:t>от границ участка - 3 м*</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lastRenderedPageBreak/>
              <w:t>3</w:t>
            </w:r>
          </w:p>
        </w:tc>
      </w:tr>
      <w:tr w:rsidR="00C209BE" w:rsidRPr="00886D37" w:rsidTr="00C209BE">
        <w:trPr>
          <w:trHeight w:val="109"/>
          <w:jc w:val="center"/>
        </w:trPr>
        <w:tc>
          <w:tcPr>
            <w:tcW w:w="15504" w:type="dxa"/>
            <w:gridSpan w:val="7"/>
            <w:shd w:val="clear" w:color="auto" w:fill="E5B8B7" w:themeFill="accent2" w:themeFillTint="66"/>
            <w:vAlign w:val="center"/>
          </w:tcPr>
          <w:p w:rsidR="00C209BE" w:rsidRPr="00C209BE" w:rsidRDefault="00C209BE" w:rsidP="00D95B4A">
            <w:pPr>
              <w:autoSpaceDE w:val="0"/>
              <w:autoSpaceDN w:val="0"/>
              <w:adjustRightInd w:val="0"/>
              <w:jc w:val="center"/>
              <w:rPr>
                <w:rFonts w:cs="Times New Roman"/>
                <w:b/>
                <w:sz w:val="22"/>
              </w:rPr>
            </w:pPr>
            <w:r>
              <w:rPr>
                <w:rFonts w:cs="Times New Roman"/>
                <w:b/>
                <w:sz w:val="22"/>
              </w:rPr>
              <w:lastRenderedPageBreak/>
              <w:t>Условно разрешенные виды использования</w:t>
            </w:r>
          </w:p>
        </w:tc>
      </w:tr>
      <w:tr w:rsidR="00C209BE" w:rsidRPr="00886D37" w:rsidTr="00886D37">
        <w:trPr>
          <w:trHeight w:val="109"/>
          <w:jc w:val="center"/>
        </w:trPr>
        <w:tc>
          <w:tcPr>
            <w:tcW w:w="3510" w:type="dxa"/>
            <w:vAlign w:val="center"/>
          </w:tcPr>
          <w:p w:rsidR="00C209BE" w:rsidRPr="00F24B59" w:rsidRDefault="00C209BE" w:rsidP="00C209BE">
            <w:pPr>
              <w:autoSpaceDE w:val="0"/>
              <w:autoSpaceDN w:val="0"/>
              <w:adjustRightInd w:val="0"/>
              <w:jc w:val="both"/>
              <w:rPr>
                <w:rFonts w:cs="Times New Roman"/>
                <w:sz w:val="22"/>
              </w:rPr>
            </w:pPr>
            <w:r w:rsidRPr="00F24B59">
              <w:rPr>
                <w:rFonts w:cs="Times New Roman"/>
                <w:sz w:val="22"/>
              </w:rPr>
              <w:t>Для индивидуального жилищного строительства</w:t>
            </w:r>
            <w:r>
              <w:rPr>
                <w:rFonts w:cs="Times New Roman"/>
                <w:sz w:val="22"/>
              </w:rPr>
              <w:t>**</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2.1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400</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1 500</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40</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C209BE" w:rsidRPr="00F24B59" w:rsidRDefault="00C209BE"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2</w:t>
            </w:r>
          </w:p>
        </w:tc>
      </w:tr>
      <w:tr w:rsidR="00C209BE" w:rsidRPr="00886D37" w:rsidTr="00886D37">
        <w:trPr>
          <w:trHeight w:val="109"/>
          <w:jc w:val="center"/>
        </w:trPr>
        <w:tc>
          <w:tcPr>
            <w:tcW w:w="3510" w:type="dxa"/>
            <w:vAlign w:val="center"/>
          </w:tcPr>
          <w:p w:rsidR="00C209BE" w:rsidRPr="00F24B59" w:rsidRDefault="00C209BE" w:rsidP="00C209BE">
            <w:pPr>
              <w:jc w:val="both"/>
              <w:rPr>
                <w:sz w:val="22"/>
              </w:rPr>
            </w:pPr>
            <w:r w:rsidRPr="00F24B59">
              <w:rPr>
                <w:sz w:val="22"/>
              </w:rPr>
              <w:t>Малоэтажная многоквартирная</w:t>
            </w:r>
            <w:r>
              <w:rPr>
                <w:sz w:val="22"/>
              </w:rPr>
              <w:t xml:space="preserve"> </w:t>
            </w:r>
            <w:r w:rsidRPr="00F24B59">
              <w:rPr>
                <w:sz w:val="22"/>
              </w:rPr>
              <w:t>жилая застройка</w:t>
            </w:r>
            <w:r>
              <w:rPr>
                <w:sz w:val="22"/>
              </w:rPr>
              <w:t>**</w:t>
            </w:r>
          </w:p>
        </w:tc>
        <w:tc>
          <w:tcPr>
            <w:tcW w:w="2127" w:type="dxa"/>
            <w:vAlign w:val="center"/>
          </w:tcPr>
          <w:p w:rsidR="00C209BE" w:rsidRPr="00F24B59" w:rsidRDefault="00C209BE" w:rsidP="00D95B4A">
            <w:pPr>
              <w:jc w:val="center"/>
              <w:rPr>
                <w:sz w:val="22"/>
              </w:rPr>
            </w:pPr>
            <w:r w:rsidRPr="00F24B59">
              <w:rPr>
                <w:sz w:val="22"/>
              </w:rPr>
              <w:t>2.1.1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 ***</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 ***</w:t>
            </w:r>
          </w:p>
        </w:tc>
        <w:tc>
          <w:tcPr>
            <w:tcW w:w="2126" w:type="dxa"/>
            <w:vAlign w:val="center"/>
          </w:tcPr>
          <w:p w:rsidR="00C209BE" w:rsidRPr="00F24B59" w:rsidRDefault="00C209BE" w:rsidP="00D95B4A">
            <w:pPr>
              <w:jc w:val="center"/>
              <w:rPr>
                <w:sz w:val="22"/>
              </w:rPr>
            </w:pPr>
            <w:r w:rsidRPr="00F24B59">
              <w:rPr>
                <w:sz w:val="22"/>
              </w:rPr>
              <w:t>40</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C209BE" w:rsidRPr="00F24B59" w:rsidRDefault="00C209BE" w:rsidP="00D95B4A">
            <w:pPr>
              <w:jc w:val="center"/>
              <w:rPr>
                <w:sz w:val="22"/>
              </w:rPr>
            </w:pPr>
            <w:r w:rsidRPr="00F24B59">
              <w:rPr>
                <w:rFonts w:cs="Times New Roman"/>
                <w:sz w:val="22"/>
              </w:rPr>
              <w:t>от границ участка - 3 м*</w:t>
            </w:r>
          </w:p>
        </w:tc>
        <w:tc>
          <w:tcPr>
            <w:tcW w:w="1702" w:type="dxa"/>
            <w:vAlign w:val="center"/>
          </w:tcPr>
          <w:p w:rsidR="00C209BE" w:rsidRPr="00F24B59" w:rsidRDefault="00C209BE" w:rsidP="00D95B4A">
            <w:pPr>
              <w:jc w:val="center"/>
              <w:rPr>
                <w:sz w:val="22"/>
              </w:rPr>
            </w:pPr>
            <w:r w:rsidRPr="00F24B59">
              <w:rPr>
                <w:sz w:val="22"/>
              </w:rPr>
              <w:t>4</w:t>
            </w:r>
          </w:p>
        </w:tc>
      </w:tr>
      <w:tr w:rsidR="00C209BE" w:rsidRPr="00886D37" w:rsidTr="00886D37">
        <w:trPr>
          <w:trHeight w:val="109"/>
          <w:jc w:val="center"/>
        </w:trPr>
        <w:tc>
          <w:tcPr>
            <w:tcW w:w="3510" w:type="dxa"/>
            <w:vAlign w:val="center"/>
          </w:tcPr>
          <w:p w:rsidR="00C209BE" w:rsidRPr="00F24B59" w:rsidRDefault="00C209BE" w:rsidP="00D95B4A">
            <w:pPr>
              <w:autoSpaceDE w:val="0"/>
              <w:autoSpaceDN w:val="0"/>
              <w:adjustRightInd w:val="0"/>
              <w:rPr>
                <w:rFonts w:cs="Times New Roman"/>
                <w:sz w:val="22"/>
              </w:rPr>
            </w:pPr>
            <w:r w:rsidRPr="00F24B59">
              <w:rPr>
                <w:rFonts w:cs="Times New Roman"/>
                <w:sz w:val="22"/>
              </w:rPr>
              <w:t>Обслуживание жилой застройки</w:t>
            </w:r>
            <w:r>
              <w:rPr>
                <w:rFonts w:cs="Times New Roman"/>
                <w:sz w:val="22"/>
              </w:rPr>
              <w:t>**</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2.7</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C209BE" w:rsidRPr="00886D37" w:rsidTr="00886D37">
        <w:trPr>
          <w:trHeight w:val="109"/>
          <w:jc w:val="center"/>
        </w:trPr>
        <w:tc>
          <w:tcPr>
            <w:tcW w:w="3510" w:type="dxa"/>
            <w:vAlign w:val="center"/>
          </w:tcPr>
          <w:p w:rsidR="00C209BE" w:rsidRPr="00F24B59" w:rsidRDefault="00C209BE" w:rsidP="00D95B4A">
            <w:pPr>
              <w:autoSpaceDE w:val="0"/>
              <w:autoSpaceDN w:val="0"/>
              <w:adjustRightInd w:val="0"/>
              <w:rPr>
                <w:rFonts w:cs="Times New Roman"/>
                <w:sz w:val="22"/>
              </w:rPr>
            </w:pPr>
            <w:r w:rsidRPr="00F24B59">
              <w:rPr>
                <w:rFonts w:cs="Times New Roman"/>
                <w:sz w:val="22"/>
              </w:rPr>
              <w:t>Хранение автотранспорта</w:t>
            </w:r>
            <w:r>
              <w:rPr>
                <w:rFonts w:cs="Times New Roman"/>
                <w:sz w:val="22"/>
              </w:rPr>
              <w:t>**</w:t>
            </w:r>
          </w:p>
        </w:tc>
        <w:tc>
          <w:tcPr>
            <w:tcW w:w="2127"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2.7.1</w:t>
            </w:r>
          </w:p>
        </w:tc>
        <w:tc>
          <w:tcPr>
            <w:tcW w:w="166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533"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w:t>
            </w:r>
          </w:p>
        </w:tc>
        <w:tc>
          <w:tcPr>
            <w:tcW w:w="1702" w:type="dxa"/>
            <w:vAlign w:val="center"/>
          </w:tcPr>
          <w:p w:rsidR="00C209BE" w:rsidRPr="00F24B59" w:rsidRDefault="00C209BE" w:rsidP="00D95B4A">
            <w:pPr>
              <w:autoSpaceDE w:val="0"/>
              <w:autoSpaceDN w:val="0"/>
              <w:adjustRightInd w:val="0"/>
              <w:jc w:val="center"/>
              <w:rPr>
                <w:rFonts w:cs="Times New Roman"/>
                <w:sz w:val="22"/>
              </w:rPr>
            </w:pPr>
            <w:r w:rsidRPr="00F24B59">
              <w:rPr>
                <w:rFonts w:cs="Times New Roman"/>
                <w:sz w:val="22"/>
              </w:rPr>
              <w:t>не подлежит ограничению</w:t>
            </w:r>
          </w:p>
        </w:tc>
      </w:tr>
      <w:tr w:rsidR="00AC0670" w:rsidRPr="00886D37" w:rsidTr="00886D37">
        <w:trPr>
          <w:trHeight w:val="109"/>
          <w:jc w:val="center"/>
        </w:trPr>
        <w:tc>
          <w:tcPr>
            <w:tcW w:w="3510" w:type="dxa"/>
            <w:vAlign w:val="center"/>
          </w:tcPr>
          <w:p w:rsidR="00AC0670" w:rsidRPr="00F24B59" w:rsidRDefault="00AC0670" w:rsidP="00D95B4A">
            <w:pPr>
              <w:autoSpaceDE w:val="0"/>
              <w:autoSpaceDN w:val="0"/>
              <w:adjustRightInd w:val="0"/>
              <w:rPr>
                <w:rFonts w:cs="Times New Roman"/>
                <w:sz w:val="22"/>
              </w:rPr>
            </w:pPr>
            <w:r w:rsidRPr="00F24B59">
              <w:rPr>
                <w:rFonts w:cs="Times New Roman"/>
                <w:sz w:val="22"/>
              </w:rPr>
              <w:t>Магазины</w:t>
            </w:r>
          </w:p>
        </w:tc>
        <w:tc>
          <w:tcPr>
            <w:tcW w:w="2127"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4.4</w:t>
            </w:r>
          </w:p>
        </w:tc>
        <w:tc>
          <w:tcPr>
            <w:tcW w:w="166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50</w:t>
            </w:r>
          </w:p>
        </w:tc>
        <w:tc>
          <w:tcPr>
            <w:tcW w:w="253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C0670" w:rsidRPr="00F24B59" w:rsidRDefault="00AC0670"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3</w:t>
            </w:r>
          </w:p>
        </w:tc>
      </w:tr>
      <w:tr w:rsidR="00AC0670" w:rsidRPr="00886D37" w:rsidTr="00886D37">
        <w:trPr>
          <w:trHeight w:val="109"/>
          <w:jc w:val="center"/>
        </w:trPr>
        <w:tc>
          <w:tcPr>
            <w:tcW w:w="3510" w:type="dxa"/>
            <w:vAlign w:val="center"/>
          </w:tcPr>
          <w:p w:rsidR="00AC0670" w:rsidRPr="00F35ECD" w:rsidRDefault="00AC0670" w:rsidP="00D95B4A">
            <w:pPr>
              <w:autoSpaceDE w:val="0"/>
              <w:autoSpaceDN w:val="0"/>
              <w:adjustRightInd w:val="0"/>
              <w:rPr>
                <w:rFonts w:cs="Times New Roman"/>
                <w:sz w:val="22"/>
              </w:rPr>
            </w:pPr>
            <w:r w:rsidRPr="00F35ECD">
              <w:rPr>
                <w:rFonts w:cs="Times New Roman"/>
                <w:sz w:val="22"/>
              </w:rPr>
              <w:t>Склады</w:t>
            </w:r>
          </w:p>
        </w:tc>
        <w:tc>
          <w:tcPr>
            <w:tcW w:w="2127" w:type="dxa"/>
            <w:vAlign w:val="center"/>
          </w:tcPr>
          <w:p w:rsidR="00AC0670" w:rsidRPr="00F35ECD" w:rsidRDefault="00AC0670" w:rsidP="00D95B4A">
            <w:pPr>
              <w:autoSpaceDE w:val="0"/>
              <w:autoSpaceDN w:val="0"/>
              <w:adjustRightInd w:val="0"/>
              <w:jc w:val="center"/>
              <w:rPr>
                <w:rFonts w:cs="Times New Roman"/>
                <w:sz w:val="22"/>
              </w:rPr>
            </w:pPr>
            <w:r w:rsidRPr="00F35ECD">
              <w:rPr>
                <w:rFonts w:cs="Times New Roman"/>
                <w:sz w:val="22"/>
              </w:rPr>
              <w:t>6.9</w:t>
            </w:r>
          </w:p>
        </w:tc>
        <w:tc>
          <w:tcPr>
            <w:tcW w:w="166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C0670" w:rsidRPr="00F35ECD" w:rsidRDefault="00AC0670" w:rsidP="00D95B4A">
            <w:pPr>
              <w:autoSpaceDE w:val="0"/>
              <w:autoSpaceDN w:val="0"/>
              <w:adjustRightInd w:val="0"/>
              <w:jc w:val="center"/>
              <w:rPr>
                <w:rFonts w:cs="Times New Roman"/>
                <w:sz w:val="22"/>
              </w:rPr>
            </w:pPr>
            <w:r>
              <w:rPr>
                <w:rFonts w:cs="Times New Roman"/>
                <w:sz w:val="22"/>
              </w:rPr>
              <w:t>60</w:t>
            </w:r>
          </w:p>
        </w:tc>
        <w:tc>
          <w:tcPr>
            <w:tcW w:w="253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C0670" w:rsidRPr="00F35ECD" w:rsidRDefault="00AC0670"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C0670" w:rsidRPr="00F35ECD" w:rsidRDefault="00AC0670" w:rsidP="00D95B4A">
            <w:pPr>
              <w:autoSpaceDE w:val="0"/>
              <w:autoSpaceDN w:val="0"/>
              <w:adjustRightInd w:val="0"/>
              <w:jc w:val="center"/>
              <w:rPr>
                <w:rFonts w:cs="Times New Roman"/>
                <w:sz w:val="22"/>
              </w:rPr>
            </w:pPr>
            <w:r w:rsidRPr="00F35ECD">
              <w:rPr>
                <w:rFonts w:cs="Times New Roman"/>
                <w:sz w:val="22"/>
              </w:rPr>
              <w:t>3</w:t>
            </w:r>
          </w:p>
        </w:tc>
      </w:tr>
      <w:tr w:rsidR="00AC0670" w:rsidRPr="00886D37" w:rsidTr="00886D37">
        <w:trPr>
          <w:trHeight w:val="109"/>
          <w:jc w:val="center"/>
        </w:trPr>
        <w:tc>
          <w:tcPr>
            <w:tcW w:w="3510" w:type="dxa"/>
            <w:vAlign w:val="center"/>
          </w:tcPr>
          <w:p w:rsidR="00AC0670" w:rsidRPr="00F35ECD" w:rsidRDefault="00AC0670" w:rsidP="00D95B4A">
            <w:pPr>
              <w:autoSpaceDE w:val="0"/>
              <w:autoSpaceDN w:val="0"/>
              <w:adjustRightInd w:val="0"/>
              <w:rPr>
                <w:rFonts w:cs="Times New Roman"/>
                <w:sz w:val="22"/>
              </w:rPr>
            </w:pPr>
            <w:r w:rsidRPr="00F35ECD">
              <w:rPr>
                <w:rFonts w:cs="Times New Roman"/>
                <w:sz w:val="22"/>
              </w:rPr>
              <w:t>Складские площадки</w:t>
            </w:r>
          </w:p>
        </w:tc>
        <w:tc>
          <w:tcPr>
            <w:tcW w:w="2127" w:type="dxa"/>
            <w:vAlign w:val="center"/>
          </w:tcPr>
          <w:p w:rsidR="00AC0670" w:rsidRPr="00F35ECD" w:rsidRDefault="00AC0670" w:rsidP="00D95B4A">
            <w:pPr>
              <w:autoSpaceDE w:val="0"/>
              <w:autoSpaceDN w:val="0"/>
              <w:adjustRightInd w:val="0"/>
              <w:jc w:val="center"/>
              <w:rPr>
                <w:rFonts w:cs="Times New Roman"/>
                <w:sz w:val="22"/>
              </w:rPr>
            </w:pPr>
            <w:r w:rsidRPr="00F35ECD">
              <w:rPr>
                <w:rFonts w:cs="Times New Roman"/>
                <w:sz w:val="22"/>
              </w:rPr>
              <w:t>6.9.1</w:t>
            </w:r>
          </w:p>
        </w:tc>
        <w:tc>
          <w:tcPr>
            <w:tcW w:w="166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184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не подлежит ограничению</w:t>
            </w:r>
          </w:p>
        </w:tc>
        <w:tc>
          <w:tcPr>
            <w:tcW w:w="2126" w:type="dxa"/>
            <w:vAlign w:val="center"/>
          </w:tcPr>
          <w:p w:rsidR="00AC0670" w:rsidRPr="00F35ECD" w:rsidRDefault="00AC0670" w:rsidP="00D95B4A">
            <w:pPr>
              <w:autoSpaceDE w:val="0"/>
              <w:autoSpaceDN w:val="0"/>
              <w:adjustRightInd w:val="0"/>
              <w:jc w:val="center"/>
              <w:rPr>
                <w:rFonts w:cs="Times New Roman"/>
                <w:sz w:val="22"/>
              </w:rPr>
            </w:pPr>
            <w:r>
              <w:rPr>
                <w:rFonts w:cs="Times New Roman"/>
                <w:sz w:val="22"/>
              </w:rPr>
              <w:t>60</w:t>
            </w:r>
          </w:p>
        </w:tc>
        <w:tc>
          <w:tcPr>
            <w:tcW w:w="2533" w:type="dxa"/>
            <w:vAlign w:val="center"/>
          </w:tcPr>
          <w:p w:rsidR="00AC0670" w:rsidRPr="00F24B59" w:rsidRDefault="00AC0670" w:rsidP="00D95B4A">
            <w:pPr>
              <w:autoSpaceDE w:val="0"/>
              <w:autoSpaceDN w:val="0"/>
              <w:adjustRightInd w:val="0"/>
              <w:jc w:val="center"/>
              <w:rPr>
                <w:rFonts w:cs="Times New Roman"/>
                <w:sz w:val="22"/>
              </w:rPr>
            </w:pPr>
            <w:r w:rsidRPr="00F24B59">
              <w:rPr>
                <w:rFonts w:cs="Times New Roman"/>
                <w:sz w:val="22"/>
              </w:rPr>
              <w:t xml:space="preserve">от красной линии – 5 м; </w:t>
            </w:r>
          </w:p>
          <w:p w:rsidR="00AC0670" w:rsidRPr="00F35ECD" w:rsidRDefault="00AC0670" w:rsidP="00D95B4A">
            <w:pPr>
              <w:autoSpaceDE w:val="0"/>
              <w:autoSpaceDN w:val="0"/>
              <w:adjustRightInd w:val="0"/>
              <w:jc w:val="center"/>
              <w:rPr>
                <w:rFonts w:cs="Times New Roman"/>
                <w:sz w:val="22"/>
              </w:rPr>
            </w:pPr>
            <w:r w:rsidRPr="00F24B59">
              <w:rPr>
                <w:rFonts w:cs="Times New Roman"/>
                <w:sz w:val="22"/>
              </w:rPr>
              <w:t>от границ участка - 3 м*</w:t>
            </w:r>
          </w:p>
        </w:tc>
        <w:tc>
          <w:tcPr>
            <w:tcW w:w="1702" w:type="dxa"/>
            <w:vAlign w:val="center"/>
          </w:tcPr>
          <w:p w:rsidR="00AC0670" w:rsidRPr="00F35ECD" w:rsidRDefault="00AC0670" w:rsidP="00D95B4A">
            <w:pPr>
              <w:autoSpaceDE w:val="0"/>
              <w:autoSpaceDN w:val="0"/>
              <w:adjustRightInd w:val="0"/>
              <w:jc w:val="center"/>
              <w:rPr>
                <w:rFonts w:cs="Times New Roman"/>
                <w:sz w:val="22"/>
              </w:rPr>
            </w:pPr>
            <w:r w:rsidRPr="00F35ECD">
              <w:rPr>
                <w:rFonts w:cs="Times New Roman"/>
                <w:sz w:val="22"/>
              </w:rPr>
              <w:t>3</w:t>
            </w:r>
          </w:p>
        </w:tc>
      </w:tr>
    </w:tbl>
    <w:p w:rsidR="00052E06" w:rsidRPr="00F24B59" w:rsidRDefault="00052E06" w:rsidP="009F66BD">
      <w:pPr>
        <w:jc w:val="both"/>
        <w:rPr>
          <w:rFonts w:eastAsiaTheme="minorEastAsia" w:cs="Times New Roman"/>
          <w:sz w:val="26"/>
          <w:szCs w:val="26"/>
        </w:rPr>
      </w:pPr>
    </w:p>
    <w:p w:rsidR="00AC0670" w:rsidRPr="00F24B59" w:rsidRDefault="00AC0670" w:rsidP="00AC0670">
      <w:pPr>
        <w:spacing w:before="94"/>
        <w:ind w:left="162" w:firstLine="707"/>
        <w:jc w:val="both"/>
        <w:rPr>
          <w:sz w:val="26"/>
          <w:szCs w:val="26"/>
        </w:rPr>
      </w:pPr>
      <w:r w:rsidRPr="00F24B59">
        <w:rPr>
          <w:sz w:val="26"/>
          <w:szCs w:val="26"/>
        </w:rPr>
        <w:t>* - в отдельных случаях допускается размещение объектов капитального строительства по красной линии улиц в условиях сложившейся застройки;</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w:t>
      </w:r>
      <w:r w:rsidRPr="00F24B59">
        <w:rPr>
          <w:sz w:val="26"/>
          <w:szCs w:val="26"/>
        </w:rPr>
        <w:tab/>
        <w:t>-</w:t>
      </w:r>
      <w:r w:rsidRPr="00F24B59">
        <w:rPr>
          <w:sz w:val="26"/>
          <w:szCs w:val="26"/>
        </w:rPr>
        <w:tab/>
        <w:t>по</w:t>
      </w:r>
      <w:r w:rsidRPr="00F24B59">
        <w:rPr>
          <w:sz w:val="26"/>
          <w:szCs w:val="26"/>
        </w:rPr>
        <w:tab/>
        <w:t>специальному</w:t>
      </w:r>
      <w:r w:rsidRPr="00F24B59">
        <w:rPr>
          <w:sz w:val="26"/>
          <w:szCs w:val="26"/>
        </w:rPr>
        <w:tab/>
      </w:r>
      <w:r w:rsidRPr="00F24B59">
        <w:rPr>
          <w:spacing w:val="-1"/>
          <w:sz w:val="26"/>
          <w:szCs w:val="26"/>
        </w:rPr>
        <w:t>согласованию</w:t>
      </w:r>
      <w:r w:rsidRPr="00F24B59">
        <w:rPr>
          <w:spacing w:val="-1"/>
          <w:sz w:val="26"/>
          <w:szCs w:val="26"/>
        </w:rPr>
        <w:tab/>
      </w:r>
      <w:r>
        <w:rPr>
          <w:sz w:val="26"/>
          <w:szCs w:val="26"/>
        </w:rPr>
        <w:t xml:space="preserve">с </w:t>
      </w:r>
      <w:r w:rsidRPr="00F24B59">
        <w:rPr>
          <w:sz w:val="26"/>
          <w:szCs w:val="26"/>
        </w:rPr>
        <w:t>Отделом по городу и</w:t>
      </w:r>
      <w:r>
        <w:rPr>
          <w:sz w:val="26"/>
          <w:szCs w:val="26"/>
        </w:rPr>
        <w:t xml:space="preserve"> (или) </w:t>
      </w:r>
      <w:r w:rsidRPr="00F24B59">
        <w:rPr>
          <w:sz w:val="26"/>
          <w:szCs w:val="26"/>
        </w:rPr>
        <w:t>Отделом градостроительной деятельности, транспорта, связи и ЖКХ Администрации муниципального образования «Починковский район» Смоленской области;</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jc w:val="both"/>
        <w:rPr>
          <w:sz w:val="26"/>
          <w:szCs w:val="26"/>
        </w:rPr>
      </w:pPr>
      <w:r w:rsidRPr="00F24B59">
        <w:rPr>
          <w:sz w:val="26"/>
          <w:szCs w:val="26"/>
        </w:rPr>
        <w:t>*** - Формирование предельных размеров земельных участков под многоквартирные дома проводить в соответствии с «Методическими рекомендациями по проведению работ по формированию земельных участков, на которых расположены многоквартирные дома»</w:t>
      </w:r>
      <w:r>
        <w:rPr>
          <w:sz w:val="26"/>
          <w:szCs w:val="26"/>
        </w:rPr>
        <w:t xml:space="preserve"> </w:t>
      </w:r>
      <w:r w:rsidRPr="00F24B59">
        <w:rPr>
          <w:sz w:val="26"/>
          <w:szCs w:val="26"/>
        </w:rPr>
        <w:t>(Приказ Министерства строительства и ЖКХ РФ от 07.03.2019г. № 153/</w:t>
      </w:r>
      <w:proofErr w:type="spellStart"/>
      <w:proofErr w:type="gramStart"/>
      <w:r w:rsidRPr="00F24B59">
        <w:rPr>
          <w:sz w:val="26"/>
          <w:szCs w:val="26"/>
        </w:rPr>
        <w:t>пр</w:t>
      </w:r>
      <w:proofErr w:type="spellEnd"/>
      <w:proofErr w:type="gramEnd"/>
      <w:r w:rsidRPr="00F24B59">
        <w:rPr>
          <w:sz w:val="26"/>
          <w:szCs w:val="26"/>
        </w:rPr>
        <w:t>);</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 - отступы от границ земельных участков:</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постройки для содержания домашних животных – 4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других построек (бани, гаражи и др.) – 1,0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высокорослых деревьев – 4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стволов среднерослых деревьев – 2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кустарников – 1 м;</w:t>
      </w:r>
    </w:p>
    <w:p w:rsidR="00AC0670" w:rsidRPr="00F24B59"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sz w:val="26"/>
          <w:szCs w:val="26"/>
        </w:rPr>
      </w:pPr>
      <w:r w:rsidRPr="00F24B59">
        <w:rPr>
          <w:sz w:val="26"/>
          <w:szCs w:val="26"/>
        </w:rPr>
        <w:t>-</w:t>
      </w:r>
      <w:r w:rsidRPr="00F24B59">
        <w:rPr>
          <w:sz w:val="26"/>
          <w:szCs w:val="26"/>
        </w:rPr>
        <w:tab/>
        <w:t>до пчелиных ульев - не менее 10 м;</w:t>
      </w:r>
    </w:p>
    <w:p w:rsidR="00AC0670" w:rsidRDefault="00AC0670" w:rsidP="00AC0670">
      <w:pPr>
        <w:tabs>
          <w:tab w:val="left" w:pos="1321"/>
          <w:tab w:val="left" w:pos="1671"/>
          <w:tab w:val="left" w:pos="2175"/>
          <w:tab w:val="left" w:pos="3940"/>
          <w:tab w:val="left" w:pos="4900"/>
          <w:tab w:val="left" w:pos="5406"/>
          <w:tab w:val="left" w:pos="5679"/>
          <w:tab w:val="left" w:pos="6071"/>
          <w:tab w:val="left" w:pos="7349"/>
          <w:tab w:val="left" w:pos="8412"/>
        </w:tabs>
        <w:ind w:left="162" w:right="167" w:firstLine="707"/>
        <w:rPr>
          <w:rFonts w:eastAsiaTheme="minorEastAsia" w:cs="Times New Roman"/>
          <w:sz w:val="26"/>
          <w:szCs w:val="26"/>
        </w:rPr>
      </w:pPr>
      <w:r w:rsidRPr="00F24B59">
        <w:rPr>
          <w:sz w:val="26"/>
          <w:szCs w:val="26"/>
        </w:rPr>
        <w:t>– до мусоросборников, дворовых туалетов – не менее 12 м.</w:t>
      </w:r>
    </w:p>
    <w:p w:rsidR="00AC0670" w:rsidRDefault="00AC0670" w:rsidP="00E555E2">
      <w:pPr>
        <w:ind w:firstLine="708"/>
        <w:jc w:val="both"/>
        <w:rPr>
          <w:rFonts w:eastAsiaTheme="minorEastAsia" w:cs="Times New Roman"/>
          <w:sz w:val="26"/>
          <w:szCs w:val="26"/>
        </w:rPr>
      </w:pPr>
    </w:p>
    <w:p w:rsidR="00AC0670" w:rsidRDefault="00AC0670" w:rsidP="00E555E2">
      <w:pPr>
        <w:ind w:firstLine="708"/>
        <w:jc w:val="both"/>
        <w:rPr>
          <w:rFonts w:eastAsiaTheme="minorEastAsia" w:cs="Times New Roman"/>
          <w:sz w:val="26"/>
          <w:szCs w:val="26"/>
        </w:rPr>
        <w:sectPr w:rsidR="00AC0670" w:rsidSect="00886D37">
          <w:pgSz w:w="16838" w:h="11906" w:orient="landscape" w:code="9"/>
          <w:pgMar w:top="1134" w:right="567" w:bottom="567" w:left="567" w:header="709" w:footer="709" w:gutter="0"/>
          <w:cols w:space="708"/>
          <w:docGrid w:linePitch="360"/>
        </w:sectPr>
      </w:pPr>
    </w:p>
    <w:p w:rsidR="00213186" w:rsidRPr="00F24B59" w:rsidRDefault="009F66BD" w:rsidP="00E555E2">
      <w:pPr>
        <w:ind w:firstLine="708"/>
        <w:jc w:val="both"/>
        <w:rPr>
          <w:rFonts w:eastAsiaTheme="minorEastAsia" w:cs="Times New Roman"/>
          <w:sz w:val="26"/>
          <w:szCs w:val="26"/>
        </w:rPr>
      </w:pPr>
      <w:r w:rsidRPr="00F24B59">
        <w:rPr>
          <w:rFonts w:eastAsiaTheme="minorEastAsia" w:cs="Times New Roman"/>
          <w:sz w:val="26"/>
          <w:szCs w:val="26"/>
        </w:rPr>
        <w:lastRenderedPageBreak/>
        <w:t>Иные показатели по параметрам застройки зоны</w:t>
      </w:r>
      <w:proofErr w:type="gramStart"/>
      <w:r w:rsidRPr="00F24B59">
        <w:rPr>
          <w:rFonts w:eastAsiaTheme="minorEastAsia" w:cs="Times New Roman"/>
          <w:sz w:val="26"/>
          <w:szCs w:val="26"/>
        </w:rPr>
        <w:t xml:space="preserve"> С</w:t>
      </w:r>
      <w:proofErr w:type="gramEnd"/>
      <w:r w:rsidR="00C209BE">
        <w:rPr>
          <w:rFonts w:eastAsiaTheme="minorEastAsia" w:cs="Times New Roman"/>
          <w:sz w:val="26"/>
          <w:szCs w:val="26"/>
        </w:rPr>
        <w:t xml:space="preserve"> </w:t>
      </w:r>
      <w:r w:rsidRPr="00F24B59">
        <w:rPr>
          <w:rFonts w:eastAsiaTheme="minorEastAsia" w:cs="Times New Roman"/>
          <w:sz w:val="26"/>
          <w:szCs w:val="26"/>
        </w:rPr>
        <w:t>регламентируются и устанавливаются нормативами градостроительного проектирования.</w:t>
      </w:r>
    </w:p>
    <w:p w:rsidR="00AC0670" w:rsidRDefault="00AC0670" w:rsidP="00115EE5">
      <w:pPr>
        <w:ind w:firstLine="708"/>
        <w:jc w:val="both"/>
        <w:rPr>
          <w:rFonts w:eastAsia="Times New Roman" w:cs="Times New Roman"/>
          <w:b/>
          <w:bCs/>
          <w:sz w:val="26"/>
          <w:szCs w:val="26"/>
          <w:lang w:eastAsia="ru-RU"/>
        </w:rPr>
      </w:pPr>
      <w:bookmarkStart w:id="187" w:name="_Toc266456249"/>
      <w:bookmarkStart w:id="188" w:name="_Toc263062961"/>
      <w:bookmarkStart w:id="189" w:name="_Toc248302907"/>
      <w:bookmarkStart w:id="190" w:name="_Toc368559125"/>
    </w:p>
    <w:p w:rsidR="00213186" w:rsidRPr="00F24B59" w:rsidRDefault="00213186" w:rsidP="00115EE5">
      <w:pPr>
        <w:ind w:firstLine="708"/>
        <w:jc w:val="both"/>
        <w:rPr>
          <w:rFonts w:eastAsia="Times New Roman" w:cs="Times New Roman"/>
          <w:b/>
          <w:sz w:val="26"/>
          <w:szCs w:val="26"/>
          <w:lang w:eastAsia="ru-RU"/>
        </w:rPr>
      </w:pPr>
      <w:r w:rsidRPr="00F24B59">
        <w:rPr>
          <w:rFonts w:eastAsia="Times New Roman" w:cs="Times New Roman"/>
          <w:b/>
          <w:bCs/>
          <w:sz w:val="26"/>
          <w:szCs w:val="26"/>
          <w:lang w:eastAsia="ru-RU"/>
        </w:rPr>
        <w:t>Статья 4</w:t>
      </w:r>
      <w:r w:rsidR="006B4C3A" w:rsidRPr="00F24B59">
        <w:rPr>
          <w:rFonts w:eastAsia="Times New Roman" w:cs="Times New Roman"/>
          <w:b/>
          <w:bCs/>
          <w:sz w:val="26"/>
          <w:szCs w:val="26"/>
          <w:lang w:eastAsia="ru-RU"/>
        </w:rPr>
        <w:t>8</w:t>
      </w:r>
      <w:r w:rsidRPr="00F24B59">
        <w:rPr>
          <w:rFonts w:eastAsia="Times New Roman" w:cs="Times New Roman"/>
          <w:b/>
          <w:bCs/>
          <w:sz w:val="26"/>
          <w:szCs w:val="26"/>
          <w:lang w:eastAsia="ru-RU"/>
        </w:rPr>
        <w:t>. Ограничения на использование земельных участков и объектов капитального строительства, действующие в зонах с особыми условиями использования территории, выделенных для обеспечения правового режима охраны и эксплуатации объектов культурного наследия</w:t>
      </w:r>
      <w:bookmarkEnd w:id="187"/>
      <w:bookmarkEnd w:id="188"/>
      <w:bookmarkEnd w:id="189"/>
      <w:bookmarkEnd w:id="190"/>
      <w:r w:rsidR="00AC0670">
        <w:rPr>
          <w:rFonts w:eastAsia="Times New Roman" w:cs="Times New Roman"/>
          <w:b/>
          <w:bCs/>
          <w:sz w:val="26"/>
          <w:szCs w:val="26"/>
          <w:lang w:eastAsia="ru-RU"/>
        </w:rPr>
        <w:t>.</w:t>
      </w:r>
    </w:p>
    <w:p w:rsidR="00213186" w:rsidRPr="00F24B59" w:rsidRDefault="00213186" w:rsidP="00213186">
      <w:pPr>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На карте зон с особыми условиями использования территорий отображаются установленные в соответствии с законодательством об охране культурного </w:t>
      </w:r>
      <w:proofErr w:type="gramStart"/>
      <w:r w:rsidRPr="00F24B59">
        <w:rPr>
          <w:rFonts w:eastAsia="Times New Roman" w:cs="Times New Roman"/>
          <w:sz w:val="26"/>
          <w:szCs w:val="26"/>
          <w:lang w:eastAsia="ru-RU"/>
        </w:rPr>
        <w:t>наследия границы зон охраны объектов культурного наследия</w:t>
      </w:r>
      <w:proofErr w:type="gramEnd"/>
      <w:r w:rsidRPr="00F24B59">
        <w:rPr>
          <w:rFonts w:eastAsia="Times New Roman" w:cs="Times New Roman"/>
          <w:sz w:val="26"/>
          <w:szCs w:val="26"/>
          <w:lang w:eastAsia="ru-RU"/>
        </w:rPr>
        <w:t>.</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2. Ограничения по условиям охраны объектов культурного наследия действуют в пределах указанных зон и относятся к видам использования объектов недвижимости и параметрам планируемых к созданию, реконструкции объектов капитального строительства, их </w:t>
      </w:r>
      <w:proofErr w:type="gramStart"/>
      <w:r w:rsidRPr="00F24B59">
        <w:rPr>
          <w:rFonts w:eastAsia="Times New Roman" w:cs="Times New Roman"/>
          <w:sz w:val="26"/>
          <w:szCs w:val="26"/>
          <w:lang w:eastAsia="ru-RU"/>
        </w:rPr>
        <w:t>архитектурному решению</w:t>
      </w:r>
      <w:proofErr w:type="gramEnd"/>
      <w:r w:rsidRPr="00F24B59">
        <w:rPr>
          <w:rFonts w:eastAsia="Times New Roman" w:cs="Times New Roman"/>
          <w:sz w:val="26"/>
          <w:szCs w:val="26"/>
          <w:lang w:eastAsia="ru-RU"/>
        </w:rPr>
        <w:t>, иным характеристикам объектов капитального строительства в случаях, предусмотренных действующим законодательством.</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выделенных по условиям охраны объектов культурного наследия, определяется: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1) территориальными регламентами, определенными статьями 4</w:t>
      </w:r>
      <w:r w:rsidR="004D5022" w:rsidRPr="00F24B59">
        <w:rPr>
          <w:rFonts w:eastAsia="Times New Roman" w:cs="Times New Roman"/>
          <w:sz w:val="26"/>
          <w:szCs w:val="26"/>
          <w:lang w:eastAsia="ru-RU"/>
        </w:rPr>
        <w:t>0</w:t>
      </w:r>
      <w:r w:rsidRPr="00F24B59">
        <w:rPr>
          <w:rFonts w:eastAsia="Times New Roman" w:cs="Times New Roman"/>
          <w:sz w:val="26"/>
          <w:szCs w:val="26"/>
          <w:lang w:eastAsia="ru-RU"/>
        </w:rPr>
        <w:t xml:space="preserve"> – 47.1 настоящих Правил применительно к соответствующим территориальным зонам, с учетом ограничений, определенных настоящей статьей;</w:t>
      </w:r>
      <w:proofErr w:type="gramEnd"/>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части 5 настоящей статьи.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4. Ограничения использования земельных участков и объектов капитального строительства, которые не являются памятниками истории и культуры и расположены в границах зон охраны объектов культурного наследия, отображенных на картах, определенных подпунктом «а» пункта 2 статьи 3</w:t>
      </w:r>
      <w:r w:rsidR="004D5022" w:rsidRPr="00F24B59">
        <w:rPr>
          <w:rFonts w:eastAsia="Times New Roman" w:cs="Times New Roman"/>
          <w:sz w:val="26"/>
          <w:szCs w:val="26"/>
          <w:lang w:eastAsia="ru-RU"/>
        </w:rPr>
        <w:t>8</w:t>
      </w:r>
      <w:r w:rsidRPr="00F24B59">
        <w:rPr>
          <w:rFonts w:eastAsia="Times New Roman" w:cs="Times New Roman"/>
          <w:sz w:val="26"/>
          <w:szCs w:val="26"/>
          <w:lang w:eastAsia="ru-RU"/>
        </w:rPr>
        <w:t xml:space="preserve"> настоящих Правил, определяются действующим законодательством в области охраны памятников истории и культуры.</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5. В соответствие с действующим законодательством в области охраны памятников истории и культуры на территории поселения установлены следующие зоны с особыми условиями использования территории по условиям охраны объектов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охранные зоны отдельных объектов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зоны регулирования застройки и хозяйственной деятельности, в т.ч. зоны археологического культурного слоя;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зоны охраняемого ландшафта.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6.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 – градостроительной или природной среды объекта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7. Особый режим использования земель в границах охранной зоны устанавливаются с учетом следующих требований: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lastRenderedPageBreak/>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г) обеспечение пожарной безопасности объекта культурного наследия и его защиты от динамических воздействий;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proofErr w:type="spellStart"/>
      <w:r w:rsidRPr="00F24B59">
        <w:rPr>
          <w:rFonts w:eastAsia="Times New Roman" w:cs="Times New Roman"/>
          <w:sz w:val="26"/>
          <w:szCs w:val="26"/>
          <w:lang w:eastAsia="ru-RU"/>
        </w:rPr>
        <w:t>д</w:t>
      </w:r>
      <w:proofErr w:type="spellEnd"/>
      <w:r w:rsidRPr="00F24B59">
        <w:rPr>
          <w:rFonts w:eastAsia="Times New Roman" w:cs="Times New Roman"/>
          <w:sz w:val="26"/>
          <w:szCs w:val="26"/>
          <w:lang w:eastAsia="ru-RU"/>
        </w:rPr>
        <w:t>) сохранение гидрогеологических и экологических условий, необходимых для обеспечения сохранности объектов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 – градостроительной и природной среды;</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ж) иные требования, необходимые для обеспечения сохранности объекта культурного наследия в его историческом и ландшафтном окружении. </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8.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9. Режим использования земель в границах зоны регулирования застройки и хозяйственной деятельности устанавливается с учетом следующих требований: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а) ограничение строительства, необходимое для обеспечения сохранности объекта культурного наследия, в том числе касающиеся размеров, пропорций и параметров объекта капитального строительства и их частей, использования отдельных строительных материалов, применения цветовых решений;</w:t>
      </w:r>
      <w:proofErr w:type="gramEnd"/>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г) обеспечение визуального восприятия объекта культурного наследия в его историко – градостроительной и природной среде;</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proofErr w:type="spellStart"/>
      <w:r w:rsidRPr="00F24B59">
        <w:rPr>
          <w:rFonts w:eastAsia="Times New Roman" w:cs="Times New Roman"/>
          <w:sz w:val="26"/>
          <w:szCs w:val="26"/>
          <w:lang w:eastAsia="ru-RU"/>
        </w:rPr>
        <w:t>д</w:t>
      </w:r>
      <w:proofErr w:type="spellEnd"/>
      <w:r w:rsidRPr="00F24B59">
        <w:rPr>
          <w:rFonts w:eastAsia="Times New Roman" w:cs="Times New Roman"/>
          <w:sz w:val="26"/>
          <w:szCs w:val="26"/>
          <w:lang w:eastAsia="ru-RU"/>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е) обеспечение пожарной безопасности объекта культурного наследия и его защиты от динамических воздействий;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ж) сохранение гидрогеологических и экологических условий, необходимых для обеспечения сохранности объектов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proofErr w:type="spellStart"/>
      <w:r w:rsidRPr="00F24B59">
        <w:rPr>
          <w:rFonts w:eastAsia="Times New Roman" w:cs="Times New Roman"/>
          <w:sz w:val="26"/>
          <w:szCs w:val="26"/>
          <w:lang w:eastAsia="ru-RU"/>
        </w:rPr>
        <w:t>з</w:t>
      </w:r>
      <w:proofErr w:type="spellEnd"/>
      <w:r w:rsidRPr="00F24B59">
        <w:rPr>
          <w:rFonts w:eastAsia="Times New Roman" w:cs="Times New Roman"/>
          <w:sz w:val="26"/>
          <w:szCs w:val="26"/>
          <w:lang w:eastAsia="ru-RU"/>
        </w:rPr>
        <w:t>) обеспечение сохранности всех исторически ценных градоформирующих объектов;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lastRenderedPageBreak/>
        <w:t>и) иные требования, необходимые для обеспечения сохранности объекта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зоне регулирования застройки поселения запрещено строительство промышленных предприятий, а также коммунальных объектов, оказывающих негативное воздействие на территорию зоны.</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10. В границах охранных зон археологического культурного слоя не допускается: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1) на участке работы, посадка деревьев и кустарников без разрешения уполномоченного государственного органа в сфере охраны объектов культурного наследия и без участия археологов;</w:t>
      </w:r>
      <w:proofErr w:type="gramEnd"/>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ведение археологических исследований на территории зон охраны памятников, включая участки культурного слоя, без наличия у исследователей открытого листа, специального разрешения уполномоченного государственного органа в сфере охраны объектов культурного наследия на изучение памятников;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проведение строительных, земляных и других работ, связанных с нарушением покровных отложений в охраняемой зоне.</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11. В границах охранных зон археологического культурного слоя допускается: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строительство новых зданий, наземных инженерных сооружений после проведенных археологических исследований либо при отсутствии памятников археологии при разрешении уполномоченного государственного органа в сфере охраны объектов культурного наследия при участии археологов;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2) до начала строительных работ на участках культурного слоя проводить археологические исследования, при этом учитываются сложность и продолжительность исследований, которые зависят от мощности (глубины) культурного слоя;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оставлять фрагменты сооружений по завершении археологических исследований участка культурного слоя как недвижимые памятники истории и культуры;</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4) в зонах охраны памятников археологии: сохранение остатков культурного слоя, в том числе в виде осыпей, обнажений, древних валов, дорог; искусственных террас, отдельных находок; растительного покрова в целях предотвращения естественного разрушения культурного слоя временными водотоками, осыпями и другими природными факторами.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12.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13. Режим использования земель в границах зоны охраняемого природного ландшафта устанавливается с учетом следующих требований: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б) обеспечение пожарной безопасности охраняемого природного ландшафта и его защиты от динамических воздействий;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lastRenderedPageBreak/>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proofErr w:type="spellStart"/>
      <w:r w:rsidRPr="00F24B59">
        <w:rPr>
          <w:rFonts w:eastAsia="Times New Roman" w:cs="Times New Roman"/>
          <w:sz w:val="26"/>
          <w:szCs w:val="26"/>
          <w:lang w:eastAsia="ru-RU"/>
        </w:rPr>
        <w:t>д</w:t>
      </w:r>
      <w:proofErr w:type="spellEnd"/>
      <w:r w:rsidRPr="00F24B59">
        <w:rPr>
          <w:rFonts w:eastAsia="Times New Roman" w:cs="Times New Roman"/>
          <w:sz w:val="26"/>
          <w:szCs w:val="26"/>
          <w:lang w:eastAsia="ru-RU"/>
        </w:rPr>
        <w:t>) иные требования, необходимые для сохранения и восстановления (регенерации) охраняемого природного ландшафта.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14. </w:t>
      </w:r>
      <w:proofErr w:type="gramStart"/>
      <w:r w:rsidRPr="00F24B59">
        <w:rPr>
          <w:rFonts w:eastAsia="Times New Roman" w:cs="Times New Roman"/>
          <w:sz w:val="26"/>
          <w:szCs w:val="26"/>
          <w:lang w:eastAsia="ru-RU"/>
        </w:rPr>
        <w:t>Контроль за</w:t>
      </w:r>
      <w:proofErr w:type="gramEnd"/>
      <w:r w:rsidRPr="00F24B59">
        <w:rPr>
          <w:rFonts w:eastAsia="Times New Roman" w:cs="Times New Roman"/>
          <w:sz w:val="26"/>
          <w:szCs w:val="26"/>
          <w:lang w:eastAsia="ru-RU"/>
        </w:rPr>
        <w:t xml:space="preserve"> соблюдением ограничений по условиям охраны объектов культурного наследия при подготовке документов территориального планирования, планировки территорий, проектной документации, внесении изменений в такие документы определяется в порядке, установленном законодательством, органом государственной власти Смоленской области, уполномоченным в области охраны и использования объектов культурного наследия.</w:t>
      </w:r>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b/>
          <w:sz w:val="26"/>
          <w:szCs w:val="26"/>
          <w:lang w:eastAsia="ru-RU"/>
        </w:rPr>
      </w:pPr>
      <w:bookmarkStart w:id="191" w:name="_Toc266456250"/>
      <w:bookmarkStart w:id="192" w:name="_Toc263062962"/>
      <w:bookmarkStart w:id="193" w:name="_Toc248302908"/>
      <w:bookmarkStart w:id="194" w:name="_Toc368559126"/>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 Ограничения на использование земельных участков и объектов капитального строительства, действующие в зонах с особыми условиями территории, выделенных по экологическим и санитарно – эпидемиологическим условиям использования территорий, по условиям предотвращения чрезвычайных ситуаций природного и техногенного характера и борьбы с их последствиями</w:t>
      </w:r>
      <w:bookmarkEnd w:id="191"/>
      <w:bookmarkEnd w:id="192"/>
      <w:bookmarkEnd w:id="193"/>
      <w:bookmarkEnd w:id="194"/>
      <w:r w:rsidR="00AC0670">
        <w:rPr>
          <w:rFonts w:eastAsia="Times New Roman" w:cs="Times New Roman"/>
          <w:b/>
          <w:bCs/>
          <w:sz w:val="26"/>
          <w:szCs w:val="26"/>
          <w:lang w:eastAsia="ru-RU"/>
        </w:rPr>
        <w:t>.</w:t>
      </w:r>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 – эпидемиологическим условиям использования территорий, определяется: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а) территориальными регламентами, определенными статьями 4</w:t>
      </w:r>
      <w:r w:rsidR="002152A9" w:rsidRPr="00F24B59">
        <w:rPr>
          <w:rFonts w:eastAsia="Times New Roman" w:cs="Times New Roman"/>
          <w:sz w:val="26"/>
          <w:szCs w:val="26"/>
          <w:lang w:eastAsia="ru-RU"/>
        </w:rPr>
        <w:t>0</w:t>
      </w:r>
      <w:r w:rsidRPr="00F24B59">
        <w:rPr>
          <w:rFonts w:eastAsia="Times New Roman" w:cs="Times New Roman"/>
          <w:sz w:val="26"/>
          <w:szCs w:val="26"/>
          <w:lang w:eastAsia="ru-RU"/>
        </w:rPr>
        <w:t xml:space="preserve"> – 47.1 настоящих Правил применительно к соответствующим территориальным зонам, с учетом ограничений, определенных настоящей статьей;</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б) ограничениями, установленными законами, иными нормативными правовыми актами применительно к санитарно – защитным зонам, </w:t>
      </w:r>
      <w:proofErr w:type="spellStart"/>
      <w:r w:rsidRPr="00F24B59">
        <w:rPr>
          <w:rFonts w:eastAsia="Times New Roman" w:cs="Times New Roman"/>
          <w:sz w:val="26"/>
          <w:szCs w:val="26"/>
          <w:lang w:eastAsia="ru-RU"/>
        </w:rPr>
        <w:t>водоохранным</w:t>
      </w:r>
      <w:proofErr w:type="spellEnd"/>
      <w:r w:rsidRPr="00F24B59">
        <w:rPr>
          <w:rFonts w:eastAsia="Times New Roman" w:cs="Times New Roman"/>
          <w:sz w:val="26"/>
          <w:szCs w:val="26"/>
          <w:lang w:eastAsia="ru-RU"/>
        </w:rPr>
        <w:t xml:space="preserve"> зонам, иным зонам ограничений.</w:t>
      </w:r>
    </w:p>
    <w:p w:rsidR="00213186" w:rsidRPr="00F24B59" w:rsidRDefault="00213186" w:rsidP="00AC0670">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2. </w:t>
      </w:r>
      <w:proofErr w:type="gramStart"/>
      <w:r w:rsidRPr="00F24B59">
        <w:rPr>
          <w:rFonts w:eastAsia="Times New Roman" w:cs="Times New Roman"/>
          <w:sz w:val="26"/>
          <w:szCs w:val="26"/>
          <w:lang w:eastAsia="ru-RU"/>
        </w:rPr>
        <w:t>Земельные участки и иные объекты недвижимости, которые расположены в пределах зон, обозначенных на карте, указанной в подпункте «б» пункта 2 статьи 3</w:t>
      </w:r>
      <w:r w:rsidR="002152A9" w:rsidRPr="00F24B59">
        <w:rPr>
          <w:rFonts w:eastAsia="Times New Roman" w:cs="Times New Roman"/>
          <w:sz w:val="26"/>
          <w:szCs w:val="26"/>
          <w:lang w:eastAsia="ru-RU"/>
        </w:rPr>
        <w:t>8</w:t>
      </w:r>
      <w:r w:rsidRPr="00F24B59">
        <w:rPr>
          <w:rFonts w:eastAsia="Times New Roman" w:cs="Times New Roman"/>
          <w:sz w:val="26"/>
          <w:szCs w:val="26"/>
          <w:lang w:eastAsia="ru-RU"/>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 – защитным зонам, </w:t>
      </w:r>
      <w:proofErr w:type="spellStart"/>
      <w:r w:rsidRPr="00F24B59">
        <w:rPr>
          <w:rFonts w:eastAsia="Times New Roman" w:cs="Times New Roman"/>
          <w:sz w:val="26"/>
          <w:szCs w:val="26"/>
          <w:lang w:eastAsia="ru-RU"/>
        </w:rPr>
        <w:t>водоохранным</w:t>
      </w:r>
      <w:proofErr w:type="spellEnd"/>
      <w:r w:rsidRPr="00F24B59">
        <w:rPr>
          <w:rFonts w:eastAsia="Times New Roman" w:cs="Times New Roman"/>
          <w:sz w:val="26"/>
          <w:szCs w:val="26"/>
          <w:lang w:eastAsia="ru-RU"/>
        </w:rPr>
        <w:t xml:space="preserve"> зонам, иным зонам ограничений, являются объектами недвижимости, несоответствующими настоящим Правилам.</w:t>
      </w:r>
      <w:proofErr w:type="gramEnd"/>
      <w:r w:rsidR="00AC0670">
        <w:rPr>
          <w:rFonts w:eastAsia="Times New Roman" w:cs="Times New Roman"/>
          <w:sz w:val="26"/>
          <w:szCs w:val="26"/>
          <w:lang w:eastAsia="ru-RU"/>
        </w:rPr>
        <w:t xml:space="preserve"> </w:t>
      </w:r>
      <w:r w:rsidRPr="00F24B59">
        <w:rPr>
          <w:rFonts w:eastAsia="Times New Roman" w:cs="Times New Roman"/>
          <w:sz w:val="26"/>
          <w:szCs w:val="26"/>
          <w:lang w:eastAsia="ru-RU"/>
        </w:rPr>
        <w:t>Дальнейшее их использование определяется статьей 6 настоящих Правил.</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Для земельных участков и иных объектов недвижимости, расположенных в санитарно – защитных зонах производственных и транспортных предприятий, объектов коммунальной и инженерно – транспортной инфраструктуры, коммунально</w:t>
      </w:r>
      <w:r w:rsidR="00EC4DCF" w:rsidRPr="00F24B59">
        <w:rPr>
          <w:rFonts w:eastAsia="Times New Roman" w:cs="Times New Roman"/>
          <w:sz w:val="26"/>
          <w:szCs w:val="26"/>
          <w:lang w:eastAsia="ru-RU"/>
        </w:rPr>
        <w:t xml:space="preserve"> – </w:t>
      </w:r>
      <w:r w:rsidRPr="00F24B59">
        <w:rPr>
          <w:rFonts w:eastAsia="Times New Roman" w:cs="Times New Roman"/>
          <w:sz w:val="26"/>
          <w:szCs w:val="26"/>
          <w:lang w:eastAsia="ru-RU"/>
        </w:rPr>
        <w:t>складских объектов, очистных сооружений, иных объектов, устанавливаются: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виды запрещенного использования – в соответствии с действующими санитарными нормами;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действующих санитарных норм.</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4. </w:t>
      </w:r>
      <w:proofErr w:type="spellStart"/>
      <w:r w:rsidRPr="00F24B59">
        <w:rPr>
          <w:rFonts w:eastAsia="Times New Roman" w:cs="Times New Roman"/>
          <w:sz w:val="26"/>
          <w:szCs w:val="26"/>
          <w:lang w:eastAsia="ru-RU"/>
        </w:rPr>
        <w:t>Водоохранные</w:t>
      </w:r>
      <w:proofErr w:type="spellEnd"/>
      <w:r w:rsidRPr="00F24B59">
        <w:rPr>
          <w:rFonts w:eastAsia="Times New Roman" w:cs="Times New Roman"/>
          <w:sz w:val="26"/>
          <w:szCs w:val="26"/>
          <w:lang w:eastAsia="ru-RU"/>
        </w:rPr>
        <w:t xml:space="preserve"> зоны выделяются в целях предупреждения и предотвращения микробного и химического загрязнения поверхностных вод, предотвращения загрязнения, </w:t>
      </w:r>
      <w:r w:rsidRPr="00F24B59">
        <w:rPr>
          <w:rFonts w:eastAsia="Times New Roman" w:cs="Times New Roman"/>
          <w:sz w:val="26"/>
          <w:szCs w:val="26"/>
          <w:lang w:eastAsia="ru-RU"/>
        </w:rPr>
        <w:lastRenderedPageBreak/>
        <w:t>засорения, заиления и истощения водных объектов, сохранения среды обитания объектов водного, животного и растительного мира.</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Для земельных участков и иных объектов недвижимости, расположенных в </w:t>
      </w:r>
      <w:proofErr w:type="spellStart"/>
      <w:r w:rsidRPr="00F24B59">
        <w:rPr>
          <w:rFonts w:eastAsia="Times New Roman" w:cs="Times New Roman"/>
          <w:sz w:val="26"/>
          <w:szCs w:val="26"/>
          <w:lang w:eastAsia="ru-RU"/>
        </w:rPr>
        <w:t>водоохранных</w:t>
      </w:r>
      <w:proofErr w:type="spellEnd"/>
      <w:r w:rsidRPr="00F24B59">
        <w:rPr>
          <w:rFonts w:eastAsia="Times New Roman" w:cs="Times New Roman"/>
          <w:sz w:val="26"/>
          <w:szCs w:val="26"/>
          <w:lang w:eastAsia="ru-RU"/>
        </w:rPr>
        <w:t xml:space="preserve"> зонах рек, других водных объектов, устанавливаются:</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виды запрещенного использования, определяемые в соответствии с Водным кодексом Российской Федерации и иными нормативными актами Российской Федерации;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уполномоченными государственными органами на основании порядка, определенного соответствующими нормативными актами Российской Федерации.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5. Зоны охраны источников питьевого водоснабжения устанавливаются в целях предупреждения и предотвращения загрязнения водных объектов, служащих источником снабжения водой населенных пунктов. Для земельных участков и иных объектов недвижимости, расположенных в зонах охраны источников питьевого водоснабжения, устанавливаются:</w:t>
      </w:r>
    </w:p>
    <w:p w:rsidR="00213186" w:rsidRPr="00F24B59" w:rsidRDefault="00115EE5"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w:t>
      </w:r>
      <w:r w:rsidR="00213186" w:rsidRPr="00F24B59">
        <w:rPr>
          <w:rFonts w:eastAsia="Times New Roman" w:cs="Times New Roman"/>
          <w:sz w:val="26"/>
          <w:szCs w:val="26"/>
          <w:lang w:eastAsia="ru-RU"/>
        </w:rPr>
        <w:t>виды запрещенного использования, определяемые в соответствии с нормативными актами Российской Федерации;</w:t>
      </w:r>
    </w:p>
    <w:p w:rsidR="00213186" w:rsidRPr="00F24B59" w:rsidRDefault="00115EE5"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w:t>
      </w:r>
      <w:r w:rsidR="00213186" w:rsidRPr="00F24B59">
        <w:rPr>
          <w:rFonts w:eastAsia="Times New Roman" w:cs="Times New Roman"/>
          <w:sz w:val="26"/>
          <w:szCs w:val="26"/>
          <w:lang w:eastAsia="ru-RU"/>
        </w:rPr>
        <w:t>разрешенные виды использования, которые могут быть разрешены по специальному согласованию с территориальными органами управления, использования и охраны водного фонда, уполномоченными государственными органами на основании порядка, определенного соответствующими нормативными актами Российской Федерации.</w:t>
      </w:r>
    </w:p>
    <w:p w:rsidR="00213186" w:rsidRPr="00F24B59" w:rsidRDefault="00213186" w:rsidP="00115EE5">
      <w:pPr>
        <w:ind w:firstLine="708"/>
        <w:jc w:val="both"/>
        <w:rPr>
          <w:rFonts w:eastAsia="Times New Roman" w:cs="Times New Roman"/>
          <w:spacing w:val="-10"/>
          <w:sz w:val="26"/>
          <w:szCs w:val="26"/>
          <w:lang w:eastAsia="ru-RU"/>
        </w:rPr>
      </w:pPr>
      <w:r w:rsidRPr="00F24B59">
        <w:rPr>
          <w:rFonts w:eastAsia="Times New Roman" w:cs="Times New Roman"/>
          <w:spacing w:val="-10"/>
          <w:sz w:val="26"/>
          <w:szCs w:val="26"/>
          <w:lang w:eastAsia="ru-RU"/>
        </w:rPr>
        <w:t>6. Зоны, формируемые санитарно – гигиеническими и экологическими ограничениями: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санитарно – защитные зоны производственных и коммунальных объектов;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санитарно – защитные зоны кладбищ;</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санитарно – защитные зоны карьеров;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санитарные разрывы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санитарные разрывы железной дороги;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1-й пояс зоны санитарной охраны водозаборов хозяйственно – питьевого назначения;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2-й пояс зоны санитарной охраны водозаборов хозяйственно – питьевого назначения;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3-й пояс зоны санитарной охраны водозаборов хозяйственно – питьевого назначения;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водоохранные</w:t>
      </w:r>
      <w:proofErr w:type="spellEnd"/>
      <w:r w:rsidRPr="00F24B59">
        <w:rPr>
          <w:rFonts w:eastAsia="Times New Roman" w:cs="Times New Roman"/>
          <w:sz w:val="26"/>
          <w:szCs w:val="26"/>
          <w:lang w:eastAsia="ru-RU"/>
        </w:rPr>
        <w:t xml:space="preserve"> зоны водотоков и водоемов;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особо охраняемые природные территории.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7. Режим использования земельных участков и условия осуществления строительства и реконструкции объектов капитального строительства, находящихся в пределах зон, подверженных риску возникновения чрезвычайных ситуаций природного и техногенного характера, определяются техническими регламентами, действующими нормативными правовыми актами.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8. Зоны влияния </w:t>
      </w:r>
      <w:proofErr w:type="spellStart"/>
      <w:r w:rsidRPr="00F24B59">
        <w:rPr>
          <w:rFonts w:eastAsia="Times New Roman" w:cs="Times New Roman"/>
          <w:sz w:val="26"/>
          <w:szCs w:val="26"/>
          <w:lang w:eastAsia="ru-RU"/>
        </w:rPr>
        <w:t>природно</w:t>
      </w:r>
      <w:proofErr w:type="spellEnd"/>
      <w:r w:rsidRPr="00F24B59">
        <w:rPr>
          <w:rFonts w:eastAsia="Times New Roman" w:cs="Times New Roman"/>
          <w:sz w:val="26"/>
          <w:szCs w:val="26"/>
          <w:lang w:eastAsia="ru-RU"/>
        </w:rPr>
        <w:t xml:space="preserve"> – техногенных факторов: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зона затопления паводком 1%-й обеспеченности;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зона подтопления грунтовыми водами;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овражные и </w:t>
      </w:r>
      <w:proofErr w:type="spellStart"/>
      <w:r w:rsidRPr="00F24B59">
        <w:rPr>
          <w:rFonts w:eastAsia="Times New Roman" w:cs="Times New Roman"/>
          <w:sz w:val="26"/>
          <w:szCs w:val="26"/>
          <w:lang w:eastAsia="ru-RU"/>
        </w:rPr>
        <w:t>прибрежно</w:t>
      </w:r>
      <w:proofErr w:type="spellEnd"/>
      <w:r w:rsidRPr="00F24B59">
        <w:rPr>
          <w:rFonts w:eastAsia="Times New Roman" w:cs="Times New Roman"/>
          <w:sz w:val="26"/>
          <w:szCs w:val="26"/>
          <w:lang w:eastAsia="ru-RU"/>
        </w:rPr>
        <w:t xml:space="preserve"> – склоновые территории, в том числе оползневые и </w:t>
      </w:r>
      <w:proofErr w:type="spellStart"/>
      <w:proofErr w:type="gramStart"/>
      <w:r w:rsidRPr="00F24B59">
        <w:rPr>
          <w:rFonts w:eastAsia="Times New Roman" w:cs="Times New Roman"/>
          <w:sz w:val="26"/>
          <w:szCs w:val="26"/>
          <w:lang w:eastAsia="ru-RU"/>
        </w:rPr>
        <w:t>обвально</w:t>
      </w:r>
      <w:proofErr w:type="spellEnd"/>
      <w:r w:rsidRPr="00F24B59">
        <w:rPr>
          <w:rFonts w:eastAsia="Times New Roman" w:cs="Times New Roman"/>
          <w:sz w:val="26"/>
          <w:szCs w:val="26"/>
          <w:lang w:eastAsia="ru-RU"/>
        </w:rPr>
        <w:t xml:space="preserve"> – осыпные</w:t>
      </w:r>
      <w:proofErr w:type="gramEnd"/>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зона отработанных карьеров строительных материалов.</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9. 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w:t>
      </w:r>
      <w:r w:rsidRPr="00F24B59">
        <w:rPr>
          <w:rFonts w:eastAsia="Times New Roman" w:cs="Times New Roman"/>
          <w:sz w:val="26"/>
          <w:szCs w:val="26"/>
          <w:lang w:eastAsia="ru-RU"/>
        </w:rPr>
        <w:lastRenderedPageBreak/>
        <w:t>от природных и техногенных опасностей, созданию объектов двойного назначения, мероприятий антитеррористической направленности.</w:t>
      </w:r>
    </w:p>
    <w:p w:rsidR="00213186" w:rsidRPr="00F24B59" w:rsidRDefault="00213186" w:rsidP="00115EE5">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10. Данные мероприятия разрабатываются на основании технических условий уполномоченных государственных и муниципальных органов, выдаваемых в соответствии с действующим законодательством.</w:t>
      </w:r>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autoSpaceDE w:val="0"/>
        <w:autoSpaceDN w:val="0"/>
        <w:adjustRightInd w:val="0"/>
        <w:ind w:firstLine="708"/>
        <w:jc w:val="both"/>
        <w:rPr>
          <w:rFonts w:eastAsia="Times New Roman" w:cs="Times New Roman"/>
          <w:b/>
          <w:sz w:val="26"/>
          <w:szCs w:val="26"/>
          <w:lang w:eastAsia="ru-RU"/>
        </w:rPr>
      </w:pPr>
      <w:bookmarkStart w:id="195" w:name="_Toc248302909"/>
      <w:bookmarkStart w:id="196" w:name="_Toc263062963"/>
      <w:bookmarkStart w:id="197" w:name="_Toc266456251"/>
      <w:bookmarkStart w:id="198" w:name="_Toc368559127"/>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 Ограничения на использование земельных участков и объектов капитального строительства, действующие в</w:t>
      </w:r>
      <w:bookmarkStart w:id="199" w:name="_Toc241409569"/>
      <w:r w:rsidRPr="00F24B59">
        <w:rPr>
          <w:rFonts w:eastAsia="Times New Roman" w:cs="Times New Roman"/>
          <w:b/>
          <w:bCs/>
          <w:sz w:val="26"/>
          <w:szCs w:val="26"/>
          <w:lang w:eastAsia="ru-RU"/>
        </w:rPr>
        <w:t xml:space="preserve"> санитарно – защитных зонах и санитарных разрывах</w:t>
      </w:r>
      <w:bookmarkEnd w:id="195"/>
      <w:bookmarkEnd w:id="196"/>
      <w:bookmarkEnd w:id="197"/>
      <w:bookmarkEnd w:id="198"/>
      <w:bookmarkEnd w:id="199"/>
    </w:p>
    <w:p w:rsidR="00213186" w:rsidRPr="00F24B59" w:rsidRDefault="00213186" w:rsidP="00213186">
      <w:pPr>
        <w:autoSpaceDE w:val="0"/>
        <w:autoSpaceDN w:val="0"/>
        <w:adjustRightInd w:val="0"/>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В границах санитарно – защитной зоны допускается:</w:t>
      </w:r>
    </w:p>
    <w:p w:rsidR="00213186" w:rsidRPr="00F24B59" w:rsidRDefault="00213186" w:rsidP="00213186">
      <w:pPr>
        <w:jc w:val="both"/>
        <w:rPr>
          <w:rFonts w:eastAsia="Times New Roman" w:cs="Times New Roman"/>
          <w:sz w:val="26"/>
          <w:szCs w:val="26"/>
          <w:lang w:eastAsia="ru-RU"/>
        </w:rPr>
      </w:pPr>
      <w:proofErr w:type="gramStart"/>
      <w:r w:rsidRPr="00F24B59">
        <w:rPr>
          <w:rFonts w:eastAsia="Times New Roman" w:cs="Times New Roman"/>
          <w:sz w:val="26"/>
          <w:szCs w:val="26"/>
          <w:lang w:eastAsia="ru-RU"/>
        </w:rPr>
        <w:t>– размещение промышленного объекта или производственного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 – оздоровительные сооружения закрытого типа, бани, прачечные, объекты торговли и общественного питания, мотели</w:t>
      </w:r>
      <w:proofErr w:type="gramEnd"/>
      <w:r w:rsidRPr="00F24B59">
        <w:rPr>
          <w:rFonts w:eastAsia="Times New Roman" w:cs="Times New Roman"/>
          <w:sz w:val="26"/>
          <w:szCs w:val="26"/>
          <w:lang w:eastAsia="ru-RU"/>
        </w:rPr>
        <w:t xml:space="preserve">, гостиницы, гаражи, площадки и сооружения для хранения общественного и индивидуального транспорта, пожарные депо, местные и транзитные коммуникации, воздушные линии электропередачи, </w:t>
      </w:r>
      <w:proofErr w:type="spellStart"/>
      <w:r w:rsidRPr="00F24B59">
        <w:rPr>
          <w:rFonts w:eastAsia="Times New Roman" w:cs="Times New Roman"/>
          <w:sz w:val="26"/>
          <w:szCs w:val="26"/>
          <w:lang w:eastAsia="ru-RU"/>
        </w:rPr>
        <w:t>электроподстанции</w:t>
      </w:r>
      <w:proofErr w:type="spellEnd"/>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нефте</w:t>
      </w:r>
      <w:proofErr w:type="spellEnd"/>
      <w:r w:rsidRPr="00F24B59">
        <w:rPr>
          <w:rFonts w:eastAsia="Times New Roman" w:cs="Times New Roman"/>
          <w:sz w:val="26"/>
          <w:szCs w:val="26"/>
          <w:lang w:eastAsia="ru-RU"/>
        </w:rPr>
        <w:t xml:space="preserve">– </w:t>
      </w:r>
      <w:proofErr w:type="gramStart"/>
      <w:r w:rsidRPr="00F24B59">
        <w:rPr>
          <w:rFonts w:eastAsia="Times New Roman" w:cs="Times New Roman"/>
          <w:sz w:val="26"/>
          <w:szCs w:val="26"/>
          <w:lang w:eastAsia="ru-RU"/>
        </w:rPr>
        <w:t xml:space="preserve">и </w:t>
      </w:r>
      <w:proofErr w:type="gramEnd"/>
      <w:r w:rsidRPr="00F24B59">
        <w:rPr>
          <w:rFonts w:eastAsia="Times New Roman" w:cs="Times New Roman"/>
          <w:sz w:val="26"/>
          <w:szCs w:val="26"/>
          <w:lang w:eastAsia="ru-RU"/>
        </w:rPr>
        <w:t xml:space="preserve">газопроводы, артезианские скважины для технического водоснабжения, </w:t>
      </w:r>
      <w:proofErr w:type="spellStart"/>
      <w:r w:rsidRPr="00F24B59">
        <w:rPr>
          <w:rFonts w:eastAsia="Times New Roman" w:cs="Times New Roman"/>
          <w:sz w:val="26"/>
          <w:szCs w:val="26"/>
          <w:lang w:eastAsia="ru-RU"/>
        </w:rPr>
        <w:t>водоохлаждающие</w:t>
      </w:r>
      <w:proofErr w:type="spellEnd"/>
      <w:r w:rsidRPr="00F24B59">
        <w:rPr>
          <w:rFonts w:eastAsia="Times New Roman" w:cs="Times New Roman"/>
          <w:sz w:val="26"/>
          <w:szCs w:val="26"/>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санитарно – 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Разрешены предприятия, их отдельные здания и сооружения с производствами меньшего класса вредности, чем основное производство, от которого </w:t>
      </w:r>
      <w:proofErr w:type="gramStart"/>
      <w:r w:rsidRPr="00F24B59">
        <w:rPr>
          <w:rFonts w:eastAsia="Times New Roman" w:cs="Times New Roman"/>
          <w:sz w:val="26"/>
          <w:szCs w:val="26"/>
          <w:lang w:eastAsia="ru-RU"/>
        </w:rPr>
        <w:t>установлена</w:t>
      </w:r>
      <w:proofErr w:type="gramEnd"/>
      <w:r w:rsidRPr="00F24B59">
        <w:rPr>
          <w:rFonts w:eastAsia="Times New Roman" w:cs="Times New Roman"/>
          <w:sz w:val="26"/>
          <w:szCs w:val="26"/>
          <w:lang w:eastAsia="ru-RU"/>
        </w:rPr>
        <w:t xml:space="preserve"> СЗЗ.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её пределами при суммарном учете.</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При размещении предприятий IV, V классов санитарной вредности, не требующих железнодорожных подъездных путей и интенсивного движения грузового автотранспорта, преимущество должно быть отдано наиболее удаленным от жилой зоны территориям.</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Допускается размещение наземных гаражей – стоянок, паркингов, автостоянок вместимостью свыше 300 </w:t>
      </w:r>
      <w:proofErr w:type="spellStart"/>
      <w:r w:rsidRPr="00F24B59">
        <w:rPr>
          <w:rFonts w:eastAsia="Times New Roman" w:cs="Times New Roman"/>
          <w:sz w:val="26"/>
          <w:szCs w:val="26"/>
          <w:lang w:eastAsia="ru-RU"/>
        </w:rPr>
        <w:t>машино</w:t>
      </w:r>
      <w:proofErr w:type="spellEnd"/>
      <w:r w:rsidRPr="00F24B59">
        <w:rPr>
          <w:rFonts w:eastAsia="Times New Roman" w:cs="Times New Roman"/>
          <w:sz w:val="26"/>
          <w:szCs w:val="26"/>
          <w:lang w:eastAsia="ru-RU"/>
        </w:rPr>
        <w:t xml:space="preserve"> – мест только на территории промышленных и коммунально – складских зон.</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гаражей закрытого типа со сплошным стеновым ограждением I – II степеней огнестойкости СЗЗ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Выезд из гаражей и автостоянок вместимостью свыше 50 </w:t>
      </w:r>
      <w:proofErr w:type="spellStart"/>
      <w:r w:rsidRPr="00F24B59">
        <w:rPr>
          <w:rFonts w:eastAsia="Times New Roman" w:cs="Times New Roman"/>
          <w:sz w:val="26"/>
          <w:szCs w:val="26"/>
          <w:lang w:eastAsia="ru-RU"/>
        </w:rPr>
        <w:t>машиномест</w:t>
      </w:r>
      <w:proofErr w:type="spellEnd"/>
      <w:r w:rsidRPr="00F24B59">
        <w:rPr>
          <w:rFonts w:eastAsia="Times New Roman" w:cs="Times New Roman"/>
          <w:sz w:val="26"/>
          <w:szCs w:val="26"/>
          <w:lang w:eastAsia="ru-RU"/>
        </w:rPr>
        <w:t xml:space="preserve"> должен быть организован на транспортную магистраль, минуя проезды внутреннего пользования и основные пути движения пешеходов.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Минимальное расстояние от въездов – выездов и от вентиляционных шахт подземных гаражей до территорий школ, детских дошкольных учреждений, лечебно – профилактических учреждений, фасадов жилых домов, площадок отдыха должно составлять не менее </w:t>
      </w:r>
      <w:smartTag w:uri="urn:schemas-microsoft-com:office:smarttags" w:element="metricconverter">
        <w:smartTagPr>
          <w:attr w:name="ProductID" w:val="15 метров"/>
        </w:smartTagPr>
        <w:r w:rsidRPr="00F24B59">
          <w:rPr>
            <w:rFonts w:eastAsia="Times New Roman" w:cs="Times New Roman"/>
            <w:sz w:val="26"/>
            <w:szCs w:val="26"/>
            <w:lang w:eastAsia="ru-RU"/>
          </w:rPr>
          <w:t>15 метров</w:t>
        </w:r>
      </w:smartTag>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Допускается размещение научно</w:t>
      </w:r>
      <w:r w:rsidR="002152A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w:t>
      </w:r>
    </w:p>
    <w:p w:rsidR="00213186" w:rsidRPr="00F24B59" w:rsidRDefault="00213186" w:rsidP="00115EE5">
      <w:pPr>
        <w:ind w:firstLine="708"/>
        <w:jc w:val="both"/>
        <w:rPr>
          <w:rFonts w:eastAsia="Times New Roman" w:cs="Times New Roman"/>
          <w:sz w:val="26"/>
          <w:szCs w:val="26"/>
          <w:lang w:eastAsia="ru-RU"/>
        </w:rPr>
      </w:pPr>
      <w:bookmarkStart w:id="200" w:name="_Toc105589180"/>
      <w:bookmarkStart w:id="201" w:name="_Toc73513093"/>
      <w:r w:rsidRPr="00F24B59">
        <w:rPr>
          <w:rFonts w:eastAsia="Times New Roman" w:cs="Times New Roman"/>
          <w:sz w:val="26"/>
          <w:szCs w:val="26"/>
          <w:lang w:eastAsia="ru-RU"/>
        </w:rPr>
        <w:t>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bookmarkEnd w:id="200"/>
      <w:bookmarkEnd w:id="201"/>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Требуется последовательная проработка территориальной организации, озеленения и благоустройства СЗЗ на всех этапах разработки всех видов градостроительной, </w:t>
      </w:r>
      <w:proofErr w:type="spellStart"/>
      <w:r w:rsidRPr="00F24B59">
        <w:rPr>
          <w:rFonts w:eastAsia="Times New Roman" w:cs="Times New Roman"/>
          <w:sz w:val="26"/>
          <w:szCs w:val="26"/>
          <w:lang w:eastAsia="ru-RU"/>
        </w:rPr>
        <w:t>предпроектной</w:t>
      </w:r>
      <w:proofErr w:type="spellEnd"/>
      <w:r w:rsidRPr="00F24B59">
        <w:rPr>
          <w:rFonts w:eastAsia="Times New Roman" w:cs="Times New Roman"/>
          <w:sz w:val="26"/>
          <w:szCs w:val="26"/>
          <w:lang w:eastAsia="ru-RU"/>
        </w:rPr>
        <w:t xml:space="preserve"> и проектной документации, строительства и эксплуатации отдельного предприятия или промышленного комплекса.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предприятий I класса санитарной вредности площадь озеленения должна составлять не менее 40% площади СЗЗ.</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предприятий II, III классов санитарной вредности площадь озеленения должна составлять не менее 50% площади СЗЗ.</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Для предприятий IV, V классов санитарной вредности площадь озеленения должна составлять не менее 60% площади СЗЗ.</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При санитарно</w:t>
      </w:r>
      <w:r w:rsidR="00115EE5" w:rsidRPr="00F24B59">
        <w:rPr>
          <w:rFonts w:eastAsia="Times New Roman" w:cs="Times New Roman"/>
          <w:sz w:val="26"/>
          <w:szCs w:val="26"/>
          <w:lang w:eastAsia="ru-RU"/>
        </w:rPr>
        <w:t xml:space="preserve"> – </w:t>
      </w:r>
      <w:r w:rsidRPr="00F24B59">
        <w:rPr>
          <w:rFonts w:eastAsia="Times New Roman" w:cs="Times New Roman"/>
          <w:sz w:val="26"/>
          <w:szCs w:val="26"/>
          <w:lang w:eastAsia="ru-RU"/>
        </w:rPr>
        <w:t xml:space="preserve">защитной зоне между производством и границей жилой застройки в </w:t>
      </w:r>
      <w:smartTag w:uri="urn:schemas-microsoft-com:office:smarttags" w:element="metricconverter">
        <w:smartTagPr>
          <w:attr w:name="ProductID" w:val="50 м"/>
        </w:smartTagPr>
        <w:r w:rsidRPr="00F24B59">
          <w:rPr>
            <w:rFonts w:eastAsia="Times New Roman" w:cs="Times New Roman"/>
            <w:sz w:val="26"/>
            <w:szCs w:val="26"/>
            <w:lang w:eastAsia="ru-RU"/>
          </w:rPr>
          <w:t>50 м</w:t>
        </w:r>
      </w:smartTag>
      <w:r w:rsidRPr="00F24B59">
        <w:rPr>
          <w:rFonts w:eastAsia="Times New Roman" w:cs="Times New Roman"/>
          <w:sz w:val="26"/>
          <w:szCs w:val="26"/>
          <w:lang w:eastAsia="ru-RU"/>
        </w:rPr>
        <w:t xml:space="preserve"> и </w:t>
      </w:r>
      <w:smartTag w:uri="urn:schemas-microsoft-com:office:smarttags" w:element="metricconverter">
        <w:smartTagPr>
          <w:attr w:name="ProductID" w:val="100 м"/>
        </w:smartTagPr>
        <w:r w:rsidRPr="00F24B59">
          <w:rPr>
            <w:rFonts w:eastAsia="Times New Roman" w:cs="Times New Roman"/>
            <w:sz w:val="26"/>
            <w:szCs w:val="26"/>
            <w:lang w:eastAsia="ru-RU"/>
          </w:rPr>
          <w:t>100 м</w:t>
        </w:r>
      </w:smartTag>
      <w:r w:rsidRPr="00F24B59">
        <w:rPr>
          <w:rFonts w:eastAsia="Times New Roman" w:cs="Times New Roman"/>
          <w:sz w:val="26"/>
          <w:szCs w:val="26"/>
          <w:lang w:eastAsia="ru-RU"/>
        </w:rPr>
        <w:t xml:space="preserve">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её выбросы включаются в суммарный расчет с объектом.</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поселковые леса.</w:t>
      </w:r>
    </w:p>
    <w:p w:rsidR="00213186" w:rsidRPr="00F24B59" w:rsidRDefault="00213186" w:rsidP="00115EE5">
      <w:pPr>
        <w:ind w:firstLine="708"/>
        <w:jc w:val="both"/>
        <w:rPr>
          <w:rFonts w:eastAsia="Times New Roman" w:cs="Times New Roman"/>
          <w:sz w:val="26"/>
          <w:szCs w:val="26"/>
          <w:lang w:eastAsia="ru-RU"/>
        </w:rPr>
      </w:pPr>
      <w:bookmarkStart w:id="202" w:name="_Toc105589181"/>
      <w:bookmarkStart w:id="203" w:name="_Toc73513094"/>
      <w:r w:rsidRPr="00F24B59">
        <w:rPr>
          <w:rFonts w:eastAsia="Times New Roman" w:cs="Times New Roman"/>
          <w:sz w:val="26"/>
          <w:szCs w:val="26"/>
          <w:lang w:eastAsia="ru-RU"/>
        </w:rPr>
        <w:t>Разрешается использовать сельскохозяйственные угодья для выращивания технических культур, не используемых для производства продуктов питания.</w:t>
      </w:r>
      <w:bookmarkEnd w:id="202"/>
      <w:bookmarkEnd w:id="203"/>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Растениеводство и животноводство, выпас скота осуществляется по согласованию с органами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 Обязателен контроль качества пахотных земель, земель и растительности сенокосов и пастбищ.</w:t>
      </w:r>
    </w:p>
    <w:p w:rsidR="00213186" w:rsidRPr="00F24B59" w:rsidRDefault="00213186" w:rsidP="00115EE5">
      <w:pPr>
        <w:ind w:firstLine="708"/>
        <w:jc w:val="both"/>
        <w:rPr>
          <w:rFonts w:eastAsia="MS Mincho" w:cs="Times New Roman"/>
          <w:sz w:val="26"/>
          <w:szCs w:val="26"/>
          <w:lang w:eastAsia="ru-RU"/>
        </w:rPr>
      </w:pPr>
      <w:bookmarkStart w:id="204" w:name="_Toc179264698"/>
      <w:r w:rsidRPr="00F24B59">
        <w:rPr>
          <w:rFonts w:eastAsia="MS Mincho" w:cs="Times New Roman"/>
          <w:sz w:val="26"/>
          <w:szCs w:val="26"/>
          <w:lang w:eastAsia="ru-RU"/>
        </w:rPr>
        <w:t xml:space="preserve">2. </w:t>
      </w:r>
      <w:bookmarkEnd w:id="204"/>
      <w:r w:rsidRPr="00F24B59">
        <w:rPr>
          <w:rFonts w:eastAsia="MS Mincho" w:cs="Times New Roman"/>
          <w:sz w:val="26"/>
          <w:szCs w:val="26"/>
          <w:lang w:eastAsia="ru-RU"/>
        </w:rPr>
        <w:t xml:space="preserve">В санитарно – защитной зоне не </w:t>
      </w:r>
      <w:proofErr w:type="spellStart"/>
      <w:r w:rsidRPr="00F24B59">
        <w:rPr>
          <w:rFonts w:eastAsia="MS Mincho" w:cs="Times New Roman"/>
          <w:sz w:val="26"/>
          <w:szCs w:val="26"/>
          <w:lang w:eastAsia="ru-RU"/>
        </w:rPr>
        <w:t>допускается</w:t>
      </w:r>
      <w:proofErr w:type="gramStart"/>
      <w:r w:rsidRPr="00F24B59">
        <w:rPr>
          <w:rFonts w:eastAsia="MS Mincho" w:cs="Times New Roman"/>
          <w:sz w:val="26"/>
          <w:szCs w:val="26"/>
          <w:lang w:eastAsia="ru-RU"/>
        </w:rPr>
        <w:t>:р</w:t>
      </w:r>
      <w:proofErr w:type="gramEnd"/>
      <w:r w:rsidRPr="00F24B59">
        <w:rPr>
          <w:rFonts w:eastAsia="MS Mincho" w:cs="Times New Roman"/>
          <w:sz w:val="26"/>
          <w:szCs w:val="26"/>
          <w:lang w:eastAsia="ru-RU"/>
        </w:rPr>
        <w:t>азмещать</w:t>
      </w:r>
      <w:proofErr w:type="spellEnd"/>
      <w:r w:rsidRPr="00F24B59">
        <w:rPr>
          <w:rFonts w:eastAsia="MS Mincho" w:cs="Times New Roman"/>
          <w:sz w:val="26"/>
          <w:szCs w:val="26"/>
          <w:lang w:eastAsia="ru-RU"/>
        </w:rPr>
        <w:t xml:space="preserve"> жилую застройку, включая отдельные жилые дома, </w:t>
      </w:r>
      <w:proofErr w:type="spellStart"/>
      <w:r w:rsidRPr="00F24B59">
        <w:rPr>
          <w:rFonts w:eastAsia="MS Mincho" w:cs="Times New Roman"/>
          <w:sz w:val="26"/>
          <w:szCs w:val="26"/>
          <w:lang w:eastAsia="ru-RU"/>
        </w:rPr>
        <w:t>ландшафтно</w:t>
      </w:r>
      <w:proofErr w:type="spellEnd"/>
      <w:r w:rsidR="00115EE5" w:rsidRPr="00F24B59">
        <w:rPr>
          <w:rFonts w:eastAsia="MS Mincho" w:cs="Times New Roman"/>
          <w:sz w:val="26"/>
          <w:szCs w:val="26"/>
          <w:lang w:eastAsia="ru-RU"/>
        </w:rPr>
        <w:t xml:space="preserve"> – </w:t>
      </w:r>
      <w:r w:rsidRPr="00F24B59">
        <w:rPr>
          <w:rFonts w:eastAsia="MS Mincho" w:cs="Times New Roman"/>
          <w:sz w:val="26"/>
          <w:szCs w:val="26"/>
          <w:lang w:eastAsia="ru-RU"/>
        </w:rPr>
        <w:t xml:space="preserve">рекреационные зоны, зоны отдыха, территории курортов, санаториев и домов отдыха, территорий садоводческих товариществ и </w:t>
      </w:r>
      <w:proofErr w:type="spellStart"/>
      <w:r w:rsidRPr="00F24B59">
        <w:rPr>
          <w:rFonts w:eastAsia="MS Mincho" w:cs="Times New Roman"/>
          <w:sz w:val="26"/>
          <w:szCs w:val="26"/>
          <w:lang w:eastAsia="ru-RU"/>
        </w:rPr>
        <w:t>коттеджной</w:t>
      </w:r>
      <w:proofErr w:type="spellEnd"/>
      <w:r w:rsidRPr="00F24B59">
        <w:rPr>
          <w:rFonts w:eastAsia="MS Mincho" w:cs="Times New Roman"/>
          <w:sz w:val="26"/>
          <w:szCs w:val="26"/>
          <w:lang w:eastAsia="ru-RU"/>
        </w:rPr>
        <w:t xml:space="preserve"> застройки, коллективных или индивидуальных дачных и </w:t>
      </w:r>
      <w:proofErr w:type="spellStart"/>
      <w:r w:rsidRPr="00F24B59">
        <w:rPr>
          <w:rFonts w:eastAsia="MS Mincho" w:cs="Times New Roman"/>
          <w:sz w:val="26"/>
          <w:szCs w:val="26"/>
          <w:lang w:eastAsia="ru-RU"/>
        </w:rPr>
        <w:t>садово</w:t>
      </w:r>
      <w:proofErr w:type="spellEnd"/>
      <w:r w:rsidR="002152A9" w:rsidRPr="00F24B59">
        <w:rPr>
          <w:rFonts w:eastAsia="MS Mincho" w:cs="Times New Roman"/>
          <w:sz w:val="26"/>
          <w:szCs w:val="26"/>
          <w:lang w:eastAsia="ru-RU"/>
        </w:rPr>
        <w:t xml:space="preserve"> – огородных</w:t>
      </w:r>
      <w:r w:rsidRPr="00F24B59">
        <w:rPr>
          <w:rFonts w:eastAsia="MS Mincho" w:cs="Times New Roman"/>
          <w:sz w:val="26"/>
          <w:szCs w:val="26"/>
          <w:lang w:eastAsia="ru-RU"/>
        </w:rPr>
        <w:t xml:space="preserve">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w:t>
      </w:r>
      <w:r w:rsidR="00115EE5" w:rsidRPr="00F24B59">
        <w:rPr>
          <w:rFonts w:eastAsia="MS Mincho" w:cs="Times New Roman"/>
          <w:sz w:val="26"/>
          <w:szCs w:val="26"/>
          <w:lang w:eastAsia="ru-RU"/>
        </w:rPr>
        <w:t xml:space="preserve"> – </w:t>
      </w:r>
      <w:r w:rsidRPr="00F24B59">
        <w:rPr>
          <w:rFonts w:eastAsia="MS Mincho" w:cs="Times New Roman"/>
          <w:sz w:val="26"/>
          <w:szCs w:val="26"/>
          <w:lang w:eastAsia="ru-RU"/>
        </w:rPr>
        <w:t>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В санитарно – 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lastRenderedPageBreak/>
        <w:t>Автомагистраль, расположенная в санитарно – защитной зоне промышленного объекта и производства или прилегающая к санитарно – защитной зоне, не входит в ее размер, а выбросы автомагистрали учитываются в фоновом загрязнении при обосновании размера санитарно – защитной зоны.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Санитарно – защитная </w:t>
      </w:r>
      <w:proofErr w:type="gramStart"/>
      <w:r w:rsidRPr="00F24B59">
        <w:rPr>
          <w:rFonts w:eastAsia="Times New Roman" w:cs="Times New Roman"/>
          <w:sz w:val="26"/>
          <w:szCs w:val="26"/>
          <w:lang w:eastAsia="ru-RU"/>
        </w:rPr>
        <w:t>зона</w:t>
      </w:r>
      <w:proofErr w:type="gramEnd"/>
      <w:r w:rsidRPr="00F24B59">
        <w:rPr>
          <w:rFonts w:eastAsia="Times New Roman" w:cs="Times New Roman"/>
          <w:sz w:val="26"/>
          <w:szCs w:val="26"/>
          <w:lang w:eastAsia="ru-RU"/>
        </w:rPr>
        <w:t xml:space="preserve"> или </w:t>
      </w:r>
      <w:proofErr w:type="gramStart"/>
      <w:r w:rsidRPr="00F24B59">
        <w:rPr>
          <w:rFonts w:eastAsia="Times New Roman" w:cs="Times New Roman"/>
          <w:sz w:val="26"/>
          <w:szCs w:val="26"/>
          <w:lang w:eastAsia="ru-RU"/>
        </w:rPr>
        <w:t>какая</w:t>
      </w:r>
      <w:proofErr w:type="gramEnd"/>
      <w:r w:rsidRPr="00F24B59">
        <w:rPr>
          <w:rFonts w:eastAsia="Times New Roman" w:cs="Times New Roman"/>
          <w:sz w:val="26"/>
          <w:szCs w:val="26"/>
          <w:lang w:eastAsia="ru-RU"/>
        </w:rPr>
        <w:t xml:space="preserve"> – 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 – защитной зоны.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Не допускается размещение во внутриквартальной жилой застройке автостоянок вместимостью более 300 </w:t>
      </w:r>
      <w:proofErr w:type="spellStart"/>
      <w:r w:rsidRPr="00F24B59">
        <w:rPr>
          <w:rFonts w:eastAsia="Times New Roman" w:cs="Times New Roman"/>
          <w:sz w:val="26"/>
          <w:szCs w:val="26"/>
          <w:lang w:eastAsia="ru-RU"/>
        </w:rPr>
        <w:t>машино</w:t>
      </w:r>
      <w:proofErr w:type="spellEnd"/>
      <w:r w:rsidRPr="00F24B59">
        <w:rPr>
          <w:rFonts w:eastAsia="Times New Roman" w:cs="Times New Roman"/>
          <w:sz w:val="26"/>
          <w:szCs w:val="26"/>
          <w:lang w:eastAsia="ru-RU"/>
        </w:rPr>
        <w:t xml:space="preserve"> – мест.</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 пересмотр принятого для максимальной проектной или фактически достигнутой мощности предприятия размера СЗЗ при временном сокращении объема производства, сокращение величины санитарно – защитной зоны на основании данных, полученных только расчетным путем.</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Не допускаются на придомовой территории открытые сооружения для хранения автомобилей вместимостью свыше 50 </w:t>
      </w:r>
      <w:proofErr w:type="spellStart"/>
      <w:r w:rsidRPr="00F24B59">
        <w:rPr>
          <w:rFonts w:eastAsia="Times New Roman" w:cs="Times New Roman"/>
          <w:sz w:val="26"/>
          <w:szCs w:val="26"/>
          <w:lang w:eastAsia="ru-RU"/>
        </w:rPr>
        <w:t>машино</w:t>
      </w:r>
      <w:proofErr w:type="spellEnd"/>
      <w:r w:rsidRPr="00F24B59">
        <w:rPr>
          <w:rFonts w:eastAsia="Times New Roman" w:cs="Times New Roman"/>
          <w:sz w:val="26"/>
          <w:szCs w:val="26"/>
          <w:lang w:eastAsia="ru-RU"/>
        </w:rPr>
        <w:t xml:space="preserve"> – мест.</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В границах санитарно – защитной зоны и на территории </w:t>
      </w:r>
      <w:proofErr w:type="spellStart"/>
      <w:r w:rsidRPr="00F24B59">
        <w:rPr>
          <w:rFonts w:eastAsia="Times New Roman" w:cs="Times New Roman"/>
          <w:sz w:val="26"/>
          <w:szCs w:val="26"/>
          <w:lang w:eastAsia="ru-RU"/>
        </w:rPr>
        <w:t>промплощадок</w:t>
      </w:r>
      <w:proofErr w:type="spellEnd"/>
      <w:r w:rsidRPr="00F24B59">
        <w:rPr>
          <w:rFonts w:eastAsia="Times New Roman" w:cs="Times New Roman"/>
          <w:sz w:val="26"/>
          <w:szCs w:val="26"/>
          <w:lang w:eastAsia="ru-RU"/>
        </w:rPr>
        <w:t xml:space="preserve"> запрещается размещать предприятия пищевой промышленности, а также предприятия по производству посуды, тары, другого оборудования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Не допускается размещение в СЗЗ объектов I и II классов санитарной вредности зданий и сооружений, площадок для стоянки всех видов транспорта; предприятий по обслуживанию автомобилей, складов нефти и нефтепродуктов; свалок и полигонов ТБО и производственных отходов.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Временное сокращение объема производства не является основанием к пересмотру принятого размера санитарно – защитной зоны для максимальной проектной или фактически достигнутой мощности.</w:t>
      </w:r>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05" w:name="_Toc266456252"/>
      <w:bookmarkStart w:id="206" w:name="_Toc263062964"/>
      <w:bookmarkStart w:id="207" w:name="_Toc248302910"/>
      <w:bookmarkStart w:id="208" w:name="_Toc241409570"/>
      <w:bookmarkStart w:id="209" w:name="_Toc368559128"/>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.2 Ограничения использования территории в санитарных разрывах, санитарно – защитных зонах производственных, коммунальных и других объектов, устанавливаемых с учетом шумовых воздействий на население</w:t>
      </w:r>
      <w:bookmarkEnd w:id="205"/>
      <w:bookmarkEnd w:id="206"/>
      <w:bookmarkEnd w:id="207"/>
      <w:bookmarkEnd w:id="208"/>
      <w:bookmarkEnd w:id="209"/>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1. </w:t>
      </w:r>
      <w:proofErr w:type="gramStart"/>
      <w:r w:rsidRPr="00F24B59">
        <w:rPr>
          <w:rFonts w:eastAsia="MS Mincho" w:cs="Times New Roman"/>
          <w:sz w:val="26"/>
          <w:szCs w:val="26"/>
          <w:lang w:eastAsia="ru-RU"/>
        </w:rPr>
        <w:t>На территориях СР и СЗЗ объектов, установленным по факторам шумовых возде</w:t>
      </w:r>
      <w:r w:rsidR="00115EE5" w:rsidRPr="00F24B59">
        <w:rPr>
          <w:rFonts w:eastAsia="MS Mincho" w:cs="Times New Roman"/>
          <w:sz w:val="26"/>
          <w:szCs w:val="26"/>
          <w:lang w:eastAsia="ru-RU"/>
        </w:rPr>
        <w:t xml:space="preserve">йствий на население допускается: </w:t>
      </w:r>
      <w:r w:rsidRPr="00F24B59">
        <w:rPr>
          <w:rFonts w:eastAsia="MS Mincho" w:cs="Times New Roman"/>
          <w:sz w:val="26"/>
          <w:szCs w:val="26"/>
          <w:lang w:eastAsia="ru-RU"/>
        </w:rPr>
        <w:t xml:space="preserve">использование существующей жилой застройки при условии применения планировочных методов защиты прилегающих жилых и рекреационных территорий от шума, технологических и инженерно – технических </w:t>
      </w:r>
      <w:proofErr w:type="spellStart"/>
      <w:r w:rsidRPr="00F24B59">
        <w:rPr>
          <w:rFonts w:eastAsia="MS Mincho" w:cs="Times New Roman"/>
          <w:sz w:val="26"/>
          <w:szCs w:val="26"/>
          <w:lang w:eastAsia="ru-RU"/>
        </w:rPr>
        <w:t>шумопонижающих</w:t>
      </w:r>
      <w:proofErr w:type="spellEnd"/>
      <w:r w:rsidRPr="00F24B59">
        <w:rPr>
          <w:rFonts w:eastAsia="MS Mincho" w:cs="Times New Roman"/>
          <w:sz w:val="26"/>
          <w:szCs w:val="26"/>
          <w:lang w:eastAsia="ru-RU"/>
        </w:rPr>
        <w:t xml:space="preserve"> решений в источниках, экранирования источников шума, </w:t>
      </w:r>
      <w:proofErr w:type="spellStart"/>
      <w:r w:rsidRPr="00F24B59">
        <w:rPr>
          <w:rFonts w:eastAsia="MS Mincho" w:cs="Times New Roman"/>
          <w:sz w:val="26"/>
          <w:szCs w:val="26"/>
          <w:lang w:eastAsia="ru-RU"/>
        </w:rPr>
        <w:t>шумозащитных</w:t>
      </w:r>
      <w:proofErr w:type="spellEnd"/>
      <w:r w:rsidRPr="00F24B59">
        <w:rPr>
          <w:rFonts w:eastAsia="MS Mincho" w:cs="Times New Roman"/>
          <w:sz w:val="26"/>
          <w:szCs w:val="26"/>
          <w:lang w:eastAsia="ru-RU"/>
        </w:rPr>
        <w:t xml:space="preserve"> </w:t>
      </w:r>
      <w:proofErr w:type="spellStart"/>
      <w:r w:rsidRPr="00F24B59">
        <w:rPr>
          <w:rFonts w:eastAsia="MS Mincho" w:cs="Times New Roman"/>
          <w:sz w:val="26"/>
          <w:szCs w:val="26"/>
          <w:lang w:eastAsia="ru-RU"/>
        </w:rPr>
        <w:t>древесно</w:t>
      </w:r>
      <w:proofErr w:type="spellEnd"/>
      <w:r w:rsidRPr="00F24B59">
        <w:rPr>
          <w:rFonts w:eastAsia="MS Mincho" w:cs="Times New Roman"/>
          <w:sz w:val="26"/>
          <w:szCs w:val="26"/>
          <w:lang w:eastAsia="ru-RU"/>
        </w:rPr>
        <w:t xml:space="preserve"> – кустарниковых посадок.</w:t>
      </w:r>
      <w:proofErr w:type="gramEnd"/>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Допускается размещение научно – исследовательских институтов, конструкторских бюро и других объектов, имеющих в своем составе источники шума. Размер </w:t>
      </w:r>
      <w:proofErr w:type="gramStart"/>
      <w:r w:rsidRPr="00F24B59">
        <w:rPr>
          <w:rFonts w:eastAsia="Times New Roman" w:cs="Times New Roman"/>
          <w:sz w:val="26"/>
          <w:szCs w:val="26"/>
          <w:lang w:eastAsia="ru-RU"/>
        </w:rPr>
        <w:t>СР</w:t>
      </w:r>
      <w:proofErr w:type="gramEnd"/>
      <w:r w:rsidRPr="00F24B59">
        <w:rPr>
          <w:rFonts w:eastAsia="Times New Roman" w:cs="Times New Roman"/>
          <w:sz w:val="26"/>
          <w:szCs w:val="26"/>
          <w:lang w:eastAsia="ru-RU"/>
        </w:rPr>
        <w:t xml:space="preserve"> и СЗЗ устанавливается при наличии санитарно – эпидемиологического заключения органов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Не менее 50% ширины санитарного разрыва должны занимать зеленые насаждения.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Стоянки автомобильного транспорта, гаражи должны иметь вые</w:t>
      </w:r>
      <w:proofErr w:type="gramStart"/>
      <w:r w:rsidRPr="00F24B59">
        <w:rPr>
          <w:rFonts w:eastAsia="Times New Roman" w:cs="Times New Roman"/>
          <w:sz w:val="26"/>
          <w:szCs w:val="26"/>
          <w:lang w:eastAsia="ru-RU"/>
        </w:rPr>
        <w:t>зд в ст</w:t>
      </w:r>
      <w:proofErr w:type="gramEnd"/>
      <w:r w:rsidRPr="00F24B59">
        <w:rPr>
          <w:rFonts w:eastAsia="Times New Roman" w:cs="Times New Roman"/>
          <w:sz w:val="26"/>
          <w:szCs w:val="26"/>
          <w:lang w:eastAsia="ru-RU"/>
        </w:rPr>
        <w:t xml:space="preserve">орону, противоположную жилым кварталам. Допускается размещение объектов инженерно – </w:t>
      </w:r>
      <w:r w:rsidRPr="00F24B59">
        <w:rPr>
          <w:rFonts w:eastAsia="Times New Roman" w:cs="Times New Roman"/>
          <w:sz w:val="26"/>
          <w:szCs w:val="26"/>
          <w:lang w:eastAsia="ru-RU"/>
        </w:rPr>
        <w:lastRenderedPageBreak/>
        <w:t xml:space="preserve">транспортной инфраструктуры, </w:t>
      </w:r>
      <w:proofErr w:type="gramStart"/>
      <w:r w:rsidRPr="00F24B59">
        <w:rPr>
          <w:rFonts w:eastAsia="Times New Roman" w:cs="Times New Roman"/>
          <w:sz w:val="26"/>
          <w:szCs w:val="26"/>
          <w:lang w:eastAsia="ru-RU"/>
        </w:rPr>
        <w:t>СР</w:t>
      </w:r>
      <w:proofErr w:type="gramEnd"/>
      <w:r w:rsidRPr="00F24B59">
        <w:rPr>
          <w:rFonts w:eastAsia="Times New Roman" w:cs="Times New Roman"/>
          <w:sz w:val="26"/>
          <w:szCs w:val="26"/>
          <w:lang w:eastAsia="ru-RU"/>
        </w:rPr>
        <w:t xml:space="preserve"> и СЗЗ которых не превышают размеров санитарных разрывов основного источника.</w:t>
      </w:r>
    </w:p>
    <w:p w:rsidR="00213186" w:rsidRPr="00F24B59" w:rsidRDefault="00213186" w:rsidP="00115EE5">
      <w:pPr>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Размеры </w:t>
      </w:r>
      <w:r w:rsidRPr="00F24B59">
        <w:rPr>
          <w:rFonts w:eastAsia="Times New Roman" w:cs="Times New Roman"/>
          <w:bCs/>
          <w:sz w:val="26"/>
          <w:szCs w:val="26"/>
          <w:lang w:eastAsia="ru-RU"/>
        </w:rPr>
        <w:t>СР и СЗЗ</w:t>
      </w:r>
      <w:r w:rsidRPr="00F24B59">
        <w:rPr>
          <w:rFonts w:eastAsia="Times New Roman" w:cs="Times New Roman"/>
          <w:sz w:val="26"/>
          <w:szCs w:val="26"/>
          <w:lang w:eastAsia="ru-RU"/>
        </w:rPr>
        <w:t xml:space="preserve"> автомобильного, железнодорожного, авиационного и водного транспорта, являющихся источниками неблагоприятных физических факторов, распространяющихся на большие расстояния (шум, инфразвук и др.), в каждом конкретном случае должны быть обоснованы расчетным путем с учетом характера создаваемого оборудованием шума, инфразвука и др., шумовой характеристики источников, места их расположения (внутри или вне здания, сооружения и т. д.), режима их эксплуатации и др.</w:t>
      </w:r>
      <w:proofErr w:type="gramEnd"/>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Требуется применение планировочных методов защиты от шума при условии прилегания животноводческих, птицеводческих и звероводческих объектов, технологические и инженерно – технические </w:t>
      </w:r>
      <w:proofErr w:type="spellStart"/>
      <w:r w:rsidRPr="00F24B59">
        <w:rPr>
          <w:rFonts w:eastAsia="Times New Roman" w:cs="Times New Roman"/>
          <w:sz w:val="26"/>
          <w:szCs w:val="26"/>
          <w:lang w:eastAsia="ru-RU"/>
        </w:rPr>
        <w:t>шумопонижающие</w:t>
      </w:r>
      <w:proofErr w:type="spellEnd"/>
      <w:r w:rsidRPr="00F24B59">
        <w:rPr>
          <w:rFonts w:eastAsia="Times New Roman" w:cs="Times New Roman"/>
          <w:sz w:val="26"/>
          <w:szCs w:val="26"/>
          <w:lang w:eastAsia="ru-RU"/>
        </w:rPr>
        <w:t xml:space="preserve"> решения в источниках и на их территории, экранирование источников шума, </w:t>
      </w:r>
      <w:proofErr w:type="spellStart"/>
      <w:r w:rsidRPr="00F24B59">
        <w:rPr>
          <w:rFonts w:eastAsia="Times New Roman" w:cs="Times New Roman"/>
          <w:sz w:val="26"/>
          <w:szCs w:val="26"/>
          <w:lang w:eastAsia="ru-RU"/>
        </w:rPr>
        <w:t>шумозащитные</w:t>
      </w:r>
      <w:proofErr w:type="spellEnd"/>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древесно</w:t>
      </w:r>
      <w:proofErr w:type="spellEnd"/>
      <w:r w:rsidRPr="00F24B59">
        <w:rPr>
          <w:rFonts w:eastAsia="Times New Roman" w:cs="Times New Roman"/>
          <w:sz w:val="26"/>
          <w:szCs w:val="26"/>
          <w:lang w:eastAsia="ru-RU"/>
        </w:rPr>
        <w:t xml:space="preserve"> – кустарниковые посадки.</w:t>
      </w:r>
    </w:p>
    <w:p w:rsidR="00213186" w:rsidRPr="00F24B59" w:rsidRDefault="00213186" w:rsidP="00115EE5">
      <w:pPr>
        <w:ind w:firstLine="708"/>
        <w:jc w:val="both"/>
        <w:rPr>
          <w:rFonts w:eastAsia="Times New Roman" w:cs="Times New Roman"/>
          <w:bCs/>
          <w:sz w:val="26"/>
          <w:szCs w:val="26"/>
          <w:lang w:eastAsia="ru-RU"/>
        </w:rPr>
      </w:pPr>
      <w:r w:rsidRPr="00F24B59">
        <w:rPr>
          <w:rFonts w:eastAsia="Times New Roman" w:cs="Times New Roman"/>
          <w:bCs/>
          <w:sz w:val="26"/>
          <w:szCs w:val="26"/>
          <w:lang w:eastAsia="ru-RU"/>
        </w:rPr>
        <w:t>Допускается функционирование сельскохозяйственных объектов и угодий, кроме животноводческих, птицеводческих и звероводческих ферм, акустические воздействия на которые могут негативно сказаться на численности поголовья, здоровье и продуктивности скота, птицы и зверья.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На территории СЗЗ допускается размещение объектов специального назначения меньшего класса санитарной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213186" w:rsidRPr="00F24B59" w:rsidRDefault="00213186" w:rsidP="00115EE5">
      <w:pPr>
        <w:ind w:firstLine="708"/>
        <w:jc w:val="both"/>
        <w:rPr>
          <w:rFonts w:eastAsia="Times New Roman" w:cs="Times New Roman"/>
          <w:spacing w:val="-6"/>
          <w:sz w:val="26"/>
          <w:szCs w:val="26"/>
          <w:lang w:eastAsia="ru-RU"/>
        </w:rPr>
      </w:pPr>
      <w:r w:rsidRPr="00F24B59">
        <w:rPr>
          <w:rFonts w:eastAsia="Times New Roman" w:cs="Times New Roman"/>
          <w:spacing w:val="-6"/>
          <w:sz w:val="26"/>
          <w:szCs w:val="26"/>
          <w:lang w:eastAsia="ru-RU"/>
        </w:rPr>
        <w:t xml:space="preserve">Сокращение размеров </w:t>
      </w:r>
      <w:proofErr w:type="gramStart"/>
      <w:r w:rsidRPr="00F24B59">
        <w:rPr>
          <w:rFonts w:eastAsia="Times New Roman" w:cs="Times New Roman"/>
          <w:bCs/>
          <w:spacing w:val="-6"/>
          <w:sz w:val="26"/>
          <w:szCs w:val="26"/>
          <w:lang w:eastAsia="ru-RU"/>
        </w:rPr>
        <w:t>СР</w:t>
      </w:r>
      <w:proofErr w:type="gramEnd"/>
      <w:r w:rsidRPr="00F24B59">
        <w:rPr>
          <w:rFonts w:eastAsia="Times New Roman" w:cs="Times New Roman"/>
          <w:bCs/>
          <w:spacing w:val="-6"/>
          <w:sz w:val="26"/>
          <w:szCs w:val="26"/>
          <w:lang w:eastAsia="ru-RU"/>
        </w:rPr>
        <w:t xml:space="preserve"> и СЗЗ </w:t>
      </w:r>
      <w:r w:rsidRPr="00F24B59">
        <w:rPr>
          <w:rFonts w:eastAsia="Times New Roman" w:cs="Times New Roman"/>
          <w:spacing w:val="-6"/>
          <w:sz w:val="26"/>
          <w:szCs w:val="26"/>
          <w:lang w:eastAsia="ru-RU"/>
        </w:rPr>
        <w:t xml:space="preserve">осуществляется органами </w:t>
      </w:r>
      <w:proofErr w:type="spellStart"/>
      <w:r w:rsidRPr="00F24B59">
        <w:rPr>
          <w:rFonts w:eastAsia="Times New Roman" w:cs="Times New Roman"/>
          <w:spacing w:val="-6"/>
          <w:sz w:val="26"/>
          <w:szCs w:val="26"/>
          <w:lang w:eastAsia="ru-RU"/>
        </w:rPr>
        <w:t>Роспотребнадзора</w:t>
      </w:r>
      <w:proofErr w:type="spellEnd"/>
      <w:r w:rsidRPr="00F24B59">
        <w:rPr>
          <w:rFonts w:eastAsia="Times New Roman" w:cs="Times New Roman"/>
          <w:spacing w:val="-6"/>
          <w:sz w:val="26"/>
          <w:szCs w:val="26"/>
          <w:lang w:eastAsia="ru-RU"/>
        </w:rPr>
        <w:t xml:space="preserve"> после оценки достаточности предусмотренных </w:t>
      </w:r>
      <w:proofErr w:type="spellStart"/>
      <w:r w:rsidRPr="00F24B59">
        <w:rPr>
          <w:rFonts w:eastAsia="Times New Roman" w:cs="Times New Roman"/>
          <w:spacing w:val="-6"/>
          <w:sz w:val="26"/>
          <w:szCs w:val="26"/>
          <w:lang w:eastAsia="ru-RU"/>
        </w:rPr>
        <w:t>шумозащитных</w:t>
      </w:r>
      <w:proofErr w:type="spellEnd"/>
      <w:r w:rsidRPr="00F24B59">
        <w:rPr>
          <w:rFonts w:eastAsia="Times New Roman" w:cs="Times New Roman"/>
          <w:spacing w:val="-6"/>
          <w:sz w:val="26"/>
          <w:szCs w:val="26"/>
          <w:lang w:eastAsia="ru-RU"/>
        </w:rPr>
        <w:t xml:space="preserve"> мер на основе акустических расчетов и инструментального контроля.</w:t>
      </w:r>
    </w:p>
    <w:p w:rsidR="00213186" w:rsidRPr="00F24B59" w:rsidRDefault="00213186" w:rsidP="00115EE5">
      <w:pPr>
        <w:ind w:firstLine="708"/>
        <w:jc w:val="both"/>
        <w:rPr>
          <w:rFonts w:eastAsia="MS Mincho" w:cs="Times New Roman"/>
          <w:sz w:val="26"/>
          <w:szCs w:val="26"/>
          <w:lang w:eastAsia="ru-RU"/>
        </w:rPr>
      </w:pPr>
      <w:bookmarkStart w:id="210" w:name="_Toc179264709"/>
      <w:r w:rsidRPr="00F24B59">
        <w:rPr>
          <w:rFonts w:eastAsia="MS Mincho" w:cs="Times New Roman"/>
          <w:sz w:val="26"/>
          <w:szCs w:val="26"/>
          <w:lang w:eastAsia="ru-RU"/>
        </w:rPr>
        <w:t xml:space="preserve">2. </w:t>
      </w:r>
      <w:proofErr w:type="gramStart"/>
      <w:r w:rsidRPr="00F24B59">
        <w:rPr>
          <w:rFonts w:eastAsia="MS Mincho" w:cs="Times New Roman"/>
          <w:sz w:val="26"/>
          <w:szCs w:val="26"/>
          <w:lang w:eastAsia="ru-RU"/>
        </w:rPr>
        <w:t xml:space="preserve">На территориях СР и СЗЗ объектов, установленным по факторам шумовых воздействий на население не </w:t>
      </w:r>
      <w:proofErr w:type="spellStart"/>
      <w:r w:rsidRPr="00F24B59">
        <w:rPr>
          <w:rFonts w:eastAsia="MS Mincho" w:cs="Times New Roman"/>
          <w:sz w:val="26"/>
          <w:szCs w:val="26"/>
          <w:lang w:eastAsia="ru-RU"/>
        </w:rPr>
        <w:t>допускается</w:t>
      </w:r>
      <w:bookmarkEnd w:id="210"/>
      <w:r w:rsidRPr="00F24B59">
        <w:rPr>
          <w:rFonts w:eastAsia="Times New Roman" w:cs="Times New Roman"/>
          <w:sz w:val="26"/>
          <w:szCs w:val="26"/>
          <w:lang w:eastAsia="ru-RU"/>
        </w:rPr>
        <w:t>размещать</w:t>
      </w:r>
      <w:proofErr w:type="spellEnd"/>
      <w:r w:rsidRPr="00F24B59">
        <w:rPr>
          <w:rFonts w:eastAsia="Times New Roman" w:cs="Times New Roman"/>
          <w:sz w:val="26"/>
          <w:szCs w:val="26"/>
          <w:lang w:eastAsia="ru-RU"/>
        </w:rPr>
        <w:t xml:space="preserve">: жилую застройку, включая отдельные жилые дома, </w:t>
      </w:r>
      <w:proofErr w:type="spellStart"/>
      <w:r w:rsidRPr="00F24B59">
        <w:rPr>
          <w:rFonts w:eastAsia="Times New Roman" w:cs="Times New Roman"/>
          <w:sz w:val="26"/>
          <w:szCs w:val="26"/>
          <w:lang w:eastAsia="ru-RU"/>
        </w:rPr>
        <w:t>ландшафтно</w:t>
      </w:r>
      <w:proofErr w:type="spellEnd"/>
      <w:r w:rsidRPr="00F24B59">
        <w:rPr>
          <w:rFonts w:eastAsia="Times New Roman" w:cs="Times New Roman"/>
          <w:sz w:val="26"/>
          <w:szCs w:val="26"/>
          <w:lang w:eastAsia="ru-RU"/>
        </w:rPr>
        <w:t xml:space="preserve"> – рекреационные зоны, зоны отдыха, территории курортов, санаториев и домов отдыха, территорий садоводческих товариществ и </w:t>
      </w:r>
      <w:proofErr w:type="spellStart"/>
      <w:r w:rsidRPr="00F24B59">
        <w:rPr>
          <w:rFonts w:eastAsia="Times New Roman" w:cs="Times New Roman"/>
          <w:sz w:val="26"/>
          <w:szCs w:val="26"/>
          <w:lang w:eastAsia="ru-RU"/>
        </w:rPr>
        <w:t>коттеджной</w:t>
      </w:r>
      <w:proofErr w:type="spellEnd"/>
      <w:r w:rsidRPr="00F24B59">
        <w:rPr>
          <w:rFonts w:eastAsia="Times New Roman" w:cs="Times New Roman"/>
          <w:sz w:val="26"/>
          <w:szCs w:val="26"/>
          <w:lang w:eastAsia="ru-RU"/>
        </w:rPr>
        <w:t xml:space="preserve"> застройки, коллективных или индивидуальных дачных и </w:t>
      </w:r>
      <w:proofErr w:type="spellStart"/>
      <w:r w:rsidRPr="00F24B59">
        <w:rPr>
          <w:rFonts w:eastAsia="Times New Roman" w:cs="Times New Roman"/>
          <w:sz w:val="26"/>
          <w:szCs w:val="26"/>
          <w:lang w:eastAsia="ru-RU"/>
        </w:rPr>
        <w:t>садово</w:t>
      </w:r>
      <w:proofErr w:type="spellEnd"/>
      <w:r w:rsidR="002152A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огородных участков, а также других территорий с нормируемыми показателями качества среды обитания;</w:t>
      </w:r>
      <w:proofErr w:type="gramEnd"/>
      <w:r w:rsidRPr="00F24B59">
        <w:rPr>
          <w:rFonts w:eastAsia="Times New Roman" w:cs="Times New Roman"/>
          <w:sz w:val="26"/>
          <w:szCs w:val="26"/>
          <w:lang w:eastAsia="ru-RU"/>
        </w:rPr>
        <w:t xml:space="preserve">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СР</w:t>
      </w:r>
      <w:proofErr w:type="gramEnd"/>
      <w:r w:rsidRPr="00F24B59">
        <w:rPr>
          <w:rFonts w:eastAsia="Times New Roman" w:cs="Times New Roman"/>
          <w:sz w:val="26"/>
          <w:szCs w:val="26"/>
          <w:lang w:eastAsia="ru-RU"/>
        </w:rPr>
        <w:t xml:space="preserve">, СЗЗ или какая – 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w:t>
      </w:r>
      <w:r w:rsidRPr="00F24B59">
        <w:rPr>
          <w:rFonts w:eastAsia="Times New Roman" w:cs="Times New Roman"/>
          <w:bCs/>
          <w:sz w:val="26"/>
          <w:szCs w:val="26"/>
          <w:lang w:eastAsia="ru-RU"/>
        </w:rPr>
        <w:t>СР и СЗЗ</w:t>
      </w:r>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Запрещены животноводческие, птицеводческие и звероводческие фермы, акустические воздействия на которые могут негативно сказаться на численности поголовья, здоровье и продуктивности скота, птицы и зверья (если организация их акустической защиты невозможна).</w:t>
      </w:r>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11" w:name="_Toc266456253"/>
      <w:bookmarkStart w:id="212" w:name="_Toc263062965"/>
      <w:bookmarkStart w:id="213" w:name="_Toc248302911"/>
      <w:bookmarkStart w:id="214" w:name="_Toc241409571"/>
      <w:bookmarkStart w:id="215" w:name="_Toc368559129"/>
      <w:r w:rsidRPr="00F24B59">
        <w:rPr>
          <w:rFonts w:eastAsia="Times New Roman" w:cs="Times New Roman"/>
          <w:b/>
          <w:bCs/>
          <w:sz w:val="26"/>
          <w:szCs w:val="26"/>
          <w:lang w:eastAsia="ru-RU"/>
        </w:rPr>
        <w:lastRenderedPageBreak/>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.3 Ограничения на использование территории в зонах негативных воздействий электромагнитных полей</w:t>
      </w:r>
      <w:bookmarkEnd w:id="211"/>
      <w:bookmarkEnd w:id="212"/>
      <w:bookmarkEnd w:id="213"/>
      <w:bookmarkEnd w:id="214"/>
      <w:bookmarkEnd w:id="215"/>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1. В СЗЗ и ЗОЗ (зонах ограничения застройки) негативных воздействий эле</w:t>
      </w:r>
      <w:r w:rsidR="00115EE5" w:rsidRPr="00F24B59">
        <w:rPr>
          <w:rFonts w:eastAsia="MS Mincho" w:cs="Times New Roman"/>
          <w:sz w:val="26"/>
          <w:szCs w:val="26"/>
          <w:lang w:eastAsia="ru-RU"/>
        </w:rPr>
        <w:t xml:space="preserve">ктромагнитных полей допускается </w:t>
      </w:r>
      <w:r w:rsidRPr="00F24B59">
        <w:rPr>
          <w:rFonts w:eastAsia="MS Mincho" w:cs="Times New Roman"/>
          <w:sz w:val="26"/>
          <w:szCs w:val="26"/>
          <w:lang w:eastAsia="ru-RU"/>
        </w:rPr>
        <w:t>сохранение существующей жилой застройки при условии проведения обоснованного расчетом комплекса мероприятий по защите населения, предусматривающего:</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выделение секторов с пониженной до безопасного уровня мощностью излучения;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применение специальных экранов из радиозащитных материалов;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использование защитных лесопосадок;</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систематический контроль уровня излучения в соответствии с требованиями нормативных документов и другие мероприятия.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Допускается размещение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 – исследовательских учреждений – по согласованию с органами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Допускается размещение центров деловой, финансовой, общественной активности.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Размер СЗЗ и ЗОЗ для научно</w:t>
      </w:r>
      <w:r w:rsidR="00115EE5"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исследовательских институтов, конструкторских бюро и других объектов, имеющих в своем составе источники ЭМП, устанавливается при наличии санитарно</w:t>
      </w:r>
      <w:r w:rsidR="00115EE5" w:rsidRPr="00F24B59">
        <w:rPr>
          <w:rFonts w:eastAsia="Times New Roman" w:cs="Times New Roman"/>
          <w:sz w:val="26"/>
          <w:szCs w:val="26"/>
          <w:lang w:eastAsia="ru-RU"/>
        </w:rPr>
        <w:t xml:space="preserve"> – </w:t>
      </w:r>
      <w:r w:rsidRPr="00F24B59">
        <w:rPr>
          <w:rFonts w:eastAsia="Times New Roman" w:cs="Times New Roman"/>
          <w:sz w:val="26"/>
          <w:szCs w:val="26"/>
          <w:lang w:eastAsia="ru-RU"/>
        </w:rPr>
        <w:t xml:space="preserve">эпидемиологического заключения органов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Размеры зон негативных воздействий ЭМП объектов инженерной инфраструктуры, автомобильного, железнодорожного, водного и воздушного транспорта, являющихся источниками ЭМП, распространяющихся на большие расстояния, в каждом конкретном случае должны быть обоснованы расчетным путем с учетом характера создаваемых оборудованием ЭМП, характеристики источников, места их расположения), режима их эксплуатации и др.</w:t>
      </w:r>
      <w:proofErr w:type="gramEnd"/>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СЗЗ и ЗОЗ, или какая – 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213186" w:rsidRPr="00F24B59" w:rsidRDefault="00213186" w:rsidP="00213186">
      <w:pPr>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Для защиты от негативных воздействий от ЭМП прилегающих кварталов жилой застройки,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 – исследовательских учреждений, звероводческих, животноводческих и птицеводческих ферм и других объектов требуется применение технологических и инженерно – технических решений в источниках, экранирование источников ЭМП защитными экранами и </w:t>
      </w:r>
      <w:proofErr w:type="spellStart"/>
      <w:r w:rsidRPr="00F24B59">
        <w:rPr>
          <w:rFonts w:eastAsia="Times New Roman" w:cs="Times New Roman"/>
          <w:sz w:val="26"/>
          <w:szCs w:val="26"/>
          <w:lang w:eastAsia="ru-RU"/>
        </w:rPr>
        <w:t>древесно</w:t>
      </w:r>
      <w:proofErr w:type="spellEnd"/>
      <w:r w:rsidRPr="00F24B59">
        <w:rPr>
          <w:rFonts w:eastAsia="Times New Roman" w:cs="Times New Roman"/>
          <w:sz w:val="26"/>
          <w:szCs w:val="26"/>
          <w:lang w:eastAsia="ru-RU"/>
        </w:rPr>
        <w:t xml:space="preserve"> – кустарниковыми посадками.</w:t>
      </w:r>
      <w:proofErr w:type="gramEnd"/>
    </w:p>
    <w:p w:rsidR="00213186" w:rsidRPr="00F24B59" w:rsidRDefault="00213186" w:rsidP="00115EE5">
      <w:pPr>
        <w:ind w:firstLine="708"/>
        <w:jc w:val="both"/>
        <w:rPr>
          <w:rFonts w:eastAsia="MS Mincho" w:cs="Times New Roman"/>
          <w:sz w:val="26"/>
          <w:szCs w:val="26"/>
          <w:lang w:eastAsia="ru-RU"/>
        </w:rPr>
      </w:pPr>
      <w:bookmarkStart w:id="216" w:name="_Toc179264717"/>
      <w:r w:rsidRPr="00F24B59">
        <w:rPr>
          <w:rFonts w:eastAsia="MS Mincho" w:cs="Times New Roman"/>
          <w:sz w:val="26"/>
          <w:szCs w:val="26"/>
          <w:lang w:eastAsia="ru-RU"/>
        </w:rPr>
        <w:t xml:space="preserve">2. В СЗЗ и ЗОЗ (зонах ограничения застройки) негативных воздействий электромагнитных полей не </w:t>
      </w:r>
      <w:proofErr w:type="spellStart"/>
      <w:r w:rsidRPr="00F24B59">
        <w:rPr>
          <w:rFonts w:eastAsia="MS Mincho" w:cs="Times New Roman"/>
          <w:sz w:val="26"/>
          <w:szCs w:val="26"/>
          <w:lang w:eastAsia="ru-RU"/>
        </w:rPr>
        <w:t>допускается</w:t>
      </w:r>
      <w:proofErr w:type="gramStart"/>
      <w:r w:rsidRPr="00F24B59">
        <w:rPr>
          <w:rFonts w:eastAsia="MS Mincho" w:cs="Times New Roman"/>
          <w:sz w:val="26"/>
          <w:szCs w:val="26"/>
          <w:lang w:eastAsia="ru-RU"/>
        </w:rPr>
        <w:t>:</w:t>
      </w:r>
      <w:bookmarkEnd w:id="216"/>
      <w:r w:rsidRPr="00F24B59">
        <w:rPr>
          <w:rFonts w:eastAsia="Times New Roman" w:cs="Times New Roman"/>
          <w:sz w:val="26"/>
          <w:szCs w:val="26"/>
          <w:lang w:eastAsia="ru-RU"/>
        </w:rPr>
        <w:t>р</w:t>
      </w:r>
      <w:proofErr w:type="gramEnd"/>
      <w:r w:rsidRPr="00F24B59">
        <w:rPr>
          <w:rFonts w:eastAsia="Times New Roman" w:cs="Times New Roman"/>
          <w:sz w:val="26"/>
          <w:szCs w:val="26"/>
          <w:lang w:eastAsia="ru-RU"/>
        </w:rPr>
        <w:t>азмещать</w:t>
      </w:r>
      <w:proofErr w:type="spellEnd"/>
      <w:r w:rsidRPr="00F24B59">
        <w:rPr>
          <w:rFonts w:eastAsia="Times New Roman" w:cs="Times New Roman"/>
          <w:sz w:val="26"/>
          <w:szCs w:val="26"/>
          <w:lang w:eastAsia="ru-RU"/>
        </w:rPr>
        <w:t xml:space="preserve"> жилую застройку, включая отдельные жилые дома, </w:t>
      </w:r>
      <w:proofErr w:type="spellStart"/>
      <w:r w:rsidRPr="00F24B59">
        <w:rPr>
          <w:rFonts w:eastAsia="Times New Roman" w:cs="Times New Roman"/>
          <w:sz w:val="26"/>
          <w:szCs w:val="26"/>
          <w:lang w:eastAsia="ru-RU"/>
        </w:rPr>
        <w:t>ландшафтно</w:t>
      </w:r>
      <w:proofErr w:type="spellEnd"/>
      <w:r w:rsidRPr="00F24B59">
        <w:rPr>
          <w:rFonts w:eastAsia="Times New Roman" w:cs="Times New Roman"/>
          <w:sz w:val="26"/>
          <w:szCs w:val="26"/>
          <w:lang w:eastAsia="ru-RU"/>
        </w:rPr>
        <w:t xml:space="preserve"> – рекреационные зоны, зоны отдыха, территории курортов, санаториев и домов отдыха, территорий садоводческих товариществ и </w:t>
      </w:r>
      <w:proofErr w:type="spellStart"/>
      <w:r w:rsidRPr="00F24B59">
        <w:rPr>
          <w:rFonts w:eastAsia="Times New Roman" w:cs="Times New Roman"/>
          <w:sz w:val="26"/>
          <w:szCs w:val="26"/>
          <w:lang w:eastAsia="ru-RU"/>
        </w:rPr>
        <w:t>коттеджной</w:t>
      </w:r>
      <w:proofErr w:type="spellEnd"/>
      <w:r w:rsidRPr="00F24B59">
        <w:rPr>
          <w:rFonts w:eastAsia="Times New Roman" w:cs="Times New Roman"/>
          <w:sz w:val="26"/>
          <w:szCs w:val="26"/>
          <w:lang w:eastAsia="ru-RU"/>
        </w:rPr>
        <w:t xml:space="preserve"> застройки, коллективных или индивидуальных дачных и </w:t>
      </w:r>
      <w:proofErr w:type="spellStart"/>
      <w:r w:rsidRPr="00F24B59">
        <w:rPr>
          <w:rFonts w:eastAsia="Times New Roman" w:cs="Times New Roman"/>
          <w:sz w:val="26"/>
          <w:szCs w:val="26"/>
          <w:lang w:eastAsia="ru-RU"/>
        </w:rPr>
        <w:t>садово</w:t>
      </w:r>
      <w:proofErr w:type="spellEnd"/>
      <w:r w:rsidRPr="00F24B59">
        <w:rPr>
          <w:rFonts w:eastAsia="Times New Roman" w:cs="Times New Roman"/>
          <w:sz w:val="26"/>
          <w:szCs w:val="26"/>
          <w:lang w:eastAsia="ru-RU"/>
        </w:rPr>
        <w:t xml:space="preserve"> – 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Запрещается размещение больниц, лечебно – профилактических и оздоровительных учреждений общего пользования, спортивных сооружений. Границы ЗОЗ определяются </w:t>
      </w:r>
      <w:r w:rsidRPr="00F24B59">
        <w:rPr>
          <w:rFonts w:eastAsia="Times New Roman" w:cs="Times New Roman"/>
          <w:sz w:val="26"/>
          <w:szCs w:val="26"/>
          <w:lang w:eastAsia="ru-RU"/>
        </w:rPr>
        <w:lastRenderedPageBreak/>
        <w:t xml:space="preserve">специальными расчетами, и устанавливаются при наличии санитарно – эпидемиологического заключения органов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Не допускается размещение источников ЭМП на периферии производственных зон, прилегающей к жилой застройке, с размерами СЗЗ и ЗОЗ, превышающими размер СЗЗ объектов производственной зоны.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 – эпидемиологического заключения органов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источников ЭМП со стороны жилой застройки и рекреационных территорий с размерами СЗЗ и ЗОЗ, превышающими размер СЗЗ объектов инженерно – транспортной инфраструктуры, либо усиливающих суммарный уровень негативных воздействий на прилегающие территории.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17" w:name="_Toc266456254"/>
      <w:bookmarkStart w:id="218" w:name="_Toc263062966"/>
      <w:bookmarkStart w:id="219" w:name="_Toc248302912"/>
      <w:bookmarkStart w:id="220" w:name="_Toc241409572"/>
      <w:bookmarkStart w:id="221" w:name="_Toc368559130"/>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.4 Ограничения на использование территории в санитарно – защитных зонах понижающих подстанций</w:t>
      </w:r>
      <w:bookmarkEnd w:id="217"/>
      <w:bookmarkEnd w:id="218"/>
      <w:bookmarkEnd w:id="219"/>
      <w:bookmarkEnd w:id="220"/>
      <w:bookmarkEnd w:id="221"/>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Для понижающих </w:t>
      </w:r>
      <w:proofErr w:type="spellStart"/>
      <w:r w:rsidRPr="00F24B59">
        <w:rPr>
          <w:rFonts w:eastAsia="Times New Roman" w:cs="Times New Roman"/>
          <w:sz w:val="26"/>
          <w:szCs w:val="26"/>
          <w:lang w:eastAsia="ru-RU"/>
        </w:rPr>
        <w:t>электроподстанций</w:t>
      </w:r>
      <w:proofErr w:type="spellEnd"/>
      <w:r w:rsidRPr="00F24B59">
        <w:rPr>
          <w:rFonts w:eastAsia="Times New Roman" w:cs="Times New Roman"/>
          <w:sz w:val="26"/>
          <w:szCs w:val="26"/>
          <w:lang w:eastAsia="ru-RU"/>
        </w:rPr>
        <w:t xml:space="preserve"> размер санитарно</w:t>
      </w:r>
      <w:r w:rsidR="002152A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roofErr w:type="gramEnd"/>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 xml:space="preserve">При отсутствии у границы понижающих подстанции экранирующих зданий и сооружений, а также специальных экранов и защитных насаждений применяются регламенты статьи </w:t>
      </w:r>
      <w:r w:rsidR="002152A9" w:rsidRPr="00F24B59">
        <w:rPr>
          <w:rFonts w:eastAsia="Times New Roman" w:cs="Times New Roman"/>
          <w:sz w:val="26"/>
          <w:szCs w:val="26"/>
          <w:lang w:eastAsia="ru-RU"/>
        </w:rPr>
        <w:t>49</w:t>
      </w:r>
      <w:r w:rsidRPr="00F24B59">
        <w:rPr>
          <w:rFonts w:eastAsia="Times New Roman" w:cs="Times New Roman"/>
          <w:sz w:val="26"/>
          <w:szCs w:val="26"/>
          <w:lang w:eastAsia="ru-RU"/>
        </w:rPr>
        <w:t>.3.</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Наличие экранирующих зданий и специальных сооружений позволяет сократить размеры санитарно – защитной зоны либо полностью ее ликвидировать по заключению органов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 xml:space="preserve"> при наличии расчетов и натурных замеров уровней шума и </w:t>
      </w:r>
      <w:proofErr w:type="gramStart"/>
      <w:r w:rsidRPr="00F24B59">
        <w:rPr>
          <w:rFonts w:eastAsia="Times New Roman" w:cs="Times New Roman"/>
          <w:sz w:val="26"/>
          <w:szCs w:val="26"/>
          <w:lang w:eastAsia="ru-RU"/>
        </w:rPr>
        <w:t>напряженности</w:t>
      </w:r>
      <w:proofErr w:type="gramEnd"/>
      <w:r w:rsidRPr="00F24B59">
        <w:rPr>
          <w:rFonts w:eastAsia="Times New Roman" w:cs="Times New Roman"/>
          <w:sz w:val="26"/>
          <w:szCs w:val="26"/>
          <w:lang w:eastAsia="ru-RU"/>
        </w:rPr>
        <w:t xml:space="preserve"> электромагнитных полей.</w:t>
      </w:r>
    </w:p>
    <w:p w:rsidR="00213186" w:rsidRPr="00F24B59" w:rsidRDefault="00213186" w:rsidP="00213186">
      <w:pPr>
        <w:jc w:val="both"/>
        <w:rPr>
          <w:rFonts w:eastAsia="Times New Roman" w:cs="Times New Roman"/>
          <w:b/>
          <w:bCs/>
          <w:caps/>
          <w:sz w:val="26"/>
          <w:szCs w:val="26"/>
        </w:rPr>
      </w:pPr>
    </w:p>
    <w:p w:rsidR="00213186" w:rsidRPr="00F24B59" w:rsidRDefault="00213186" w:rsidP="00115EE5">
      <w:pPr>
        <w:ind w:firstLine="708"/>
        <w:jc w:val="both"/>
        <w:rPr>
          <w:rFonts w:eastAsia="Times New Roman" w:cs="Times New Roman"/>
          <w:b/>
          <w:sz w:val="26"/>
          <w:szCs w:val="26"/>
          <w:lang w:eastAsia="ru-RU"/>
        </w:rPr>
      </w:pPr>
      <w:bookmarkStart w:id="222" w:name="_Toc266456255"/>
      <w:bookmarkStart w:id="223" w:name="_Toc263062967"/>
      <w:bookmarkStart w:id="224" w:name="_Toc248302913"/>
      <w:bookmarkStart w:id="225" w:name="_Toc241409573"/>
      <w:bookmarkStart w:id="226" w:name="_Toc368559131"/>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.5 Ограничения на использование территории в санитарно – защитных зонах кладбищ</w:t>
      </w:r>
      <w:bookmarkEnd w:id="222"/>
      <w:bookmarkEnd w:id="223"/>
      <w:bookmarkEnd w:id="224"/>
      <w:bookmarkEnd w:id="225"/>
      <w:bookmarkEnd w:id="226"/>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Размер санитарно – защитной зоны кладбища площадью участка до </w:t>
      </w:r>
      <w:smartTag w:uri="urn:schemas-microsoft-com:office:smarttags" w:element="metricconverter">
        <w:smartTagPr>
          <w:attr w:name="ProductID" w:val="10 га"/>
        </w:smartTagPr>
        <w:r w:rsidRPr="00F24B59">
          <w:rPr>
            <w:rFonts w:eastAsia="Times New Roman" w:cs="Times New Roman"/>
            <w:sz w:val="26"/>
            <w:szCs w:val="26"/>
            <w:lang w:eastAsia="ru-RU"/>
          </w:rPr>
          <w:t>10 га</w:t>
        </w:r>
      </w:smartTag>
      <w:r w:rsidRPr="00F24B59">
        <w:rPr>
          <w:rFonts w:eastAsia="Times New Roman" w:cs="Times New Roman"/>
          <w:sz w:val="26"/>
          <w:szCs w:val="26"/>
          <w:lang w:eastAsia="ru-RU"/>
        </w:rPr>
        <w:t xml:space="preserve"> составляет </w:t>
      </w:r>
      <w:smartTag w:uri="urn:schemas-microsoft-com:office:smarttags" w:element="metricconverter">
        <w:smartTagPr>
          <w:attr w:name="ProductID" w:val="100 м"/>
        </w:smartTagPr>
        <w:r w:rsidRPr="00F24B59">
          <w:rPr>
            <w:rFonts w:eastAsia="Times New Roman" w:cs="Times New Roman"/>
            <w:sz w:val="26"/>
            <w:szCs w:val="26"/>
            <w:lang w:eastAsia="ru-RU"/>
          </w:rPr>
          <w:t>100 м</w:t>
        </w:r>
      </w:smartTag>
      <w:r w:rsidRPr="00F24B59">
        <w:rPr>
          <w:rFonts w:eastAsia="Times New Roman" w:cs="Times New Roman"/>
          <w:sz w:val="26"/>
          <w:szCs w:val="26"/>
          <w:lang w:eastAsia="ru-RU"/>
        </w:rPr>
        <w:t xml:space="preserve"> (</w:t>
      </w:r>
      <w:r w:rsidRPr="00F24B59">
        <w:rPr>
          <w:rFonts w:eastAsia="Times New Roman" w:cs="Times New Roman"/>
          <w:sz w:val="26"/>
          <w:szCs w:val="26"/>
          <w:lang w:val="en-US" w:eastAsia="ru-RU"/>
        </w:rPr>
        <w:t>IV</w:t>
      </w:r>
      <w:r w:rsidRPr="00F24B59">
        <w:rPr>
          <w:rFonts w:eastAsia="Times New Roman" w:cs="Times New Roman"/>
          <w:sz w:val="26"/>
          <w:szCs w:val="26"/>
          <w:lang w:eastAsia="ru-RU"/>
        </w:rPr>
        <w:t xml:space="preserve"> класс санитарной опасности), от 10 до </w:t>
      </w:r>
      <w:smartTag w:uri="urn:schemas-microsoft-com:office:smarttags" w:element="metricconverter">
        <w:smartTagPr>
          <w:attr w:name="ProductID" w:val="20 га"/>
        </w:smartTagPr>
        <w:r w:rsidRPr="00F24B59">
          <w:rPr>
            <w:rFonts w:eastAsia="Times New Roman" w:cs="Times New Roman"/>
            <w:sz w:val="26"/>
            <w:szCs w:val="26"/>
            <w:lang w:eastAsia="ru-RU"/>
          </w:rPr>
          <w:t>20 га</w:t>
        </w:r>
      </w:smartTag>
      <w:r w:rsidRPr="00F24B59">
        <w:rPr>
          <w:rFonts w:eastAsia="Times New Roman" w:cs="Times New Roman"/>
          <w:sz w:val="26"/>
          <w:szCs w:val="26"/>
          <w:lang w:eastAsia="ru-RU"/>
        </w:rPr>
        <w:t xml:space="preserve"> – </w:t>
      </w:r>
      <w:smartTag w:uri="urn:schemas-microsoft-com:office:smarttags" w:element="metricconverter">
        <w:smartTagPr>
          <w:attr w:name="ProductID" w:val="300 м"/>
        </w:smartTagPr>
        <w:r w:rsidRPr="00F24B59">
          <w:rPr>
            <w:rFonts w:eastAsia="Times New Roman" w:cs="Times New Roman"/>
            <w:sz w:val="26"/>
            <w:szCs w:val="26"/>
            <w:lang w:eastAsia="ru-RU"/>
          </w:rPr>
          <w:t>300 м</w:t>
        </w:r>
      </w:smartTag>
      <w:r w:rsidRPr="00F24B59">
        <w:rPr>
          <w:rFonts w:eastAsia="Times New Roman" w:cs="Times New Roman"/>
          <w:sz w:val="26"/>
          <w:szCs w:val="26"/>
          <w:lang w:eastAsia="ru-RU"/>
        </w:rPr>
        <w:t xml:space="preserve"> (III класс санитарной опасности), от 20 до </w:t>
      </w:r>
      <w:smartTag w:uri="urn:schemas-microsoft-com:office:smarttags" w:element="metricconverter">
        <w:smartTagPr>
          <w:attr w:name="ProductID" w:val="40 га"/>
        </w:smartTagPr>
        <w:r w:rsidRPr="00F24B59">
          <w:rPr>
            <w:rFonts w:eastAsia="Times New Roman" w:cs="Times New Roman"/>
            <w:sz w:val="26"/>
            <w:szCs w:val="26"/>
            <w:lang w:eastAsia="ru-RU"/>
          </w:rPr>
          <w:t>40 га</w:t>
        </w:r>
      </w:smartTag>
      <w:r w:rsidRPr="00F24B59">
        <w:rPr>
          <w:rFonts w:eastAsia="Times New Roman" w:cs="Times New Roman"/>
          <w:sz w:val="26"/>
          <w:szCs w:val="26"/>
          <w:lang w:eastAsia="ru-RU"/>
        </w:rPr>
        <w:t xml:space="preserve"> – </w:t>
      </w:r>
      <w:smartTag w:uri="urn:schemas-microsoft-com:office:smarttags" w:element="metricconverter">
        <w:smartTagPr>
          <w:attr w:name="ProductID" w:val="500 м"/>
        </w:smartTagPr>
        <w:r w:rsidRPr="00F24B59">
          <w:rPr>
            <w:rFonts w:eastAsia="Times New Roman" w:cs="Times New Roman"/>
            <w:sz w:val="26"/>
            <w:szCs w:val="26"/>
            <w:lang w:eastAsia="ru-RU"/>
          </w:rPr>
          <w:t>500 м</w:t>
        </w:r>
      </w:smartTag>
      <w:r w:rsidRPr="00F24B59">
        <w:rPr>
          <w:rFonts w:eastAsia="Times New Roman" w:cs="Times New Roman"/>
          <w:sz w:val="26"/>
          <w:szCs w:val="26"/>
          <w:lang w:eastAsia="ru-RU"/>
        </w:rPr>
        <w:t xml:space="preserve"> (II класс санитарной опасности), закрытых кладбищ и мемориальных захоронений – </w:t>
      </w:r>
      <w:smartTag w:uri="urn:schemas-microsoft-com:office:smarttags" w:element="metricconverter">
        <w:smartTagPr>
          <w:attr w:name="ProductID" w:val="50 м"/>
        </w:smartTagPr>
        <w:r w:rsidRPr="00F24B59">
          <w:rPr>
            <w:rFonts w:eastAsia="Times New Roman" w:cs="Times New Roman"/>
            <w:sz w:val="26"/>
            <w:szCs w:val="26"/>
            <w:lang w:eastAsia="ru-RU"/>
          </w:rPr>
          <w:t>50 м</w:t>
        </w:r>
      </w:smartTag>
      <w:r w:rsidRPr="00F24B59">
        <w:rPr>
          <w:rFonts w:eastAsia="Times New Roman" w:cs="Times New Roman"/>
          <w:sz w:val="26"/>
          <w:szCs w:val="26"/>
          <w:lang w:eastAsia="ru-RU"/>
        </w:rPr>
        <w:t xml:space="preserve"> (</w:t>
      </w:r>
      <w:r w:rsidRPr="00F24B59">
        <w:rPr>
          <w:rFonts w:eastAsia="Times New Roman" w:cs="Times New Roman"/>
          <w:sz w:val="26"/>
          <w:szCs w:val="26"/>
          <w:lang w:val="en-US" w:eastAsia="ru-RU"/>
        </w:rPr>
        <w:t>V</w:t>
      </w:r>
      <w:r w:rsidRPr="00F24B59">
        <w:rPr>
          <w:rFonts w:eastAsia="Times New Roman" w:cs="Times New Roman"/>
          <w:sz w:val="26"/>
          <w:szCs w:val="26"/>
          <w:lang w:eastAsia="ru-RU"/>
        </w:rPr>
        <w:t xml:space="preserve"> класс санитарной опасности).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Размещение кладбища размером территории более </w:t>
      </w:r>
      <w:smartTag w:uri="urn:schemas-microsoft-com:office:smarttags" w:element="metricconverter">
        <w:smartTagPr>
          <w:attr w:name="ProductID" w:val="40 га"/>
        </w:smartTagPr>
        <w:r w:rsidRPr="00F24B59">
          <w:rPr>
            <w:rFonts w:eastAsia="Times New Roman" w:cs="Times New Roman"/>
            <w:sz w:val="26"/>
            <w:szCs w:val="26"/>
            <w:lang w:eastAsia="ru-RU"/>
          </w:rPr>
          <w:t>40 га</w:t>
        </w:r>
      </w:smartTag>
      <w:r w:rsidRPr="00F24B59">
        <w:rPr>
          <w:rFonts w:eastAsia="Times New Roman" w:cs="Times New Roman"/>
          <w:sz w:val="26"/>
          <w:szCs w:val="26"/>
          <w:lang w:eastAsia="ru-RU"/>
        </w:rPr>
        <w:t xml:space="preserve"> не допускается.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В санитарно – защитных зонах кладбищ не допускается размещать: жилую застройку, включая отдельные жилые дома, </w:t>
      </w:r>
      <w:proofErr w:type="spellStart"/>
      <w:r w:rsidRPr="00F24B59">
        <w:rPr>
          <w:rFonts w:eastAsia="Times New Roman" w:cs="Times New Roman"/>
          <w:sz w:val="26"/>
          <w:szCs w:val="26"/>
          <w:lang w:eastAsia="ru-RU"/>
        </w:rPr>
        <w:t>ландшафтно</w:t>
      </w:r>
      <w:proofErr w:type="spellEnd"/>
      <w:r w:rsidRPr="00F24B59">
        <w:rPr>
          <w:rFonts w:eastAsia="Times New Roman" w:cs="Times New Roman"/>
          <w:sz w:val="26"/>
          <w:szCs w:val="26"/>
          <w:lang w:eastAsia="ru-RU"/>
        </w:rPr>
        <w:t xml:space="preserve"> – рекреационные зоны, зоны отдыха, территории курортов, санаториев и домов отдыха, территорий садоводческих товариществ и </w:t>
      </w:r>
      <w:proofErr w:type="spellStart"/>
      <w:r w:rsidRPr="00F24B59">
        <w:rPr>
          <w:rFonts w:eastAsia="Times New Roman" w:cs="Times New Roman"/>
          <w:sz w:val="26"/>
          <w:szCs w:val="26"/>
          <w:lang w:eastAsia="ru-RU"/>
        </w:rPr>
        <w:t>коттеджной</w:t>
      </w:r>
      <w:proofErr w:type="spellEnd"/>
      <w:r w:rsidRPr="00F24B59">
        <w:rPr>
          <w:rFonts w:eastAsia="Times New Roman" w:cs="Times New Roman"/>
          <w:sz w:val="26"/>
          <w:szCs w:val="26"/>
          <w:lang w:eastAsia="ru-RU"/>
        </w:rPr>
        <w:t xml:space="preserve"> застройки, коллективных или индивидуальных дачных и </w:t>
      </w:r>
      <w:proofErr w:type="spellStart"/>
      <w:r w:rsidRPr="00F24B59">
        <w:rPr>
          <w:rFonts w:eastAsia="Times New Roman" w:cs="Times New Roman"/>
          <w:sz w:val="26"/>
          <w:szCs w:val="26"/>
          <w:lang w:eastAsia="ru-RU"/>
        </w:rPr>
        <w:t>садово</w:t>
      </w:r>
      <w:proofErr w:type="spellEnd"/>
      <w:r w:rsidRPr="00F24B59">
        <w:rPr>
          <w:rFonts w:eastAsia="Times New Roman" w:cs="Times New Roman"/>
          <w:sz w:val="26"/>
          <w:szCs w:val="26"/>
          <w:lang w:eastAsia="ru-RU"/>
        </w:rPr>
        <w:t xml:space="preserve"> – 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w:t>
      </w:r>
      <w:r w:rsidRPr="00F24B59">
        <w:rPr>
          <w:rFonts w:eastAsia="Times New Roman" w:cs="Times New Roman"/>
          <w:sz w:val="26"/>
          <w:szCs w:val="26"/>
          <w:lang w:eastAsia="ru-RU"/>
        </w:rPr>
        <w:lastRenderedPageBreak/>
        <w:t>детские учреждения, лечебно – 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Внутренняя часть площади санитарно – защитной зоны озеленяется </w:t>
      </w:r>
      <w:proofErr w:type="spellStart"/>
      <w:r w:rsidRPr="00F24B59">
        <w:rPr>
          <w:rFonts w:eastAsia="Times New Roman" w:cs="Times New Roman"/>
          <w:sz w:val="26"/>
          <w:szCs w:val="26"/>
          <w:lang w:eastAsia="ru-RU"/>
        </w:rPr>
        <w:t>древесно</w:t>
      </w:r>
      <w:proofErr w:type="spellEnd"/>
      <w:r w:rsidRPr="00F24B59">
        <w:rPr>
          <w:rFonts w:eastAsia="Times New Roman" w:cs="Times New Roman"/>
          <w:sz w:val="26"/>
          <w:szCs w:val="26"/>
          <w:lang w:eastAsia="ru-RU"/>
        </w:rPr>
        <w:t xml:space="preserve"> – кустарниковыми посадками (не менее 50% площади СЗЗ).</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СЗЗ или какая – либо её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13186" w:rsidRPr="00F24B59" w:rsidRDefault="00213186" w:rsidP="00213186">
      <w:pPr>
        <w:jc w:val="both"/>
        <w:rPr>
          <w:rFonts w:eastAsia="Times New Roman" w:cs="Times New Roman"/>
          <w:sz w:val="26"/>
          <w:szCs w:val="26"/>
        </w:rPr>
      </w:pPr>
    </w:p>
    <w:p w:rsidR="00213186" w:rsidRPr="00F24B59" w:rsidRDefault="00213186" w:rsidP="00115EE5">
      <w:pPr>
        <w:ind w:firstLine="708"/>
        <w:jc w:val="both"/>
        <w:rPr>
          <w:rFonts w:eastAsia="Times New Roman" w:cs="Times New Roman"/>
          <w:b/>
          <w:sz w:val="26"/>
          <w:szCs w:val="26"/>
          <w:lang w:eastAsia="ru-RU"/>
        </w:rPr>
      </w:pPr>
      <w:bookmarkStart w:id="227" w:name="_Toc266456256"/>
      <w:bookmarkStart w:id="228" w:name="_Toc263062968"/>
      <w:bookmarkStart w:id="229" w:name="_Toc248302914"/>
      <w:bookmarkStart w:id="230" w:name="_Toc241409574"/>
      <w:bookmarkStart w:id="231" w:name="_Toc368559132"/>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.6 Ограничения на использование территории в санитарно – защитных зонах карьеров</w:t>
      </w:r>
      <w:bookmarkEnd w:id="227"/>
      <w:bookmarkEnd w:id="228"/>
      <w:bookmarkEnd w:id="229"/>
      <w:bookmarkEnd w:id="230"/>
      <w:bookmarkEnd w:id="231"/>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Использование территорий в санитарно – защитных зонах карьеров осуществляется с ограничениями, установленными статьей </w:t>
      </w:r>
      <w:r w:rsidR="002152A9" w:rsidRPr="00F24B59">
        <w:rPr>
          <w:rFonts w:eastAsia="Times New Roman" w:cs="Times New Roman"/>
          <w:sz w:val="26"/>
          <w:szCs w:val="26"/>
          <w:lang w:eastAsia="ru-RU"/>
        </w:rPr>
        <w:t>49</w:t>
      </w:r>
      <w:r w:rsidRPr="00F24B59">
        <w:rPr>
          <w:rFonts w:eastAsia="Times New Roman" w:cs="Times New Roman"/>
          <w:sz w:val="26"/>
          <w:szCs w:val="26"/>
          <w:lang w:eastAsia="ru-RU"/>
        </w:rPr>
        <w:t>.1. пункты 1 и 2.</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По окончании эксплуатации карьера и реализации мероприятий по рекультивации и экологической реабилитации нарушенных территорий санитарно-защитная зона карьера подлежит ликвидации по согласованию с органами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В санитарно – защитных зонах карьеров не </w:t>
      </w:r>
      <w:proofErr w:type="spellStart"/>
      <w:r w:rsidRPr="00F24B59">
        <w:rPr>
          <w:rFonts w:eastAsia="Times New Roman" w:cs="Times New Roman"/>
          <w:sz w:val="26"/>
          <w:szCs w:val="26"/>
          <w:lang w:eastAsia="ru-RU"/>
        </w:rPr>
        <w:t>допускается</w:t>
      </w:r>
      <w:proofErr w:type="gramStart"/>
      <w:r w:rsidRPr="00F24B59">
        <w:rPr>
          <w:rFonts w:eastAsia="Times New Roman" w:cs="Times New Roman"/>
          <w:sz w:val="26"/>
          <w:szCs w:val="26"/>
          <w:lang w:eastAsia="ru-RU"/>
        </w:rPr>
        <w:t>:р</w:t>
      </w:r>
      <w:proofErr w:type="gramEnd"/>
      <w:r w:rsidRPr="00F24B59">
        <w:rPr>
          <w:rFonts w:eastAsia="Times New Roman" w:cs="Times New Roman"/>
          <w:sz w:val="26"/>
          <w:szCs w:val="26"/>
          <w:lang w:eastAsia="ru-RU"/>
        </w:rPr>
        <w:t>азмещать</w:t>
      </w:r>
      <w:proofErr w:type="spellEnd"/>
      <w:r w:rsidRPr="00F24B59">
        <w:rPr>
          <w:rFonts w:eastAsia="Times New Roman" w:cs="Times New Roman"/>
          <w:sz w:val="26"/>
          <w:szCs w:val="26"/>
          <w:lang w:eastAsia="ru-RU"/>
        </w:rPr>
        <w:t xml:space="preserve"> жилую застройку, включая отдельные жилые дома, </w:t>
      </w:r>
      <w:proofErr w:type="spellStart"/>
      <w:r w:rsidRPr="00F24B59">
        <w:rPr>
          <w:rFonts w:eastAsia="Times New Roman" w:cs="Times New Roman"/>
          <w:sz w:val="26"/>
          <w:szCs w:val="26"/>
          <w:lang w:eastAsia="ru-RU"/>
        </w:rPr>
        <w:t>ландшафтно</w:t>
      </w:r>
      <w:proofErr w:type="spellEnd"/>
      <w:r w:rsidRPr="00F24B59">
        <w:rPr>
          <w:rFonts w:eastAsia="Times New Roman" w:cs="Times New Roman"/>
          <w:sz w:val="26"/>
          <w:szCs w:val="26"/>
          <w:lang w:eastAsia="ru-RU"/>
        </w:rPr>
        <w:t xml:space="preserve"> – рекреационные зоны, зоны отдыха, территории курортов, санаториев и домов отдыха, территории садоводческих товариществ и </w:t>
      </w:r>
      <w:proofErr w:type="spellStart"/>
      <w:r w:rsidRPr="00F24B59">
        <w:rPr>
          <w:rFonts w:eastAsia="Times New Roman" w:cs="Times New Roman"/>
          <w:sz w:val="26"/>
          <w:szCs w:val="26"/>
          <w:lang w:eastAsia="ru-RU"/>
        </w:rPr>
        <w:t>коттеджной</w:t>
      </w:r>
      <w:proofErr w:type="spellEnd"/>
      <w:r w:rsidRPr="00F24B59">
        <w:rPr>
          <w:rFonts w:eastAsia="Times New Roman" w:cs="Times New Roman"/>
          <w:sz w:val="26"/>
          <w:szCs w:val="26"/>
          <w:lang w:eastAsia="ru-RU"/>
        </w:rPr>
        <w:t xml:space="preserve"> застройки, коллективных или индивидуальных дачных и </w:t>
      </w:r>
      <w:proofErr w:type="spellStart"/>
      <w:r w:rsidRPr="00F24B59">
        <w:rPr>
          <w:rFonts w:eastAsia="Times New Roman" w:cs="Times New Roman"/>
          <w:sz w:val="26"/>
          <w:szCs w:val="26"/>
          <w:lang w:eastAsia="ru-RU"/>
        </w:rPr>
        <w:t>садово</w:t>
      </w:r>
      <w:proofErr w:type="spellEnd"/>
      <w:r w:rsidRPr="00F24B59">
        <w:rPr>
          <w:rFonts w:eastAsia="Times New Roman" w:cs="Times New Roman"/>
          <w:sz w:val="26"/>
          <w:szCs w:val="26"/>
          <w:lang w:eastAsia="ru-RU"/>
        </w:rPr>
        <w:t xml:space="preserve"> – 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 – профилактические и оздоровительные учреждения общего пользования.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СЗЗ или какая – либо её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13186" w:rsidRPr="00F24B59" w:rsidRDefault="00213186" w:rsidP="00213186">
      <w:pPr>
        <w:jc w:val="both"/>
        <w:rPr>
          <w:rFonts w:eastAsia="Times New Roman" w:cs="Times New Roman"/>
          <w:b/>
          <w:bCs/>
          <w:caps/>
          <w:sz w:val="26"/>
          <w:szCs w:val="26"/>
        </w:rPr>
      </w:pPr>
    </w:p>
    <w:p w:rsidR="00213186" w:rsidRPr="00F24B59" w:rsidRDefault="00213186" w:rsidP="00115EE5">
      <w:pPr>
        <w:ind w:firstLine="708"/>
        <w:jc w:val="both"/>
        <w:rPr>
          <w:rFonts w:eastAsia="Times New Roman" w:cs="Times New Roman"/>
          <w:b/>
          <w:sz w:val="26"/>
          <w:szCs w:val="26"/>
          <w:lang w:eastAsia="ru-RU"/>
        </w:rPr>
      </w:pPr>
      <w:bookmarkStart w:id="232" w:name="_Toc241409575"/>
      <w:bookmarkStart w:id="233" w:name="_Toc266456257"/>
      <w:bookmarkStart w:id="234" w:name="_Toc263062969"/>
      <w:bookmarkStart w:id="235" w:name="_Toc248302915"/>
      <w:bookmarkStart w:id="236" w:name="_Toc368559133"/>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.7 Ограничения на использование территории в санитарных разрывах магистральных газопроводов</w:t>
      </w:r>
      <w:bookmarkEnd w:id="232"/>
      <w:r w:rsidRPr="00F24B59">
        <w:rPr>
          <w:rFonts w:eastAsia="Times New Roman" w:cs="Times New Roman"/>
          <w:b/>
          <w:bCs/>
          <w:sz w:val="26"/>
          <w:szCs w:val="26"/>
          <w:lang w:eastAsia="ru-RU"/>
        </w:rPr>
        <w:t>, нефтепроводов</w:t>
      </w:r>
      <w:bookmarkEnd w:id="233"/>
      <w:bookmarkEnd w:id="234"/>
      <w:bookmarkEnd w:id="235"/>
      <w:bookmarkEnd w:id="236"/>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1. В зонах санитарных разрывов магистральных газопроводов, нефтепроводов при условии письменного разрешения </w:t>
      </w:r>
      <w:proofErr w:type="gramStart"/>
      <w:r w:rsidRPr="00F24B59">
        <w:rPr>
          <w:rFonts w:eastAsia="MS Mincho" w:cs="Times New Roman"/>
          <w:sz w:val="26"/>
          <w:szCs w:val="26"/>
          <w:lang w:eastAsia="ru-RU"/>
        </w:rPr>
        <w:t>организации, эксплуатирующей системы трубопроводного транспорта допускается</w:t>
      </w:r>
      <w:proofErr w:type="gramEnd"/>
      <w:r w:rsidRPr="00F24B59">
        <w:rPr>
          <w:rFonts w:eastAsia="MS Mincho" w:cs="Times New Roman"/>
          <w:sz w:val="26"/>
          <w:szCs w:val="26"/>
          <w:lang w:eastAsia="ru-RU"/>
        </w:rPr>
        <w:t>:</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возводить постройки и сооружения;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сооружать проезды и переезды через трассы трубопроводов, устраивать стоянки автомобильного транспорта, тракторов и механизмов;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производить мелиоративные земляные работы, сооружать оросительные и осушительные системы;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производить всякого рода открытые и подземные, горные, строительные (ближе </w:t>
      </w:r>
      <w:smartTag w:uri="urn:schemas-microsoft-com:office:smarttags" w:element="metricconverter">
        <w:smartTagPr>
          <w:attr w:name="ProductID" w:val="15 м"/>
        </w:smartTagPr>
        <w:r w:rsidRPr="00F24B59">
          <w:rPr>
            <w:rFonts w:eastAsia="Times New Roman" w:cs="Times New Roman"/>
            <w:sz w:val="26"/>
            <w:szCs w:val="26"/>
            <w:lang w:eastAsia="ru-RU"/>
          </w:rPr>
          <w:t>15 м</w:t>
        </w:r>
      </w:smartTag>
      <w:r w:rsidRPr="00F24B59">
        <w:rPr>
          <w:rFonts w:eastAsia="Times New Roman" w:cs="Times New Roman"/>
          <w:sz w:val="26"/>
          <w:szCs w:val="26"/>
          <w:lang w:eastAsia="ru-RU"/>
        </w:rPr>
        <w:t>), монтажные и взрывные работы, планировку грунта;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производить </w:t>
      </w:r>
      <w:proofErr w:type="spellStart"/>
      <w:r w:rsidRPr="00F24B59">
        <w:rPr>
          <w:rFonts w:eastAsia="Times New Roman" w:cs="Times New Roman"/>
          <w:sz w:val="26"/>
          <w:szCs w:val="26"/>
          <w:lang w:eastAsia="ru-RU"/>
        </w:rPr>
        <w:t>геолого</w:t>
      </w:r>
      <w:proofErr w:type="spellEnd"/>
      <w:r w:rsidRPr="00F24B59">
        <w:rPr>
          <w:rFonts w:eastAsia="Times New Roman" w:cs="Times New Roman"/>
          <w:sz w:val="26"/>
          <w:szCs w:val="26"/>
          <w:lang w:eastAsia="ru-RU"/>
        </w:rPr>
        <w:t xml:space="preserve"> – 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lastRenderedPageBreak/>
        <w:t>Полевые сельскохозяйственные работы разрешается производить при условии предварительного уведомления предприятия трубопроводного транспорта.</w:t>
      </w:r>
    </w:p>
    <w:p w:rsidR="00213186" w:rsidRPr="00F24B59" w:rsidRDefault="00213186" w:rsidP="00115EE5">
      <w:pPr>
        <w:ind w:firstLine="708"/>
        <w:jc w:val="both"/>
        <w:rPr>
          <w:rFonts w:eastAsia="MS Mincho" w:cs="Times New Roman"/>
          <w:sz w:val="26"/>
          <w:szCs w:val="26"/>
          <w:lang w:eastAsia="ru-RU"/>
        </w:rPr>
      </w:pPr>
      <w:bookmarkStart w:id="237" w:name="_Toc179264704"/>
      <w:r w:rsidRPr="00F24B59">
        <w:rPr>
          <w:rFonts w:eastAsia="MS Mincho" w:cs="Times New Roman"/>
          <w:bCs/>
          <w:sz w:val="26"/>
          <w:szCs w:val="26"/>
          <w:lang w:eastAsia="ru-RU"/>
        </w:rPr>
        <w:t>2</w:t>
      </w:r>
      <w:r w:rsidRPr="00F24B59">
        <w:rPr>
          <w:rFonts w:eastAsia="MS Mincho" w:cs="Times New Roman"/>
          <w:sz w:val="26"/>
          <w:szCs w:val="26"/>
          <w:lang w:eastAsia="ru-RU"/>
        </w:rPr>
        <w:t xml:space="preserve">. В зонах санитарных разрывов магистральных газопроводов, нефтепроводов </w:t>
      </w:r>
      <w:bookmarkEnd w:id="237"/>
      <w:r w:rsidRPr="00F24B59">
        <w:rPr>
          <w:rFonts w:eastAsia="MS Mincho" w:cs="Times New Roman"/>
          <w:sz w:val="26"/>
          <w:szCs w:val="26"/>
          <w:lang w:eastAsia="ru-RU"/>
        </w:rPr>
        <w:t xml:space="preserve">не допускается: постоянное проживание людей, размещение коллективных или индивидуальных дачных и </w:t>
      </w:r>
      <w:proofErr w:type="spellStart"/>
      <w:r w:rsidRPr="00F24B59">
        <w:rPr>
          <w:rFonts w:eastAsia="MS Mincho" w:cs="Times New Roman"/>
          <w:sz w:val="26"/>
          <w:szCs w:val="26"/>
          <w:lang w:eastAsia="ru-RU"/>
        </w:rPr>
        <w:t>садово</w:t>
      </w:r>
      <w:proofErr w:type="spellEnd"/>
      <w:r w:rsidRPr="00F24B59">
        <w:rPr>
          <w:rFonts w:eastAsia="MS Mincho" w:cs="Times New Roman"/>
          <w:sz w:val="26"/>
          <w:szCs w:val="26"/>
          <w:lang w:eastAsia="ru-RU"/>
        </w:rPr>
        <w:t xml:space="preserve"> – огородных участков, детских дошкольных учреждений, школ, парков, поселковых садов,</w:t>
      </w:r>
      <w:r w:rsidRPr="00F24B59">
        <w:rPr>
          <w:rFonts w:eastAsia="MS Mincho" w:cs="Times New Roman"/>
          <w:spacing w:val="-6"/>
          <w:sz w:val="26"/>
          <w:szCs w:val="26"/>
          <w:lang w:eastAsia="ru-RU"/>
        </w:rPr>
        <w:t xml:space="preserve"> больниц, лечебно – профилактических и оздоровительных учреждений общего пользования,</w:t>
      </w:r>
      <w:r w:rsidRPr="00F24B59">
        <w:rPr>
          <w:rFonts w:eastAsia="MS Mincho" w:cs="Times New Roman"/>
          <w:sz w:val="26"/>
          <w:szCs w:val="26"/>
          <w:lang w:eastAsia="ru-RU"/>
        </w:rPr>
        <w:t xml:space="preserve"> спортивных сооружений, выращивание продуктов питания.</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Запрещается перемещать, засыпать и ломать опознавательные и сигнальные знаки, контрольно – измерительные пункты.</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Устраивать всякого рода свалки, выливать растворы кислот, солей и щелочей.</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Разрушать берегоукрепительные сооружения, водопропускные устройства, земляные и иные сооружения,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Санитарный разрыв или какая</w:t>
      </w:r>
      <w:r w:rsidR="002152A9" w:rsidRPr="00F24B59">
        <w:rPr>
          <w:rFonts w:eastAsia="Times New Roman" w:cs="Times New Roman"/>
          <w:sz w:val="26"/>
          <w:szCs w:val="26"/>
          <w:lang w:eastAsia="ru-RU"/>
        </w:rPr>
        <w:t xml:space="preserve"> – </w:t>
      </w:r>
      <w:r w:rsidRPr="00F24B59">
        <w:rPr>
          <w:rFonts w:eastAsia="Times New Roman" w:cs="Times New Roman"/>
          <w:sz w:val="26"/>
          <w:szCs w:val="26"/>
          <w:lang w:eastAsia="ru-RU"/>
        </w:rPr>
        <w:t>либо его часть не может рассматриваться как резервная территория объекта и использоваться для расширения жилых и рекреационных территорий.</w:t>
      </w:r>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38" w:name="_Toc241409576"/>
      <w:bookmarkStart w:id="239" w:name="_Toc266456258"/>
      <w:bookmarkStart w:id="240" w:name="_Toc263062970"/>
      <w:bookmarkStart w:id="241" w:name="_Toc248302916"/>
      <w:bookmarkStart w:id="242" w:name="_Toc368559134"/>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.8 Ограничения на использование территории в санитарных разрывах воздушных линий электропередачи</w:t>
      </w:r>
      <w:bookmarkEnd w:id="238"/>
      <w:r w:rsidRPr="00F24B59">
        <w:rPr>
          <w:rFonts w:eastAsia="Times New Roman" w:cs="Times New Roman"/>
          <w:b/>
          <w:bCs/>
          <w:sz w:val="26"/>
          <w:szCs w:val="26"/>
          <w:lang w:eastAsia="ru-RU"/>
        </w:rPr>
        <w:t xml:space="preserve"> и охранных зонах объектов </w:t>
      </w:r>
      <w:proofErr w:type="spellStart"/>
      <w:r w:rsidRPr="00F24B59">
        <w:rPr>
          <w:rFonts w:eastAsia="Times New Roman" w:cs="Times New Roman"/>
          <w:b/>
          <w:bCs/>
          <w:sz w:val="26"/>
          <w:szCs w:val="26"/>
          <w:lang w:eastAsia="ru-RU"/>
        </w:rPr>
        <w:t>электросетевого</w:t>
      </w:r>
      <w:proofErr w:type="spellEnd"/>
      <w:r w:rsidRPr="00F24B59">
        <w:rPr>
          <w:rFonts w:eastAsia="Times New Roman" w:cs="Times New Roman"/>
          <w:b/>
          <w:bCs/>
          <w:sz w:val="26"/>
          <w:szCs w:val="26"/>
          <w:lang w:eastAsia="ru-RU"/>
        </w:rPr>
        <w:t xml:space="preserve"> хозяйства</w:t>
      </w:r>
      <w:bookmarkEnd w:id="239"/>
      <w:bookmarkEnd w:id="240"/>
      <w:bookmarkEnd w:id="241"/>
      <w:bookmarkEnd w:id="242"/>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На территориях санитарных разрывов воздушных линий электропередачи не допускается </w:t>
      </w:r>
      <w:proofErr w:type="gramStart"/>
      <w:r w:rsidRPr="00F24B59">
        <w:rPr>
          <w:rFonts w:eastAsia="Times New Roman" w:cs="Times New Roman"/>
          <w:sz w:val="26"/>
          <w:szCs w:val="26"/>
          <w:lang w:eastAsia="ru-RU"/>
        </w:rPr>
        <w:t>размещение</w:t>
      </w:r>
      <w:proofErr w:type="gramEnd"/>
      <w:r w:rsidRPr="00F24B59">
        <w:rPr>
          <w:rFonts w:eastAsia="Times New Roman" w:cs="Times New Roman"/>
          <w:sz w:val="26"/>
          <w:szCs w:val="26"/>
          <w:lang w:eastAsia="ru-RU"/>
        </w:rPr>
        <w:t xml:space="preserve"> каких – либо объектов, не связанных с эксплуатацией электрических сетей.</w:t>
      </w:r>
    </w:p>
    <w:p w:rsidR="00213186" w:rsidRPr="00F24B59" w:rsidRDefault="00213186" w:rsidP="00115EE5">
      <w:pPr>
        <w:ind w:firstLine="708"/>
        <w:jc w:val="both"/>
        <w:rPr>
          <w:rFonts w:eastAsia="Times New Roman" w:cs="Times New Roman"/>
          <w:sz w:val="26"/>
          <w:szCs w:val="26"/>
        </w:rPr>
      </w:pPr>
      <w:r w:rsidRPr="00F24B59">
        <w:rPr>
          <w:rFonts w:eastAsia="Times New Roman" w:cs="Times New Roman"/>
          <w:sz w:val="26"/>
          <w:szCs w:val="26"/>
          <w:lang w:eastAsia="ru-RU"/>
        </w:rPr>
        <w:t>Территория санитарного разрыва должна быть залужена либо использоваться как газон.</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Санитарный разрыв или какая – либо его часть не может рассматриваться как резервная территория объекта и использоваться для расширения производственных, общественно – деловых, жилых, рекреационных и прочих зон.</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2. </w:t>
      </w:r>
      <w:bookmarkStart w:id="243" w:name="sub_1008"/>
      <w:r w:rsidRPr="00F24B59">
        <w:rPr>
          <w:rFonts w:eastAsia="Times New Roman" w:cs="Times New Roman"/>
          <w:sz w:val="26"/>
          <w:szCs w:val="26"/>
          <w:lang w:eastAsia="ru-RU"/>
        </w:rPr>
        <w:t xml:space="preserve">В охранных зонах объектов </w:t>
      </w:r>
      <w:proofErr w:type="spellStart"/>
      <w:r w:rsidRPr="00F24B59">
        <w:rPr>
          <w:rFonts w:eastAsia="Times New Roman" w:cs="Times New Roman"/>
          <w:sz w:val="26"/>
          <w:szCs w:val="26"/>
          <w:lang w:eastAsia="ru-RU"/>
        </w:rPr>
        <w:t>электросетевого</w:t>
      </w:r>
      <w:proofErr w:type="spellEnd"/>
      <w:r w:rsidRPr="00F24B59">
        <w:rPr>
          <w:rFonts w:eastAsia="Times New Roman" w:cs="Times New Roman"/>
          <w:sz w:val="26"/>
          <w:szCs w:val="26"/>
          <w:lang w:eastAsia="ru-RU"/>
        </w:rPr>
        <w:t xml:space="preserve"> хозяйства:</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запрещается осуществлять любые действия, которые могут нарушить безопасную работу объектов </w:t>
      </w:r>
      <w:proofErr w:type="spellStart"/>
      <w:r w:rsidRPr="00F24B59">
        <w:rPr>
          <w:rFonts w:eastAsia="Times New Roman" w:cs="Times New Roman"/>
          <w:sz w:val="26"/>
          <w:szCs w:val="26"/>
          <w:lang w:eastAsia="ru-RU"/>
        </w:rPr>
        <w:t>электросетевого</w:t>
      </w:r>
      <w:proofErr w:type="spellEnd"/>
      <w:r w:rsidRPr="00F24B59">
        <w:rPr>
          <w:rFonts w:eastAsia="Times New Roman" w:cs="Times New Roman"/>
          <w:sz w:val="26"/>
          <w:szCs w:val="26"/>
          <w:lang w:eastAsia="ru-RU"/>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13186" w:rsidRPr="00F24B59" w:rsidRDefault="00213186" w:rsidP="00115EE5">
      <w:pPr>
        <w:ind w:firstLine="708"/>
        <w:jc w:val="both"/>
        <w:rPr>
          <w:rFonts w:eastAsia="Times New Roman" w:cs="Times New Roman"/>
          <w:sz w:val="26"/>
          <w:szCs w:val="26"/>
          <w:lang w:eastAsia="ru-RU"/>
        </w:rPr>
      </w:pPr>
      <w:bookmarkStart w:id="244" w:name="sub_1082"/>
      <w:bookmarkEnd w:id="243"/>
      <w:r w:rsidRPr="00F24B59">
        <w:rPr>
          <w:rFonts w:eastAsia="Times New Roman" w:cs="Times New Roman"/>
          <w:sz w:val="26"/>
          <w:szCs w:val="26"/>
          <w:lang w:eastAsia="ru-RU"/>
        </w:rPr>
        <w:t xml:space="preserve">а) размещать любые объекты и предметы (материалы) в </w:t>
      </w:r>
      <w:proofErr w:type="gramStart"/>
      <w:r w:rsidRPr="00F24B59">
        <w:rPr>
          <w:rFonts w:eastAsia="Times New Roman" w:cs="Times New Roman"/>
          <w:sz w:val="26"/>
          <w:szCs w:val="26"/>
          <w:lang w:eastAsia="ru-RU"/>
        </w:rPr>
        <w:t>пределах</w:t>
      </w:r>
      <w:proofErr w:type="gramEnd"/>
      <w:r w:rsidRPr="00F24B59">
        <w:rPr>
          <w:rFonts w:eastAsia="Times New Roman" w:cs="Times New Roman"/>
          <w:sz w:val="26"/>
          <w:szCs w:val="26"/>
          <w:lang w:eastAsia="ru-RU"/>
        </w:rPr>
        <w:t xml:space="preserve"> созданных в соответствии с требованиями нормативно-технических документов проходов и подъездов для доступа к объектам </w:t>
      </w:r>
      <w:proofErr w:type="spellStart"/>
      <w:r w:rsidRPr="00F24B59">
        <w:rPr>
          <w:rFonts w:eastAsia="Times New Roman" w:cs="Times New Roman"/>
          <w:sz w:val="26"/>
          <w:szCs w:val="26"/>
          <w:lang w:eastAsia="ru-RU"/>
        </w:rPr>
        <w:t>электросетевого</w:t>
      </w:r>
      <w:proofErr w:type="spellEnd"/>
      <w:r w:rsidRPr="00F24B59">
        <w:rPr>
          <w:rFonts w:eastAsia="Times New Roman" w:cs="Times New Roman"/>
          <w:sz w:val="26"/>
          <w:szCs w:val="26"/>
          <w:lang w:eastAsia="ru-RU"/>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F24B59">
        <w:rPr>
          <w:rFonts w:eastAsia="Times New Roman" w:cs="Times New Roman"/>
          <w:sz w:val="26"/>
          <w:szCs w:val="26"/>
          <w:lang w:eastAsia="ru-RU"/>
        </w:rPr>
        <w:t>электросетевого</w:t>
      </w:r>
      <w:proofErr w:type="spellEnd"/>
      <w:r w:rsidRPr="00F24B59">
        <w:rPr>
          <w:rFonts w:eastAsia="Times New Roman" w:cs="Times New Roman"/>
          <w:sz w:val="26"/>
          <w:szCs w:val="26"/>
          <w:lang w:eastAsia="ru-RU"/>
        </w:rPr>
        <w:t xml:space="preserve"> хозяйства, без создания необходимых для такого доступа проходов и подъездов;</w:t>
      </w:r>
    </w:p>
    <w:p w:rsidR="00213186" w:rsidRPr="00F24B59" w:rsidRDefault="00213186" w:rsidP="00115EE5">
      <w:pPr>
        <w:ind w:firstLine="708"/>
        <w:jc w:val="both"/>
        <w:rPr>
          <w:rFonts w:eastAsia="Times New Roman" w:cs="Times New Roman"/>
          <w:sz w:val="26"/>
          <w:szCs w:val="26"/>
          <w:lang w:eastAsia="ru-RU"/>
        </w:rPr>
      </w:pPr>
      <w:bookmarkStart w:id="245" w:name="sub_1084"/>
      <w:bookmarkEnd w:id="244"/>
      <w:r w:rsidRPr="00F24B59">
        <w:rPr>
          <w:rFonts w:eastAsia="Times New Roman" w:cs="Times New Roman"/>
          <w:sz w:val="26"/>
          <w:szCs w:val="26"/>
          <w:lang w:eastAsia="ru-RU"/>
        </w:rPr>
        <w:t>б) размещать свалки;</w:t>
      </w:r>
    </w:p>
    <w:p w:rsidR="00213186" w:rsidRPr="00F24B59" w:rsidRDefault="00213186" w:rsidP="00115EE5">
      <w:pPr>
        <w:ind w:firstLine="708"/>
        <w:jc w:val="both"/>
        <w:rPr>
          <w:rFonts w:eastAsia="Times New Roman" w:cs="Times New Roman"/>
          <w:sz w:val="26"/>
          <w:szCs w:val="26"/>
          <w:lang w:eastAsia="ru-RU"/>
        </w:rPr>
      </w:pPr>
      <w:bookmarkStart w:id="246" w:name="sub_1085"/>
      <w:bookmarkEnd w:id="245"/>
      <w:r w:rsidRPr="00F24B59">
        <w:rPr>
          <w:rFonts w:eastAsia="Times New Roman" w:cs="Times New Roman"/>
          <w:sz w:val="26"/>
          <w:szCs w:val="26"/>
          <w:lang w:eastAsia="ru-RU"/>
        </w:rPr>
        <w:t>в)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47" w:name="sub_1009"/>
      <w:bookmarkEnd w:id="246"/>
      <w:r w:rsidRPr="00F24B59">
        <w:rPr>
          <w:rFonts w:eastAsia="Times New Roman" w:cs="Times New Roman"/>
          <w:sz w:val="26"/>
          <w:szCs w:val="26"/>
          <w:lang w:eastAsia="ru-RU"/>
        </w:rPr>
        <w:t xml:space="preserve">2) в охранных зонах, установленных для объектов </w:t>
      </w:r>
      <w:proofErr w:type="spellStart"/>
      <w:r w:rsidRPr="00F24B59">
        <w:rPr>
          <w:rFonts w:eastAsia="Times New Roman" w:cs="Times New Roman"/>
          <w:sz w:val="26"/>
          <w:szCs w:val="26"/>
          <w:lang w:eastAsia="ru-RU"/>
        </w:rPr>
        <w:t>электросетевого</w:t>
      </w:r>
      <w:proofErr w:type="spellEnd"/>
      <w:r w:rsidRPr="00F24B59">
        <w:rPr>
          <w:rFonts w:eastAsia="Times New Roman" w:cs="Times New Roman"/>
          <w:sz w:val="26"/>
          <w:szCs w:val="26"/>
          <w:lang w:eastAsia="ru-RU"/>
        </w:rPr>
        <w:t xml:space="preserve"> хозяйства напряжением свыше 1000 вольт, помимо действий, предусмотренных пунктом 1 пункта 2 настоящей статьи, запрещается:</w:t>
      </w:r>
    </w:p>
    <w:p w:rsidR="00213186" w:rsidRPr="00F24B59" w:rsidRDefault="00213186" w:rsidP="00115EE5">
      <w:pPr>
        <w:ind w:firstLine="708"/>
        <w:jc w:val="both"/>
        <w:rPr>
          <w:rFonts w:eastAsia="Times New Roman" w:cs="Times New Roman"/>
          <w:sz w:val="26"/>
          <w:szCs w:val="26"/>
          <w:lang w:eastAsia="ru-RU"/>
        </w:rPr>
      </w:pPr>
      <w:bookmarkStart w:id="248" w:name="sub_1091"/>
      <w:bookmarkEnd w:id="247"/>
      <w:r w:rsidRPr="00F24B59">
        <w:rPr>
          <w:rFonts w:eastAsia="Times New Roman" w:cs="Times New Roman"/>
          <w:sz w:val="26"/>
          <w:szCs w:val="26"/>
          <w:lang w:eastAsia="ru-RU"/>
        </w:rPr>
        <w:lastRenderedPageBreak/>
        <w:t>а) складировать или размещать хранилища любых, в том числе горюче-смазочных, материалов;</w:t>
      </w:r>
    </w:p>
    <w:p w:rsidR="00213186" w:rsidRPr="00F24B59" w:rsidRDefault="00213186" w:rsidP="00115EE5">
      <w:pPr>
        <w:ind w:firstLine="708"/>
        <w:jc w:val="both"/>
        <w:rPr>
          <w:rFonts w:eastAsia="Times New Roman" w:cs="Times New Roman"/>
          <w:sz w:val="26"/>
          <w:szCs w:val="26"/>
          <w:lang w:eastAsia="ru-RU"/>
        </w:rPr>
      </w:pPr>
      <w:bookmarkStart w:id="249" w:name="sub_1092"/>
      <w:bookmarkEnd w:id="248"/>
      <w:proofErr w:type="gramStart"/>
      <w:r w:rsidRPr="00F24B59">
        <w:rPr>
          <w:rFonts w:eastAsia="Times New Roman" w:cs="Times New Roman"/>
          <w:sz w:val="26"/>
          <w:szCs w:val="26"/>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 – 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213186" w:rsidRPr="00F24B59" w:rsidRDefault="00213186" w:rsidP="00115EE5">
      <w:pPr>
        <w:ind w:firstLine="708"/>
        <w:jc w:val="both"/>
        <w:rPr>
          <w:rFonts w:eastAsia="Times New Roman" w:cs="Times New Roman"/>
          <w:sz w:val="26"/>
          <w:szCs w:val="26"/>
          <w:lang w:eastAsia="ru-RU"/>
        </w:rPr>
      </w:pPr>
      <w:bookmarkStart w:id="250" w:name="sub_1093"/>
      <w:bookmarkEnd w:id="249"/>
      <w:r w:rsidRPr="00F24B59">
        <w:rPr>
          <w:rFonts w:eastAsia="Times New Roman" w:cs="Times New Roman"/>
          <w:sz w:val="26"/>
          <w:szCs w:val="26"/>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51" w:name="sub_1094"/>
      <w:bookmarkEnd w:id="250"/>
      <w:r w:rsidRPr="00F24B59">
        <w:rPr>
          <w:rFonts w:eastAsia="Times New Roman" w:cs="Times New Roman"/>
          <w:sz w:val="26"/>
          <w:szCs w:val="26"/>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52" w:name="sub_1095"/>
      <w:bookmarkEnd w:id="251"/>
      <w:proofErr w:type="spellStart"/>
      <w:r w:rsidRPr="00F24B59">
        <w:rPr>
          <w:rFonts w:eastAsia="Times New Roman" w:cs="Times New Roman"/>
          <w:sz w:val="26"/>
          <w:szCs w:val="26"/>
          <w:lang w:eastAsia="ru-RU"/>
        </w:rPr>
        <w:t>д</w:t>
      </w:r>
      <w:proofErr w:type="spellEnd"/>
      <w:r w:rsidRPr="00F24B59">
        <w:rPr>
          <w:rFonts w:eastAsia="Times New Roman" w:cs="Times New Roman"/>
          <w:sz w:val="26"/>
          <w:szCs w:val="26"/>
          <w:lang w:eastAsia="ru-RU"/>
        </w:rPr>
        <w:t>) осуществлять проход судов с поднятыми стрелами кранов и других механизмов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53" w:name="sub_1010"/>
      <w:bookmarkEnd w:id="252"/>
      <w:r w:rsidRPr="00F24B59">
        <w:rPr>
          <w:rFonts w:eastAsia="Times New Roman" w:cs="Times New Roman"/>
          <w:sz w:val="26"/>
          <w:szCs w:val="26"/>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213186" w:rsidRPr="00F24B59" w:rsidRDefault="00213186" w:rsidP="00115EE5">
      <w:pPr>
        <w:ind w:firstLine="708"/>
        <w:jc w:val="both"/>
        <w:rPr>
          <w:rFonts w:eastAsia="Times New Roman" w:cs="Times New Roman"/>
          <w:sz w:val="26"/>
          <w:szCs w:val="26"/>
          <w:lang w:eastAsia="ru-RU"/>
        </w:rPr>
      </w:pPr>
      <w:bookmarkStart w:id="254" w:name="sub_10101"/>
      <w:bookmarkEnd w:id="253"/>
      <w:r w:rsidRPr="00F24B59">
        <w:rPr>
          <w:rFonts w:eastAsia="Times New Roman" w:cs="Times New Roman"/>
          <w:sz w:val="26"/>
          <w:szCs w:val="26"/>
          <w:lang w:eastAsia="ru-RU"/>
        </w:rPr>
        <w:t>а) строительство, капитальный ремонт, реконструкция или снос зданий и сооружений;</w:t>
      </w:r>
    </w:p>
    <w:p w:rsidR="00213186" w:rsidRPr="00F24B59" w:rsidRDefault="00213186" w:rsidP="00115EE5">
      <w:pPr>
        <w:ind w:firstLine="708"/>
        <w:jc w:val="both"/>
        <w:rPr>
          <w:rFonts w:eastAsia="Times New Roman" w:cs="Times New Roman"/>
          <w:sz w:val="26"/>
          <w:szCs w:val="26"/>
          <w:lang w:eastAsia="ru-RU"/>
        </w:rPr>
      </w:pPr>
      <w:bookmarkStart w:id="255" w:name="sub_10102"/>
      <w:bookmarkEnd w:id="254"/>
      <w:r w:rsidRPr="00F24B59">
        <w:rPr>
          <w:rFonts w:eastAsia="Times New Roman" w:cs="Times New Roman"/>
          <w:sz w:val="26"/>
          <w:szCs w:val="26"/>
          <w:lang w:eastAsia="ru-RU"/>
        </w:rPr>
        <w:t>б) горные, взрывные, мелиоративные работы, в том числе связанные с временным затоплением земель;</w:t>
      </w:r>
    </w:p>
    <w:p w:rsidR="00213186" w:rsidRPr="00F24B59" w:rsidRDefault="00213186" w:rsidP="00115EE5">
      <w:pPr>
        <w:ind w:firstLine="708"/>
        <w:jc w:val="both"/>
        <w:rPr>
          <w:rFonts w:eastAsia="Times New Roman" w:cs="Times New Roman"/>
          <w:sz w:val="26"/>
          <w:szCs w:val="26"/>
          <w:lang w:eastAsia="ru-RU"/>
        </w:rPr>
      </w:pPr>
      <w:bookmarkStart w:id="256" w:name="sub_10103"/>
      <w:bookmarkEnd w:id="255"/>
      <w:r w:rsidRPr="00F24B59">
        <w:rPr>
          <w:rFonts w:eastAsia="Times New Roman" w:cs="Times New Roman"/>
          <w:sz w:val="26"/>
          <w:szCs w:val="26"/>
          <w:lang w:eastAsia="ru-RU"/>
        </w:rPr>
        <w:t>в) посадка и вырубка деревьев и кустарников;</w:t>
      </w:r>
    </w:p>
    <w:p w:rsidR="00213186" w:rsidRPr="00F24B59" w:rsidRDefault="00213186" w:rsidP="00115EE5">
      <w:pPr>
        <w:ind w:firstLine="708"/>
        <w:jc w:val="both"/>
        <w:rPr>
          <w:rFonts w:eastAsia="Times New Roman" w:cs="Times New Roman"/>
          <w:sz w:val="26"/>
          <w:szCs w:val="26"/>
          <w:lang w:eastAsia="ru-RU"/>
        </w:rPr>
      </w:pPr>
      <w:bookmarkStart w:id="257" w:name="sub_10104"/>
      <w:bookmarkEnd w:id="256"/>
      <w:r w:rsidRPr="00F24B59">
        <w:rPr>
          <w:rFonts w:eastAsia="Times New Roman" w:cs="Times New Roman"/>
          <w:sz w:val="26"/>
          <w:szCs w:val="26"/>
          <w:lang w:eastAsia="ru-RU"/>
        </w:rPr>
        <w:t xml:space="preserve">г) дноуглубительные, землечерпальные и </w:t>
      </w:r>
      <w:proofErr w:type="spellStart"/>
      <w:proofErr w:type="gramStart"/>
      <w:r w:rsidRPr="00F24B59">
        <w:rPr>
          <w:rFonts w:eastAsia="Times New Roman" w:cs="Times New Roman"/>
          <w:sz w:val="26"/>
          <w:szCs w:val="26"/>
          <w:lang w:eastAsia="ru-RU"/>
        </w:rPr>
        <w:t>погрузочно</w:t>
      </w:r>
      <w:proofErr w:type="spellEnd"/>
      <w:r w:rsidRPr="00F24B59">
        <w:rPr>
          <w:rFonts w:eastAsia="Times New Roman" w:cs="Times New Roman"/>
          <w:sz w:val="26"/>
          <w:szCs w:val="26"/>
          <w:lang w:eastAsia="ru-RU"/>
        </w:rPr>
        <w:t xml:space="preserve"> – разгрузочные</w:t>
      </w:r>
      <w:proofErr w:type="gramEnd"/>
      <w:r w:rsidRPr="00F24B59">
        <w:rPr>
          <w:rFonts w:eastAsia="Times New Roman" w:cs="Times New Roman"/>
          <w:sz w:val="26"/>
          <w:szCs w:val="26"/>
          <w:lang w:eastAsia="ru-RU"/>
        </w:rPr>
        <w:t xml:space="preserve">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58" w:name="sub_10105"/>
      <w:bookmarkEnd w:id="257"/>
      <w:proofErr w:type="spellStart"/>
      <w:r w:rsidRPr="00F24B59">
        <w:rPr>
          <w:rFonts w:eastAsia="Times New Roman" w:cs="Times New Roman"/>
          <w:sz w:val="26"/>
          <w:szCs w:val="26"/>
          <w:lang w:eastAsia="ru-RU"/>
        </w:rPr>
        <w:t>д</w:t>
      </w:r>
      <w:proofErr w:type="spellEnd"/>
      <w:r w:rsidRPr="00F24B59">
        <w:rPr>
          <w:rFonts w:eastAsia="Times New Roman" w:cs="Times New Roman"/>
          <w:sz w:val="26"/>
          <w:szCs w:val="26"/>
          <w:lang w:eastAsia="ru-RU"/>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F24B59">
        <w:rPr>
          <w:rFonts w:eastAsia="Times New Roman" w:cs="Times New Roman"/>
          <w:sz w:val="26"/>
          <w:szCs w:val="26"/>
          <w:lang w:eastAsia="ru-RU"/>
        </w:rPr>
        <w:t>провеса проводов переходов воздушных линий электропередачи</w:t>
      </w:r>
      <w:proofErr w:type="gramEnd"/>
      <w:r w:rsidRPr="00F24B59">
        <w:rPr>
          <w:rFonts w:eastAsia="Times New Roman" w:cs="Times New Roman"/>
          <w:sz w:val="26"/>
          <w:szCs w:val="26"/>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213186" w:rsidRPr="00F24B59" w:rsidRDefault="00213186" w:rsidP="00115EE5">
      <w:pPr>
        <w:ind w:firstLine="708"/>
        <w:jc w:val="both"/>
        <w:rPr>
          <w:rFonts w:eastAsia="Times New Roman" w:cs="Times New Roman"/>
          <w:sz w:val="26"/>
          <w:szCs w:val="26"/>
          <w:lang w:eastAsia="ru-RU"/>
        </w:rPr>
      </w:pPr>
      <w:bookmarkStart w:id="259" w:name="sub_10106"/>
      <w:bookmarkEnd w:id="258"/>
      <w:r w:rsidRPr="00F24B59">
        <w:rPr>
          <w:rFonts w:eastAsia="Times New Roman" w:cs="Times New Roman"/>
          <w:sz w:val="26"/>
          <w:szCs w:val="26"/>
          <w:lang w:eastAsia="ru-RU"/>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F24B59">
          <w:rPr>
            <w:rFonts w:eastAsia="Times New Roman" w:cs="Times New Roman"/>
            <w:sz w:val="26"/>
            <w:szCs w:val="26"/>
            <w:lang w:eastAsia="ru-RU"/>
          </w:rPr>
          <w:t>4,5 метра</w:t>
        </w:r>
      </w:smartTag>
      <w:r w:rsidRPr="00F24B59">
        <w:rPr>
          <w:rFonts w:eastAsia="Times New Roman" w:cs="Times New Roman"/>
          <w:sz w:val="26"/>
          <w:szCs w:val="26"/>
          <w:lang w:eastAsia="ru-RU"/>
        </w:rPr>
        <w:t xml:space="preserve">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0" w:name="sub_10107"/>
      <w:bookmarkEnd w:id="259"/>
      <w:r w:rsidRPr="00F24B59">
        <w:rPr>
          <w:rFonts w:eastAsia="Times New Roman" w:cs="Times New Roman"/>
          <w:sz w:val="26"/>
          <w:szCs w:val="26"/>
          <w:lang w:eastAsia="ru-RU"/>
        </w:rPr>
        <w:t xml:space="preserve">ж) земляные работы на глубине более </w:t>
      </w:r>
      <w:smartTag w:uri="urn:schemas-microsoft-com:office:smarttags" w:element="metricconverter">
        <w:smartTagPr>
          <w:attr w:name="ProductID" w:val="0,3 метра"/>
        </w:smartTagPr>
        <w:r w:rsidRPr="00F24B59">
          <w:rPr>
            <w:rFonts w:eastAsia="Times New Roman" w:cs="Times New Roman"/>
            <w:sz w:val="26"/>
            <w:szCs w:val="26"/>
            <w:lang w:eastAsia="ru-RU"/>
          </w:rPr>
          <w:t>0,3 метра</w:t>
        </w:r>
      </w:smartTag>
      <w:r w:rsidRPr="00F24B59">
        <w:rPr>
          <w:rFonts w:eastAsia="Times New Roman" w:cs="Times New Roman"/>
          <w:sz w:val="26"/>
          <w:szCs w:val="26"/>
          <w:lang w:eastAsia="ru-RU"/>
        </w:rPr>
        <w:t xml:space="preserve"> (на вспахиваемых землях на глубине более </w:t>
      </w:r>
      <w:smartTag w:uri="urn:schemas-microsoft-com:office:smarttags" w:element="metricconverter">
        <w:smartTagPr>
          <w:attr w:name="ProductID" w:val="0,45 метра"/>
        </w:smartTagPr>
        <w:r w:rsidRPr="00F24B59">
          <w:rPr>
            <w:rFonts w:eastAsia="Times New Roman" w:cs="Times New Roman"/>
            <w:sz w:val="26"/>
            <w:szCs w:val="26"/>
            <w:lang w:eastAsia="ru-RU"/>
          </w:rPr>
          <w:t>0,45 метра</w:t>
        </w:r>
      </w:smartTag>
      <w:r w:rsidRPr="00F24B59">
        <w:rPr>
          <w:rFonts w:eastAsia="Times New Roman" w:cs="Times New Roman"/>
          <w:sz w:val="26"/>
          <w:szCs w:val="26"/>
          <w:lang w:eastAsia="ru-RU"/>
        </w:rPr>
        <w:t>), а также планировка грунта (в охранных зонах подземных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1" w:name="sub_10108"/>
      <w:bookmarkEnd w:id="260"/>
      <w:proofErr w:type="spellStart"/>
      <w:r w:rsidRPr="00F24B59">
        <w:rPr>
          <w:rFonts w:eastAsia="Times New Roman" w:cs="Times New Roman"/>
          <w:sz w:val="26"/>
          <w:szCs w:val="26"/>
          <w:lang w:eastAsia="ru-RU"/>
        </w:rPr>
        <w:t>з</w:t>
      </w:r>
      <w:proofErr w:type="spellEnd"/>
      <w:r w:rsidRPr="00F24B59">
        <w:rPr>
          <w:rFonts w:eastAsia="Times New Roman" w:cs="Times New Roman"/>
          <w:sz w:val="26"/>
          <w:szCs w:val="26"/>
          <w:lang w:eastAsia="ru-RU"/>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F24B59">
          <w:rPr>
            <w:rFonts w:eastAsia="Times New Roman" w:cs="Times New Roman"/>
            <w:sz w:val="26"/>
            <w:szCs w:val="26"/>
            <w:lang w:eastAsia="ru-RU"/>
          </w:rPr>
          <w:t>3 метров</w:t>
        </w:r>
      </w:smartTag>
      <w:r w:rsidRPr="00F24B59">
        <w:rPr>
          <w:rFonts w:eastAsia="Times New Roman" w:cs="Times New Roman"/>
          <w:sz w:val="26"/>
          <w:szCs w:val="26"/>
          <w:lang w:eastAsia="ru-RU"/>
        </w:rPr>
        <w:t xml:space="preserve">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2" w:name="sub_10109"/>
      <w:bookmarkEnd w:id="261"/>
      <w:r w:rsidRPr="00F24B59">
        <w:rPr>
          <w:rFonts w:eastAsia="Times New Roman" w:cs="Times New Roman"/>
          <w:sz w:val="26"/>
          <w:szCs w:val="26"/>
          <w:lang w:eastAsia="ru-RU"/>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F24B59">
          <w:rPr>
            <w:rFonts w:eastAsia="Times New Roman" w:cs="Times New Roman"/>
            <w:sz w:val="26"/>
            <w:szCs w:val="26"/>
            <w:lang w:eastAsia="ru-RU"/>
          </w:rPr>
          <w:t>4 метров</w:t>
        </w:r>
      </w:smartTag>
      <w:r w:rsidRPr="00F24B59">
        <w:rPr>
          <w:rFonts w:eastAsia="Times New Roman" w:cs="Times New Roman"/>
          <w:sz w:val="26"/>
          <w:szCs w:val="26"/>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3" w:name="sub_1011"/>
      <w:bookmarkEnd w:id="262"/>
      <w:r w:rsidRPr="00F24B59">
        <w:rPr>
          <w:rFonts w:eastAsia="Times New Roman" w:cs="Times New Roman"/>
          <w:sz w:val="26"/>
          <w:szCs w:val="26"/>
          <w:lang w:eastAsia="ru-RU"/>
        </w:rPr>
        <w:t xml:space="preserve">4) в охранных зонах, установленных для объектов </w:t>
      </w:r>
      <w:proofErr w:type="spellStart"/>
      <w:r w:rsidRPr="00F24B59">
        <w:rPr>
          <w:rFonts w:eastAsia="Times New Roman" w:cs="Times New Roman"/>
          <w:sz w:val="26"/>
          <w:szCs w:val="26"/>
          <w:lang w:eastAsia="ru-RU"/>
        </w:rPr>
        <w:t>электросетевого</w:t>
      </w:r>
      <w:proofErr w:type="spellEnd"/>
      <w:r w:rsidRPr="00F24B59">
        <w:rPr>
          <w:rFonts w:eastAsia="Times New Roman" w:cs="Times New Roman"/>
          <w:sz w:val="26"/>
          <w:szCs w:val="26"/>
          <w:lang w:eastAsia="ru-RU"/>
        </w:rPr>
        <w:t xml:space="preserve"> хозяйства напряжением до 1000 вольт, помимо действий, предусмотренных под</w:t>
      </w:r>
      <w:hyperlink r:id="rId20" w:anchor="sub_1010#sub_1010" w:history="1">
        <w:r w:rsidRPr="00F24B59">
          <w:rPr>
            <w:rFonts w:eastAsia="Times New Roman" w:cs="Times New Roman"/>
            <w:sz w:val="26"/>
            <w:szCs w:val="26"/>
            <w:lang w:eastAsia="ru-RU"/>
          </w:rPr>
          <w:t>пунктом 3</w:t>
        </w:r>
      </w:hyperlink>
      <w:r w:rsidRPr="00F24B59">
        <w:rPr>
          <w:rFonts w:eastAsia="Times New Roman" w:cs="Times New Roman"/>
          <w:sz w:val="26"/>
          <w:szCs w:val="26"/>
          <w:lang w:eastAsia="ru-RU"/>
        </w:rPr>
        <w:t xml:space="preserve"> пункта 2 настоящей статьи, без письменного решения о согласовании сетевых организаций запрещается:</w:t>
      </w:r>
    </w:p>
    <w:p w:rsidR="00213186" w:rsidRPr="00F24B59" w:rsidRDefault="00213186" w:rsidP="00115EE5">
      <w:pPr>
        <w:ind w:firstLine="708"/>
        <w:jc w:val="both"/>
        <w:rPr>
          <w:rFonts w:eastAsia="Times New Roman" w:cs="Times New Roman"/>
          <w:sz w:val="26"/>
          <w:szCs w:val="26"/>
          <w:lang w:eastAsia="ru-RU"/>
        </w:rPr>
      </w:pPr>
      <w:bookmarkStart w:id="264" w:name="sub_10111"/>
      <w:bookmarkEnd w:id="263"/>
      <w:r w:rsidRPr="00F24B59">
        <w:rPr>
          <w:rFonts w:eastAsia="Times New Roman" w:cs="Times New Roman"/>
          <w:sz w:val="26"/>
          <w:szCs w:val="26"/>
          <w:lang w:eastAsia="ru-RU"/>
        </w:rPr>
        <w:lastRenderedPageBreak/>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13186" w:rsidRPr="00F24B59" w:rsidRDefault="00213186" w:rsidP="00115EE5">
      <w:pPr>
        <w:ind w:firstLine="708"/>
        <w:jc w:val="both"/>
        <w:rPr>
          <w:rFonts w:eastAsia="Times New Roman" w:cs="Times New Roman"/>
          <w:sz w:val="26"/>
          <w:szCs w:val="26"/>
          <w:lang w:eastAsia="ru-RU"/>
        </w:rPr>
      </w:pPr>
      <w:bookmarkStart w:id="265" w:name="sub_10112"/>
      <w:bookmarkEnd w:id="264"/>
      <w:r w:rsidRPr="00F24B59">
        <w:rPr>
          <w:rFonts w:eastAsia="Times New Roman" w:cs="Times New Roman"/>
          <w:sz w:val="26"/>
          <w:szCs w:val="26"/>
          <w:lang w:eastAsia="ru-RU"/>
        </w:rPr>
        <w:t>б) складировать или размещать хранилища любых, в том числе горюче-смазочных, материалов;</w:t>
      </w:r>
    </w:p>
    <w:bookmarkEnd w:id="265"/>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13186" w:rsidRPr="00F24B59" w:rsidRDefault="00213186" w:rsidP="00213186">
      <w:pPr>
        <w:jc w:val="both"/>
        <w:rPr>
          <w:rFonts w:eastAsia="Times New Roman" w:cs="Times New Roman"/>
          <w:b/>
          <w:bCs/>
          <w:caps/>
          <w:sz w:val="26"/>
          <w:szCs w:val="26"/>
        </w:rPr>
      </w:pPr>
    </w:p>
    <w:p w:rsidR="00213186" w:rsidRPr="00F24B59" w:rsidRDefault="00213186" w:rsidP="00115EE5">
      <w:pPr>
        <w:ind w:firstLine="708"/>
        <w:jc w:val="both"/>
        <w:rPr>
          <w:rFonts w:eastAsia="Times New Roman" w:cs="Times New Roman"/>
          <w:b/>
          <w:sz w:val="26"/>
          <w:szCs w:val="26"/>
          <w:lang w:eastAsia="ru-RU"/>
        </w:rPr>
      </w:pPr>
      <w:bookmarkStart w:id="266" w:name="_Toc266456259"/>
      <w:bookmarkStart w:id="267" w:name="_Toc263062971"/>
      <w:bookmarkStart w:id="268" w:name="_Toc248302917"/>
      <w:bookmarkStart w:id="269" w:name="_Toc241409577"/>
      <w:bookmarkStart w:id="270" w:name="_Toc368559135"/>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.9 Ограничения на использование территории в санитарно – защитных полосах водоводов</w:t>
      </w:r>
      <w:bookmarkEnd w:id="266"/>
      <w:bookmarkEnd w:id="267"/>
      <w:bookmarkEnd w:id="268"/>
      <w:bookmarkEnd w:id="269"/>
      <w:bookmarkEnd w:id="270"/>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1. В санитарно – защитных полосах водоводов допускается:</w:t>
      </w:r>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использование существующих объектов при условии отсутствия у них источников загрязнения почвы и грунтовых вод. На земельных участках под размещение водоводов в пределах санитарно – защитных полос оформляется сервитут.</w:t>
      </w:r>
    </w:p>
    <w:p w:rsidR="00213186" w:rsidRPr="00F24B59" w:rsidRDefault="00213186" w:rsidP="00115EE5">
      <w:pPr>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 xml:space="preserve">Ширина санитарно – защитных полос водоводов принимается по обе стороны от крайних линий водовода: при отсутствии грунтовых вод – не менее </w:t>
      </w:r>
      <w:smartTag w:uri="urn:schemas-microsoft-com:office:smarttags" w:element="metricconverter">
        <w:smartTagPr>
          <w:attr w:name="ProductID" w:val="10 м"/>
        </w:smartTagPr>
        <w:r w:rsidRPr="00F24B59">
          <w:rPr>
            <w:rFonts w:eastAsia="Times New Roman" w:cs="Times New Roman"/>
            <w:sz w:val="26"/>
            <w:szCs w:val="26"/>
            <w:lang w:eastAsia="ru-RU"/>
          </w:rPr>
          <w:t>10 м</w:t>
        </w:r>
      </w:smartTag>
      <w:r w:rsidRPr="00F24B59">
        <w:rPr>
          <w:rFonts w:eastAsia="Times New Roman" w:cs="Times New Roman"/>
          <w:sz w:val="26"/>
          <w:szCs w:val="26"/>
          <w:lang w:eastAsia="ru-RU"/>
        </w:rPr>
        <w:t xml:space="preserve"> при диаметре водовода до </w:t>
      </w:r>
      <w:smartTag w:uri="urn:schemas-microsoft-com:office:smarttags" w:element="metricconverter">
        <w:smartTagPr>
          <w:attr w:name="ProductID" w:val="1000 мм"/>
        </w:smartTagPr>
        <w:r w:rsidRPr="00F24B59">
          <w:rPr>
            <w:rFonts w:eastAsia="Times New Roman" w:cs="Times New Roman"/>
            <w:sz w:val="26"/>
            <w:szCs w:val="26"/>
            <w:lang w:eastAsia="ru-RU"/>
          </w:rPr>
          <w:t>1000 мм</w:t>
        </w:r>
      </w:smartTag>
      <w:r w:rsidRPr="00F24B59">
        <w:rPr>
          <w:rFonts w:eastAsia="Times New Roman" w:cs="Times New Roman"/>
          <w:sz w:val="26"/>
          <w:szCs w:val="26"/>
          <w:lang w:eastAsia="ru-RU"/>
        </w:rPr>
        <w:t xml:space="preserve"> и не менее </w:t>
      </w:r>
      <w:smartTag w:uri="urn:schemas-microsoft-com:office:smarttags" w:element="metricconverter">
        <w:smartTagPr>
          <w:attr w:name="ProductID" w:val="20 м"/>
        </w:smartTagPr>
        <w:r w:rsidRPr="00F24B59">
          <w:rPr>
            <w:rFonts w:eastAsia="Times New Roman" w:cs="Times New Roman"/>
            <w:sz w:val="26"/>
            <w:szCs w:val="26"/>
            <w:lang w:eastAsia="ru-RU"/>
          </w:rPr>
          <w:t>20 м</w:t>
        </w:r>
      </w:smartTag>
      <w:r w:rsidRPr="00F24B59">
        <w:rPr>
          <w:rFonts w:eastAsia="Times New Roman" w:cs="Times New Roman"/>
          <w:sz w:val="26"/>
          <w:szCs w:val="26"/>
          <w:lang w:eastAsia="ru-RU"/>
        </w:rPr>
        <w:t xml:space="preserve"> при диаметре водовода более </w:t>
      </w:r>
      <w:smartTag w:uri="urn:schemas-microsoft-com:office:smarttags" w:element="metricconverter">
        <w:smartTagPr>
          <w:attr w:name="ProductID" w:val="1000 мм"/>
        </w:smartTagPr>
        <w:r w:rsidRPr="00F24B59">
          <w:rPr>
            <w:rFonts w:eastAsia="Times New Roman" w:cs="Times New Roman"/>
            <w:sz w:val="26"/>
            <w:szCs w:val="26"/>
            <w:lang w:eastAsia="ru-RU"/>
          </w:rPr>
          <w:t>1000 мм</w:t>
        </w:r>
      </w:smartTag>
      <w:r w:rsidRPr="00F24B59">
        <w:rPr>
          <w:rFonts w:eastAsia="Times New Roman" w:cs="Times New Roman"/>
          <w:sz w:val="26"/>
          <w:szCs w:val="26"/>
          <w:lang w:eastAsia="ru-RU"/>
        </w:rPr>
        <w:t xml:space="preserve">; при наличии грунтовых вод – не менее </w:t>
      </w:r>
      <w:smartTag w:uri="urn:schemas-microsoft-com:office:smarttags" w:element="metricconverter">
        <w:smartTagPr>
          <w:attr w:name="ProductID" w:val="50 м"/>
        </w:smartTagPr>
        <w:r w:rsidRPr="00F24B59">
          <w:rPr>
            <w:rFonts w:eastAsia="Times New Roman" w:cs="Times New Roman"/>
            <w:sz w:val="26"/>
            <w:szCs w:val="26"/>
            <w:lang w:eastAsia="ru-RU"/>
          </w:rPr>
          <w:t>50 м</w:t>
        </w:r>
      </w:smartTag>
      <w:r w:rsidRPr="00F24B59">
        <w:rPr>
          <w:rFonts w:eastAsia="Times New Roman" w:cs="Times New Roman"/>
          <w:sz w:val="26"/>
          <w:szCs w:val="26"/>
          <w:lang w:eastAsia="ru-RU"/>
        </w:rPr>
        <w:t xml:space="preserve"> не зависимо от величины диаметра.</w:t>
      </w:r>
      <w:proofErr w:type="gramEnd"/>
    </w:p>
    <w:p w:rsidR="00213186" w:rsidRPr="00F24B59" w:rsidRDefault="00213186" w:rsidP="00213186">
      <w:pPr>
        <w:jc w:val="both"/>
        <w:rPr>
          <w:rFonts w:eastAsia="Times New Roman" w:cs="Times New Roman"/>
          <w:sz w:val="26"/>
          <w:szCs w:val="26"/>
          <w:lang w:eastAsia="ru-RU"/>
        </w:rPr>
      </w:pPr>
      <w:r w:rsidRPr="00F24B59">
        <w:rPr>
          <w:rFonts w:eastAsia="Times New Roman" w:cs="Times New Roman"/>
          <w:sz w:val="26"/>
          <w:szCs w:val="26"/>
          <w:lang w:eastAsia="ru-RU"/>
        </w:rPr>
        <w:t xml:space="preserve">Допускается сокращение ширины санитарно – защитных полос водоводов, проходящих по застроенной территории, по согласованию с органами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bookmarkStart w:id="271" w:name="_Toc179264721"/>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2. </w:t>
      </w:r>
      <w:bookmarkEnd w:id="271"/>
      <w:r w:rsidRPr="00F24B59">
        <w:rPr>
          <w:rFonts w:eastAsia="MS Mincho" w:cs="Times New Roman"/>
          <w:sz w:val="26"/>
          <w:szCs w:val="26"/>
          <w:lang w:eastAsia="ru-RU"/>
        </w:rPr>
        <w:t>В санитарно – защитных полосах водоводов запрещается любая застройка в пределах санитарно – 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213186" w:rsidRPr="00F24B59" w:rsidRDefault="00213186" w:rsidP="00115EE5">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Запрещается прокладка магистральных водоводов по территории промышленных и сельскохозяйственных предприятий.</w:t>
      </w:r>
      <w:bookmarkStart w:id="272" w:name="_Toc179264723"/>
    </w:p>
    <w:p w:rsidR="00213186" w:rsidRPr="00F24B59" w:rsidRDefault="00213186" w:rsidP="00213186">
      <w:pPr>
        <w:jc w:val="both"/>
        <w:rPr>
          <w:rFonts w:eastAsia="Times New Roman" w:cs="Times New Roman"/>
          <w:sz w:val="26"/>
          <w:szCs w:val="26"/>
          <w:lang w:eastAsia="ru-RU"/>
        </w:rPr>
      </w:pPr>
    </w:p>
    <w:p w:rsidR="00213186" w:rsidRPr="00F24B59" w:rsidRDefault="00213186" w:rsidP="00115EE5">
      <w:pPr>
        <w:ind w:firstLine="708"/>
        <w:jc w:val="both"/>
        <w:rPr>
          <w:rFonts w:eastAsia="Times New Roman" w:cs="Times New Roman"/>
          <w:b/>
          <w:sz w:val="26"/>
          <w:szCs w:val="26"/>
          <w:lang w:eastAsia="ru-RU"/>
        </w:rPr>
      </w:pPr>
      <w:bookmarkStart w:id="273" w:name="_Toc266456260"/>
      <w:bookmarkStart w:id="274" w:name="_Toc263062972"/>
      <w:bookmarkStart w:id="275" w:name="_Toc248302918"/>
      <w:bookmarkStart w:id="276" w:name="_Toc241409578"/>
      <w:bookmarkStart w:id="277" w:name="_Toc368559136"/>
      <w:bookmarkEnd w:id="272"/>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.10 Ограничения на использование территории в 1-м поясе зоны санитарной охраны водозаборов хозяйственно – питьевого назначения</w:t>
      </w:r>
      <w:bookmarkEnd w:id="273"/>
      <w:bookmarkEnd w:id="274"/>
      <w:bookmarkEnd w:id="275"/>
      <w:bookmarkEnd w:id="276"/>
      <w:bookmarkEnd w:id="277"/>
    </w:p>
    <w:p w:rsidR="00213186" w:rsidRPr="00F24B59" w:rsidRDefault="00213186" w:rsidP="00213186">
      <w:pPr>
        <w:rPr>
          <w:rFonts w:eastAsia="Times New Roman" w:cs="Times New Roman"/>
          <w:sz w:val="26"/>
          <w:szCs w:val="26"/>
          <w:lang w:eastAsia="ru-RU"/>
        </w:rPr>
      </w:pPr>
    </w:p>
    <w:p w:rsidR="00213186" w:rsidRPr="00F24B59" w:rsidRDefault="00213186" w:rsidP="00115EE5">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1. На территории 1-го пояса зоны санитарной охраны водозаборов хозяйственно – питьевого назначения необходимо проведение работ по вертикальной планировке территории для отвода поверхностного стока за её пределы. Территория подлежит озеленению, ограждению и обеспечению охраной. Дорожки к сооружениям должны иметь твердое покрытие, оборудование сооружений должно осуществляться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Санитарные мероприятия должны выполняться органами коммунального хозяйства или иными владельцами водопроводных систем.</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Установленные границы 1-го пояса санитарной охраны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p>
    <w:p w:rsidR="00213186" w:rsidRPr="00F24B59" w:rsidRDefault="00213186" w:rsidP="00D60D91">
      <w:pPr>
        <w:autoSpaceDE w:val="0"/>
        <w:autoSpaceDN w:val="0"/>
        <w:adjustRightInd w:val="0"/>
        <w:ind w:firstLine="708"/>
        <w:jc w:val="both"/>
        <w:rPr>
          <w:rFonts w:eastAsia="Times New Roman" w:cs="Times New Roman"/>
          <w:sz w:val="26"/>
          <w:szCs w:val="26"/>
          <w:lang w:eastAsia="ru-RU"/>
        </w:rPr>
      </w:pPr>
      <w:bookmarkStart w:id="278" w:name="_Toc179264725"/>
      <w:r w:rsidRPr="00F24B59">
        <w:rPr>
          <w:rFonts w:eastAsia="Times New Roman" w:cs="Times New Roman"/>
          <w:sz w:val="26"/>
          <w:szCs w:val="26"/>
          <w:lang w:eastAsia="ru-RU"/>
        </w:rPr>
        <w:t xml:space="preserve">2. </w:t>
      </w:r>
      <w:bookmarkEnd w:id="278"/>
      <w:proofErr w:type="gramStart"/>
      <w:r w:rsidRPr="00F24B59">
        <w:rPr>
          <w:rFonts w:eastAsia="Times New Roman" w:cs="Times New Roman"/>
          <w:sz w:val="26"/>
          <w:szCs w:val="26"/>
          <w:lang w:eastAsia="ru-RU"/>
        </w:rPr>
        <w:t xml:space="preserve">На территории 1-го пояса зоны санитарной охраны водозаборов хозяйственно – питьевого назначения 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w:t>
      </w:r>
      <w:r w:rsidRPr="00F24B59">
        <w:rPr>
          <w:rFonts w:eastAsia="Times New Roman" w:cs="Times New Roman"/>
          <w:sz w:val="26"/>
          <w:szCs w:val="26"/>
          <w:lang w:eastAsia="ru-RU"/>
        </w:rPr>
        <w:lastRenderedPageBreak/>
        <w:t xml:space="preserve">назначения, размещение жилых и хозяйственно – бытовых зданий, проживание людей, применение ядохимикатов и удобрений. </w:t>
      </w:r>
      <w:proofErr w:type="gramEnd"/>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Запрещается посадка высокоствольных деревьев.</w:t>
      </w:r>
    </w:p>
    <w:p w:rsidR="00213186" w:rsidRPr="00F24B59" w:rsidRDefault="00213186" w:rsidP="00D60D91">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учетом санитарного режима на территории второго пояса.</w:t>
      </w:r>
    </w:p>
    <w:p w:rsidR="00213186" w:rsidRPr="00F24B59" w:rsidRDefault="00213186" w:rsidP="00D60D91">
      <w:pPr>
        <w:autoSpaceDE w:val="0"/>
        <w:autoSpaceDN w:val="0"/>
        <w:adjustRightInd w:val="0"/>
        <w:ind w:firstLine="708"/>
        <w:jc w:val="both"/>
        <w:rPr>
          <w:rFonts w:eastAsia="Times New Roman" w:cs="Times New Roman"/>
          <w:sz w:val="26"/>
          <w:szCs w:val="26"/>
          <w:lang w:eastAsia="ru-RU"/>
        </w:rPr>
      </w:pPr>
      <w:r w:rsidRPr="00F24B59">
        <w:rPr>
          <w:rFonts w:eastAsia="Times New Roman" w:cs="Times New Roman"/>
          <w:sz w:val="26"/>
          <w:szCs w:val="26"/>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границы зоны санитарной охраны.</w:t>
      </w:r>
    </w:p>
    <w:p w:rsidR="00213186" w:rsidRPr="00F24B59" w:rsidRDefault="00213186" w:rsidP="00213186">
      <w:pPr>
        <w:jc w:val="both"/>
        <w:rPr>
          <w:rFonts w:eastAsia="Times New Roman" w:cs="Times New Roman"/>
          <w:spacing w:val="-4"/>
          <w:sz w:val="26"/>
          <w:szCs w:val="26"/>
          <w:lang w:eastAsia="ru-RU"/>
        </w:rPr>
      </w:pPr>
    </w:p>
    <w:p w:rsidR="00213186" w:rsidRPr="00F24B59" w:rsidRDefault="00213186" w:rsidP="00D60D91">
      <w:pPr>
        <w:ind w:firstLine="708"/>
        <w:jc w:val="both"/>
        <w:rPr>
          <w:rFonts w:eastAsia="Times New Roman" w:cs="Times New Roman"/>
          <w:b/>
          <w:sz w:val="26"/>
          <w:szCs w:val="26"/>
          <w:lang w:eastAsia="ru-RU"/>
        </w:rPr>
      </w:pPr>
      <w:bookmarkStart w:id="279" w:name="_Toc266456261"/>
      <w:bookmarkStart w:id="280" w:name="_Toc263062973"/>
      <w:bookmarkStart w:id="281" w:name="_Toc248302919"/>
      <w:bookmarkStart w:id="282" w:name="_Toc241409579"/>
      <w:bookmarkStart w:id="283" w:name="_Toc368559137"/>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.11 Ограничения на использование территории во 2-м поясе зоны санитарной охраны водозаборов хозяйственно – питьевого назначения</w:t>
      </w:r>
      <w:bookmarkEnd w:id="279"/>
      <w:bookmarkEnd w:id="280"/>
      <w:bookmarkEnd w:id="281"/>
      <w:bookmarkEnd w:id="282"/>
      <w:bookmarkEnd w:id="283"/>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1. На </w:t>
      </w:r>
      <w:r w:rsidRPr="00F24B59">
        <w:rPr>
          <w:rFonts w:eastAsia="MS Mincho" w:cs="Times New Roman"/>
          <w:bCs/>
          <w:sz w:val="26"/>
          <w:szCs w:val="26"/>
          <w:lang w:eastAsia="ru-RU"/>
        </w:rPr>
        <w:t>территории 2-го пояса зоны санитарной охраны водозаборов хозяйственно – питьевого назначения допускается: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 xml:space="preserve">бурение новых скважин и новое строительство, связанное с нарушением почвенного покрова при условии согласования с органами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 xml:space="preserve">выявление объектов, загрязняющих источники водоснабжения, с разработкой конкретных </w:t>
      </w:r>
      <w:proofErr w:type="spellStart"/>
      <w:r w:rsidRPr="00F24B59">
        <w:rPr>
          <w:rFonts w:eastAsia="Times New Roman" w:cs="Times New Roman"/>
          <w:sz w:val="26"/>
          <w:szCs w:val="26"/>
          <w:lang w:eastAsia="ru-RU"/>
        </w:rPr>
        <w:t>водоохранных</w:t>
      </w:r>
      <w:proofErr w:type="spellEnd"/>
      <w:r w:rsidRPr="00F24B59">
        <w:rPr>
          <w:rFonts w:eastAsia="Times New Roman" w:cs="Times New Roman"/>
          <w:sz w:val="26"/>
          <w:szCs w:val="26"/>
          <w:lang w:eastAsia="ru-RU"/>
        </w:rPr>
        <w:t xml:space="preserve"> мероприятий, согласованных с центром государственного санитарно – эпидемиологического надзора;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выполнение мероприятий по санитарному благоустройству территорий (оборудование канализацией, устройство водонепроницаемых выгребов, организация отвода поверхностного стока и др.);</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Допускаются только рубки ухода и санитарные рубки леса.</w:t>
      </w:r>
      <w:bookmarkStart w:id="284" w:name="_Toc179264729"/>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w:t>
      </w:r>
      <w:bookmarkEnd w:id="284"/>
      <w:r w:rsidRPr="00F24B59">
        <w:rPr>
          <w:rFonts w:eastAsia="Times New Roman" w:cs="Times New Roman"/>
          <w:sz w:val="26"/>
          <w:szCs w:val="26"/>
          <w:lang w:eastAsia="ru-RU"/>
        </w:rPr>
        <w:t>На</w:t>
      </w:r>
      <w:r w:rsidRPr="00F24B59">
        <w:rPr>
          <w:rFonts w:eastAsia="Times New Roman" w:cs="Times New Roman"/>
          <w:bCs/>
          <w:sz w:val="26"/>
          <w:szCs w:val="26"/>
          <w:lang w:eastAsia="ru-RU"/>
        </w:rPr>
        <w:t>территории 2-го пояса зоны санитарной охраны водозаборов хозяйственно – питьевого назначения з</w:t>
      </w:r>
      <w:r w:rsidRPr="00F24B59">
        <w:rPr>
          <w:rFonts w:eastAsia="Times New Roman" w:cs="Times New Roman"/>
          <w:sz w:val="26"/>
          <w:szCs w:val="26"/>
          <w:lang w:eastAsia="ru-RU"/>
        </w:rPr>
        <w:t>апрещается: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бурение новых скважин и новое строительство, связанное с нарушением почвенного покрова;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размещение складов горюче – смазочных материалов, накопителей стоков, </w:t>
      </w:r>
      <w:proofErr w:type="spellStart"/>
      <w:r w:rsidRPr="00F24B59">
        <w:rPr>
          <w:rFonts w:eastAsia="Times New Roman" w:cs="Times New Roman"/>
          <w:sz w:val="26"/>
          <w:szCs w:val="26"/>
          <w:lang w:eastAsia="ru-RU"/>
        </w:rPr>
        <w:t>шламохранилищ</w:t>
      </w:r>
      <w:proofErr w:type="spellEnd"/>
      <w:r w:rsidRPr="00F24B59">
        <w:rPr>
          <w:rFonts w:eastAsia="Times New Roman" w:cs="Times New Roman"/>
          <w:sz w:val="26"/>
          <w:szCs w:val="26"/>
          <w:lang w:eastAsia="ru-RU"/>
        </w:rPr>
        <w:t>, кладбищ, скотомогильников, свалок и других объектов, обусловливающих опасность химического загрязнения подземных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сброс поселковых канализационных, сельскохозяйственных и ливневых сточных вод в зоне водосбора источника водоснабжения, включая его приток, содержание в </w:t>
      </w:r>
      <w:r w:rsidRPr="00F24B59">
        <w:rPr>
          <w:rFonts w:eastAsia="Times New Roman" w:cs="Times New Roman"/>
          <w:sz w:val="26"/>
          <w:szCs w:val="26"/>
          <w:lang w:eastAsia="ru-RU"/>
        </w:rPr>
        <w:lastRenderedPageBreak/>
        <w:t>которых химических веществ и микроорганизмов превышает установленные санитарными правилами гигиенические нормативы качества воды;</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применение удобрений и ядохимикатов;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закачка отработанных вод в подземные горизонты, подземное складирование твердых отходов и разработка недр земли;</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w:t>
      </w:r>
      <w:r w:rsidRPr="00F24B59">
        <w:rPr>
          <w:rFonts w:eastAsia="Times New Roman" w:cs="Times New Roman"/>
          <w:sz w:val="26"/>
          <w:szCs w:val="26"/>
          <w:lang w:eastAsia="ru-RU"/>
        </w:rPr>
        <w:t xml:space="preserve"> размещение полей ассенизации, полей фильтрации, навозохранилищ, силосных траншей, накопителей животноводческих стоков, животноводческих и птицеводческих предприятий и других объектов, обусловливающих опасность микробного загрязнения подземных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На территории второго пояса зоны санитарной охраны необходимо выполнять мероприятия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других мероприятий).</w:t>
      </w:r>
    </w:p>
    <w:p w:rsidR="00213186" w:rsidRPr="00F24B59" w:rsidRDefault="00213186" w:rsidP="00213186">
      <w:pPr>
        <w:rPr>
          <w:rFonts w:eastAsia="Times New Roman" w:cs="Times New Roman"/>
          <w:b/>
          <w:bCs/>
          <w:sz w:val="26"/>
          <w:szCs w:val="26"/>
          <w:lang w:eastAsia="ru-RU"/>
        </w:rPr>
      </w:pPr>
      <w:bookmarkStart w:id="285" w:name="_Toc241409580"/>
    </w:p>
    <w:p w:rsidR="00213186" w:rsidRPr="00F24B59" w:rsidRDefault="00213186" w:rsidP="00D60D91">
      <w:pPr>
        <w:ind w:firstLine="708"/>
        <w:jc w:val="both"/>
        <w:rPr>
          <w:rFonts w:eastAsia="Times New Roman" w:cs="Times New Roman"/>
          <w:b/>
          <w:sz w:val="26"/>
          <w:szCs w:val="26"/>
          <w:lang w:eastAsia="ru-RU"/>
        </w:rPr>
      </w:pPr>
      <w:bookmarkStart w:id="286" w:name="_Toc266456262"/>
      <w:bookmarkStart w:id="287" w:name="_Toc263062974"/>
      <w:bookmarkStart w:id="288" w:name="_Toc248302920"/>
      <w:bookmarkStart w:id="289" w:name="_Toc368559138"/>
      <w:bookmarkEnd w:id="285"/>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.12 Ограничения на использование территории в 3-м поясе зоны санитарной охраны водозаборов хозяйственно – питьевого назначения</w:t>
      </w:r>
      <w:bookmarkEnd w:id="286"/>
      <w:bookmarkEnd w:id="287"/>
      <w:bookmarkEnd w:id="288"/>
      <w:bookmarkEnd w:id="289"/>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1. На </w:t>
      </w:r>
      <w:r w:rsidRPr="00F24B59">
        <w:rPr>
          <w:rFonts w:eastAsia="MS Mincho" w:cs="Times New Roman"/>
          <w:bCs/>
          <w:sz w:val="26"/>
          <w:szCs w:val="26"/>
          <w:lang w:eastAsia="ru-RU"/>
        </w:rPr>
        <w:t>территории 3-го пояса зоны санитарной охраны водозаборов хозяйственно – питьевого назначения допускается: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 xml:space="preserve">бурение новых скважин и новое строительство, связанное с нарушением почвенного покрова, при условии согласования с органами </w:t>
      </w:r>
      <w:proofErr w:type="spellStart"/>
      <w:r w:rsidRPr="00F24B59">
        <w:rPr>
          <w:rFonts w:eastAsia="Times New Roman" w:cs="Times New Roman"/>
          <w:sz w:val="26"/>
          <w:szCs w:val="26"/>
          <w:lang w:eastAsia="ru-RU"/>
        </w:rPr>
        <w:t>Роспотребнадзора</w:t>
      </w:r>
      <w:proofErr w:type="spellEnd"/>
      <w:r w:rsidRPr="00F24B59">
        <w:rPr>
          <w:rFonts w:eastAsia="Times New Roman" w:cs="Times New Roman"/>
          <w:sz w:val="26"/>
          <w:szCs w:val="26"/>
          <w:lang w:eastAsia="ru-RU"/>
        </w:rPr>
        <w:t>;</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 xml:space="preserve">выявление объектов, загрязняющих источники водоснабжения, с разработкой конкретных </w:t>
      </w:r>
      <w:proofErr w:type="spellStart"/>
      <w:r w:rsidRPr="00F24B59">
        <w:rPr>
          <w:rFonts w:eastAsia="Times New Roman" w:cs="Times New Roman"/>
          <w:sz w:val="26"/>
          <w:szCs w:val="26"/>
          <w:lang w:eastAsia="ru-RU"/>
        </w:rPr>
        <w:t>водоохранных</w:t>
      </w:r>
      <w:proofErr w:type="spellEnd"/>
      <w:r w:rsidRPr="00F24B59">
        <w:rPr>
          <w:rFonts w:eastAsia="Times New Roman" w:cs="Times New Roman"/>
          <w:sz w:val="26"/>
          <w:szCs w:val="26"/>
          <w:lang w:eastAsia="ru-RU"/>
        </w:rPr>
        <w:t xml:space="preserve"> мероприятий, согласованных с центром государственного санитарно – эпидемиологического надзора;</w:t>
      </w:r>
    </w:p>
    <w:p w:rsidR="00213186" w:rsidRPr="00F24B59" w:rsidRDefault="00213186" w:rsidP="00D60D91">
      <w:pPr>
        <w:ind w:firstLine="708"/>
        <w:jc w:val="both"/>
        <w:rPr>
          <w:rFonts w:eastAsia="Times New Roman" w:cs="Times New Roman"/>
          <w:sz w:val="26"/>
          <w:szCs w:val="26"/>
          <w:lang w:eastAsia="ru-RU"/>
        </w:rPr>
      </w:pPr>
      <w:proofErr w:type="gramStart"/>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 xml:space="preserve">размещение складов горюче – смазочных материалов, ядохимикатов и минеральных удобрений, накопителей </w:t>
      </w:r>
      <w:proofErr w:type="spellStart"/>
      <w:r w:rsidRPr="00F24B59">
        <w:rPr>
          <w:rFonts w:eastAsia="Times New Roman" w:cs="Times New Roman"/>
          <w:sz w:val="26"/>
          <w:szCs w:val="26"/>
          <w:lang w:eastAsia="ru-RU"/>
        </w:rPr>
        <w:t>промстоков</w:t>
      </w:r>
      <w:proofErr w:type="spellEnd"/>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шламохранилищ</w:t>
      </w:r>
      <w:proofErr w:type="spellEnd"/>
      <w:r w:rsidRPr="00F24B59">
        <w:rPr>
          <w:rFonts w:eastAsia="Times New Roman" w:cs="Times New Roman"/>
          <w:sz w:val="26"/>
          <w:szCs w:val="26"/>
          <w:lang w:eastAsia="ru-RU"/>
        </w:rPr>
        <w:t xml:space="preserve"> и других объектов, обусловливающих опасность химического загрязнения подземных вод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roofErr w:type="gramEnd"/>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Требуется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2. На </w:t>
      </w:r>
      <w:r w:rsidRPr="00F24B59">
        <w:rPr>
          <w:rFonts w:eastAsia="MS Mincho" w:cs="Times New Roman"/>
          <w:bCs/>
          <w:sz w:val="26"/>
          <w:szCs w:val="26"/>
          <w:lang w:eastAsia="ru-RU"/>
        </w:rPr>
        <w:t>территории 3-го пояса зоны санитарной охраны водозаборов хозяйственно – питьевого назначения запрещается: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lastRenderedPageBreak/>
        <w:t xml:space="preserve">– </w:t>
      </w:r>
      <w:r w:rsidRPr="00F24B59">
        <w:rPr>
          <w:rFonts w:eastAsia="Times New Roman" w:cs="Times New Roman"/>
          <w:sz w:val="26"/>
          <w:szCs w:val="26"/>
          <w:lang w:eastAsia="ru-RU"/>
        </w:rPr>
        <w:t>закачка отработанных вод в подземные горизонты, подземного складирования твердых отходов и разработки недр земли;</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 xml:space="preserve">размещение складов горюче – смазочных материалов, ядохимикатов и минеральных удобрений, накопителей промышленных стоков, </w:t>
      </w:r>
      <w:proofErr w:type="spellStart"/>
      <w:r w:rsidRPr="00F24B59">
        <w:rPr>
          <w:rFonts w:eastAsia="Times New Roman" w:cs="Times New Roman"/>
          <w:sz w:val="26"/>
          <w:szCs w:val="26"/>
          <w:lang w:eastAsia="ru-RU"/>
        </w:rPr>
        <w:t>шламохранилищ</w:t>
      </w:r>
      <w:proofErr w:type="spellEnd"/>
      <w:r w:rsidRPr="00F24B59">
        <w:rPr>
          <w:rFonts w:eastAsia="Times New Roman" w:cs="Times New Roman"/>
          <w:sz w:val="26"/>
          <w:szCs w:val="26"/>
          <w:lang w:eastAsia="ru-RU"/>
        </w:rPr>
        <w:t xml:space="preserve"> и других объектов, обусловливающих опасность химического загрязнения подземных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 xml:space="preserve">– </w:t>
      </w:r>
      <w:r w:rsidRPr="00F24B59">
        <w:rPr>
          <w:rFonts w:eastAsia="Times New Roman" w:cs="Times New Roman"/>
          <w:sz w:val="26"/>
          <w:szCs w:val="26"/>
          <w:lang w:eastAsia="ru-RU"/>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13186" w:rsidRPr="00F24B59" w:rsidRDefault="00213186" w:rsidP="00213186">
      <w:pPr>
        <w:jc w:val="both"/>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b/>
          <w:sz w:val="26"/>
          <w:szCs w:val="26"/>
          <w:lang w:eastAsia="ru-RU"/>
        </w:rPr>
      </w:pPr>
      <w:bookmarkStart w:id="290" w:name="_Toc266456263"/>
      <w:bookmarkStart w:id="291" w:name="_Toc263062975"/>
      <w:bookmarkStart w:id="292" w:name="_Toc248302921"/>
      <w:bookmarkStart w:id="293" w:name="_Toc241409581"/>
      <w:bookmarkStart w:id="294" w:name="_Toc368559139"/>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.13 Ограничения на использование территории в прибрежной защитной полосе водотоков и водоемов</w:t>
      </w:r>
      <w:bookmarkEnd w:id="290"/>
      <w:bookmarkEnd w:id="291"/>
      <w:bookmarkEnd w:id="292"/>
      <w:bookmarkEnd w:id="293"/>
      <w:bookmarkEnd w:id="294"/>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sz w:val="26"/>
          <w:szCs w:val="26"/>
          <w:lang w:eastAsia="ru-RU"/>
        </w:rPr>
      </w:pPr>
      <w:bookmarkStart w:id="295" w:name="_Toc266456264"/>
      <w:bookmarkStart w:id="296" w:name="_Toc263062976"/>
      <w:bookmarkStart w:id="297" w:name="_Toc248302922"/>
      <w:r w:rsidRPr="00F24B59">
        <w:rPr>
          <w:rFonts w:eastAsia="Times New Roman" w:cs="Times New Roman"/>
          <w:sz w:val="26"/>
          <w:szCs w:val="26"/>
          <w:lang w:eastAsia="ru-RU"/>
        </w:rPr>
        <w:t>1. На территориях прибрежных защитных полос водотоков и водоемов допускается:</w:t>
      </w:r>
      <w:bookmarkEnd w:id="295"/>
      <w:bookmarkEnd w:id="296"/>
      <w:bookmarkEnd w:id="297"/>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выморачивание</w:t>
      </w:r>
      <w:proofErr w:type="spellEnd"/>
      <w:r w:rsidRPr="00F24B59">
        <w:rPr>
          <w:rFonts w:eastAsia="Times New Roman" w:cs="Times New Roman"/>
          <w:sz w:val="26"/>
          <w:szCs w:val="26"/>
          <w:lang w:eastAsia="ru-RU"/>
        </w:rPr>
        <w:t>, вынос, ликвидация капитальных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озеленение </w:t>
      </w:r>
      <w:proofErr w:type="spellStart"/>
      <w:r w:rsidRPr="00F24B59">
        <w:rPr>
          <w:rFonts w:eastAsia="Times New Roman" w:cs="Times New Roman"/>
          <w:sz w:val="26"/>
          <w:szCs w:val="26"/>
          <w:lang w:eastAsia="ru-RU"/>
        </w:rPr>
        <w:t>древесно</w:t>
      </w:r>
      <w:proofErr w:type="spellEnd"/>
      <w:r w:rsidRPr="00F24B59">
        <w:rPr>
          <w:rFonts w:eastAsia="Times New Roman" w:cs="Times New Roman"/>
          <w:sz w:val="26"/>
          <w:szCs w:val="26"/>
          <w:lang w:eastAsia="ru-RU"/>
        </w:rPr>
        <w:t xml:space="preserve"> – кустарниковой растительностью, </w:t>
      </w:r>
      <w:proofErr w:type="spellStart"/>
      <w:r w:rsidRPr="00F24B59">
        <w:rPr>
          <w:rFonts w:eastAsia="Times New Roman" w:cs="Times New Roman"/>
          <w:sz w:val="26"/>
          <w:szCs w:val="26"/>
          <w:lang w:eastAsia="ru-RU"/>
        </w:rPr>
        <w:t>залужение</w:t>
      </w:r>
      <w:proofErr w:type="spellEnd"/>
      <w:r w:rsidRPr="00F24B59">
        <w:rPr>
          <w:rFonts w:eastAsia="Times New Roman" w:cs="Times New Roman"/>
          <w:sz w:val="26"/>
          <w:szCs w:val="26"/>
          <w:lang w:eastAsia="ru-RU"/>
        </w:rPr>
        <w:t>;</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берегоукрепление</w:t>
      </w:r>
      <w:proofErr w:type="spellEnd"/>
      <w:r w:rsidRPr="00F24B59">
        <w:rPr>
          <w:rFonts w:eastAsia="Times New Roman" w:cs="Times New Roman"/>
          <w:sz w:val="26"/>
          <w:szCs w:val="26"/>
          <w:lang w:eastAsia="ru-RU"/>
        </w:rPr>
        <w:t>, благоустройство и санитарная очистка пляжей.</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выморачивание</w:t>
      </w:r>
      <w:proofErr w:type="spellEnd"/>
      <w:r w:rsidRPr="00F24B59">
        <w:rPr>
          <w:rFonts w:eastAsia="Times New Roman" w:cs="Times New Roman"/>
          <w:sz w:val="26"/>
          <w:szCs w:val="26"/>
          <w:lang w:eastAsia="ru-RU"/>
        </w:rPr>
        <w:t>, вынос, ликвидация животноводческих, птицеводческих и других загрязняющих сток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Благоустройство территории возлагается на водопользователей, собственников земель, землевладельцев и землепользователей.</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Движение транспортных средств должно осуществляться только по мостам и транспортным магистралям, согласованным органами охраны природы и </w:t>
      </w:r>
      <w:proofErr w:type="spellStart"/>
      <w:r w:rsidRPr="00F24B59">
        <w:rPr>
          <w:rFonts w:eastAsia="Times New Roman" w:cs="Times New Roman"/>
          <w:sz w:val="26"/>
          <w:szCs w:val="26"/>
          <w:lang w:eastAsia="ru-RU"/>
        </w:rPr>
        <w:t>Роспотребнадзором</w:t>
      </w:r>
      <w:proofErr w:type="spellEnd"/>
      <w:r w:rsidRPr="00F24B59">
        <w:rPr>
          <w:rFonts w:eastAsia="Times New Roman" w:cs="Times New Roman"/>
          <w:sz w:val="26"/>
          <w:szCs w:val="26"/>
          <w:lang w:eastAsia="ru-RU"/>
        </w:rPr>
        <w:t>.</w:t>
      </w:r>
    </w:p>
    <w:p w:rsidR="00213186" w:rsidRPr="00F24B59" w:rsidRDefault="00213186" w:rsidP="00D60D91">
      <w:pPr>
        <w:ind w:firstLine="708"/>
        <w:jc w:val="both"/>
        <w:rPr>
          <w:rFonts w:eastAsia="Times New Roman" w:cs="Times New Roman"/>
          <w:sz w:val="26"/>
          <w:szCs w:val="26"/>
          <w:lang w:eastAsia="ru-RU"/>
        </w:rPr>
      </w:pPr>
      <w:bookmarkStart w:id="298" w:name="_Toc179264733"/>
      <w:r w:rsidRPr="00F24B59">
        <w:rPr>
          <w:rFonts w:eastAsia="Times New Roman" w:cs="Times New Roman"/>
          <w:sz w:val="26"/>
          <w:szCs w:val="26"/>
          <w:lang w:eastAsia="ru-RU"/>
        </w:rPr>
        <w:t xml:space="preserve">2. </w:t>
      </w:r>
      <w:bookmarkEnd w:id="298"/>
      <w:r w:rsidRPr="00F24B59">
        <w:rPr>
          <w:rFonts w:eastAsia="Times New Roman" w:cs="Times New Roman"/>
          <w:sz w:val="26"/>
          <w:szCs w:val="26"/>
          <w:lang w:eastAsia="ru-RU"/>
        </w:rPr>
        <w:t xml:space="preserve">На </w:t>
      </w:r>
      <w:r w:rsidRPr="00F24B59">
        <w:rPr>
          <w:rFonts w:eastAsia="Times New Roman" w:cs="Times New Roman"/>
          <w:bCs/>
          <w:sz w:val="26"/>
          <w:szCs w:val="26"/>
          <w:lang w:eastAsia="ru-RU"/>
        </w:rPr>
        <w:t>территориях прибрежных защитных полос водотоков и водоемов запрещается: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любой жилой и общественной застройки;</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отвалов размываемых грунтов;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движение автомобилей и тракторов, кроме автомобилей специального значения;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рубки главного пользования в категориях защитных лесов первой группы (особо защитные (берегозащитные) участки леса);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рубки главного пользования в лесах второй и третьей групп (особо защитные (берегозащитные) участки леса);</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строительство капитальных и временных зданий для размещения </w:t>
      </w:r>
      <w:proofErr w:type="spellStart"/>
      <w:r w:rsidRPr="00F24B59">
        <w:rPr>
          <w:rFonts w:eastAsia="Times New Roman" w:cs="Times New Roman"/>
          <w:sz w:val="26"/>
          <w:szCs w:val="26"/>
          <w:lang w:eastAsia="ru-RU"/>
        </w:rPr>
        <w:t>рекреантов</w:t>
      </w:r>
      <w:proofErr w:type="spellEnd"/>
      <w:r w:rsidRPr="00F24B59">
        <w:rPr>
          <w:rFonts w:eastAsia="Times New Roman" w:cs="Times New Roman"/>
          <w:sz w:val="26"/>
          <w:szCs w:val="26"/>
          <w:lang w:eastAsia="ru-RU"/>
        </w:rPr>
        <w:t>, установка сезонных стационарных палаточных городков;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производственных и коммунальных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вдоль береговой линии объектов инженерно – транспортной инфраструктуры;</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осуществление авиационных мер по борьбе с вредителями и болезнями растений;</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распашка земель, размещение отвалов размываемых грунтов, использование сточных вод для удобрения почв;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выпас сельскохозяйственных животных и организация для них летних лагерей, </w:t>
      </w:r>
      <w:proofErr w:type="spellStart"/>
      <w:r w:rsidRPr="00F24B59">
        <w:rPr>
          <w:rFonts w:eastAsia="Times New Roman" w:cs="Times New Roman"/>
          <w:sz w:val="26"/>
          <w:szCs w:val="26"/>
          <w:lang w:eastAsia="ru-RU"/>
        </w:rPr>
        <w:t>купочных</w:t>
      </w:r>
      <w:proofErr w:type="spellEnd"/>
      <w:r w:rsidRPr="00F24B59">
        <w:rPr>
          <w:rFonts w:eastAsia="Times New Roman" w:cs="Times New Roman"/>
          <w:sz w:val="26"/>
          <w:szCs w:val="26"/>
          <w:lang w:eastAsia="ru-RU"/>
        </w:rPr>
        <w:t xml:space="preserve"> ванн;</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rsidR="00213186" w:rsidRPr="00F24B59" w:rsidRDefault="00213186" w:rsidP="00213186">
      <w:pPr>
        <w:jc w:val="both"/>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b/>
          <w:sz w:val="26"/>
          <w:szCs w:val="26"/>
          <w:lang w:eastAsia="ru-RU"/>
        </w:rPr>
      </w:pPr>
      <w:bookmarkStart w:id="299" w:name="_Toc266456265"/>
      <w:bookmarkStart w:id="300" w:name="_Toc263062977"/>
      <w:bookmarkStart w:id="301" w:name="_Toc248302923"/>
      <w:bookmarkStart w:id="302" w:name="_Toc241409582"/>
      <w:bookmarkStart w:id="303" w:name="_Toc368559140"/>
      <w:r w:rsidRPr="00F24B59">
        <w:rPr>
          <w:rFonts w:eastAsia="Times New Roman" w:cs="Times New Roman"/>
          <w:b/>
          <w:bCs/>
          <w:sz w:val="26"/>
          <w:szCs w:val="26"/>
          <w:lang w:eastAsia="ru-RU"/>
        </w:rPr>
        <w:lastRenderedPageBreak/>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 xml:space="preserve">.14 Ограничения на использование территории в </w:t>
      </w:r>
      <w:proofErr w:type="spellStart"/>
      <w:r w:rsidRPr="00F24B59">
        <w:rPr>
          <w:rFonts w:eastAsia="Times New Roman" w:cs="Times New Roman"/>
          <w:b/>
          <w:bCs/>
          <w:sz w:val="26"/>
          <w:szCs w:val="26"/>
          <w:lang w:eastAsia="ru-RU"/>
        </w:rPr>
        <w:t>водоохранной</w:t>
      </w:r>
      <w:proofErr w:type="spellEnd"/>
      <w:r w:rsidRPr="00F24B59">
        <w:rPr>
          <w:rFonts w:eastAsia="Times New Roman" w:cs="Times New Roman"/>
          <w:b/>
          <w:bCs/>
          <w:sz w:val="26"/>
          <w:szCs w:val="26"/>
          <w:lang w:eastAsia="ru-RU"/>
        </w:rPr>
        <w:t xml:space="preserve"> зоне водотоков и водоемов</w:t>
      </w:r>
      <w:bookmarkEnd w:id="299"/>
      <w:bookmarkEnd w:id="300"/>
      <w:bookmarkEnd w:id="301"/>
      <w:bookmarkEnd w:id="302"/>
      <w:bookmarkEnd w:id="303"/>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sz w:val="26"/>
          <w:szCs w:val="26"/>
          <w:lang w:eastAsia="ru-RU"/>
        </w:rPr>
      </w:pPr>
      <w:bookmarkStart w:id="304" w:name="_Toc266456266"/>
      <w:bookmarkStart w:id="305" w:name="_Toc263062978"/>
      <w:bookmarkStart w:id="306" w:name="_Toc248302924"/>
      <w:r w:rsidRPr="00F24B59">
        <w:rPr>
          <w:rFonts w:eastAsia="Times New Roman" w:cs="Times New Roman"/>
          <w:sz w:val="26"/>
          <w:szCs w:val="26"/>
          <w:lang w:eastAsia="ru-RU"/>
        </w:rPr>
        <w:t xml:space="preserve">1. В </w:t>
      </w:r>
      <w:proofErr w:type="spellStart"/>
      <w:r w:rsidRPr="00F24B59">
        <w:rPr>
          <w:rFonts w:eastAsia="Times New Roman" w:cs="Times New Roman"/>
          <w:sz w:val="26"/>
          <w:szCs w:val="26"/>
          <w:lang w:eastAsia="ru-RU"/>
        </w:rPr>
        <w:t>водоохранной</w:t>
      </w:r>
      <w:proofErr w:type="spellEnd"/>
      <w:r w:rsidRPr="00F24B59">
        <w:rPr>
          <w:rFonts w:eastAsia="Times New Roman" w:cs="Times New Roman"/>
          <w:sz w:val="26"/>
          <w:szCs w:val="26"/>
          <w:lang w:eastAsia="ru-RU"/>
        </w:rPr>
        <w:t xml:space="preserve"> зоне водотоков и водоемов допускается:</w:t>
      </w:r>
      <w:bookmarkEnd w:id="304"/>
      <w:bookmarkEnd w:id="305"/>
      <w:bookmarkEnd w:id="306"/>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озеленение территории </w:t>
      </w:r>
      <w:proofErr w:type="spellStart"/>
      <w:r w:rsidRPr="00F24B59">
        <w:rPr>
          <w:rFonts w:eastAsia="Times New Roman" w:cs="Times New Roman"/>
          <w:sz w:val="26"/>
          <w:szCs w:val="26"/>
          <w:lang w:eastAsia="ru-RU"/>
        </w:rPr>
        <w:t>древесно</w:t>
      </w:r>
      <w:proofErr w:type="spellEnd"/>
      <w:r w:rsidRPr="00F24B59">
        <w:rPr>
          <w:rFonts w:eastAsia="Times New Roman" w:cs="Times New Roman"/>
          <w:sz w:val="26"/>
          <w:szCs w:val="26"/>
          <w:lang w:eastAsia="ru-RU"/>
        </w:rPr>
        <w:t xml:space="preserve"> – кустарниковой растительностью, </w:t>
      </w:r>
      <w:proofErr w:type="spellStart"/>
      <w:r w:rsidRPr="00F24B59">
        <w:rPr>
          <w:rFonts w:eastAsia="Times New Roman" w:cs="Times New Roman"/>
          <w:sz w:val="26"/>
          <w:szCs w:val="26"/>
          <w:lang w:eastAsia="ru-RU"/>
        </w:rPr>
        <w:t>залужение</w:t>
      </w:r>
      <w:proofErr w:type="spellEnd"/>
      <w:r w:rsidRPr="00F24B59">
        <w:rPr>
          <w:rFonts w:eastAsia="Times New Roman" w:cs="Times New Roman"/>
          <w:sz w:val="26"/>
          <w:szCs w:val="26"/>
          <w:lang w:eastAsia="ru-RU"/>
        </w:rPr>
        <w:t>;</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сбор и отвод ливневых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благоустройство территории, организация канализованных объектов либо устройство водонепроницаемых выгребов;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выморачивание</w:t>
      </w:r>
      <w:proofErr w:type="spellEnd"/>
      <w:r w:rsidRPr="00F24B59">
        <w:rPr>
          <w:rFonts w:eastAsia="Times New Roman" w:cs="Times New Roman"/>
          <w:sz w:val="26"/>
          <w:szCs w:val="26"/>
          <w:lang w:eastAsia="ru-RU"/>
        </w:rPr>
        <w:t>, вынос, ликвидация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Благоустройство территории возлагается на водопользователей, собственников земельных участков, землевладельцев и землепользователей</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13186" w:rsidRPr="00F24B59" w:rsidRDefault="00213186" w:rsidP="00D60D91">
      <w:pPr>
        <w:ind w:firstLine="708"/>
        <w:jc w:val="both"/>
        <w:rPr>
          <w:rFonts w:eastAsia="Times New Roman" w:cs="Times New Roman"/>
          <w:sz w:val="26"/>
          <w:szCs w:val="26"/>
          <w:lang w:eastAsia="ru-RU"/>
        </w:rPr>
      </w:pPr>
      <w:bookmarkStart w:id="307" w:name="_Toc179264737"/>
      <w:r w:rsidRPr="00F24B59">
        <w:rPr>
          <w:rFonts w:eastAsia="Times New Roman" w:cs="Times New Roman"/>
          <w:sz w:val="26"/>
          <w:szCs w:val="26"/>
          <w:lang w:eastAsia="ru-RU"/>
        </w:rPr>
        <w:t xml:space="preserve">2. </w:t>
      </w:r>
      <w:bookmarkEnd w:id="307"/>
      <w:proofErr w:type="spellStart"/>
      <w:r w:rsidRPr="00F24B59">
        <w:rPr>
          <w:rFonts w:eastAsia="Times New Roman" w:cs="Times New Roman"/>
          <w:sz w:val="26"/>
          <w:szCs w:val="26"/>
          <w:lang w:eastAsia="ru-RU"/>
        </w:rPr>
        <w:t>В</w:t>
      </w:r>
      <w:r w:rsidRPr="00F24B59">
        <w:rPr>
          <w:rFonts w:eastAsia="Times New Roman" w:cs="Times New Roman"/>
          <w:bCs/>
          <w:sz w:val="26"/>
          <w:szCs w:val="26"/>
          <w:lang w:eastAsia="ru-RU"/>
        </w:rPr>
        <w:t>водоохранной</w:t>
      </w:r>
      <w:proofErr w:type="spellEnd"/>
      <w:r w:rsidRPr="00F24B59">
        <w:rPr>
          <w:rFonts w:eastAsia="Times New Roman" w:cs="Times New Roman"/>
          <w:bCs/>
          <w:sz w:val="26"/>
          <w:szCs w:val="26"/>
          <w:lang w:eastAsia="ru-RU"/>
        </w:rPr>
        <w:t xml:space="preserve"> зоне водотоков и водоемов запрещается: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проведение без согласования с бассейновыми и другими территориальными органами управления использованием и охраной водного </w:t>
      </w:r>
      <w:proofErr w:type="gramStart"/>
      <w:r w:rsidRPr="00F24B59">
        <w:rPr>
          <w:rFonts w:eastAsia="Times New Roman" w:cs="Times New Roman"/>
          <w:sz w:val="26"/>
          <w:szCs w:val="26"/>
          <w:lang w:eastAsia="ru-RU"/>
        </w:rPr>
        <w:t>фонда Министерства природных ресурсов Российской Федерации строительства</w:t>
      </w:r>
      <w:proofErr w:type="gramEnd"/>
      <w:r w:rsidRPr="00F24B59">
        <w:rPr>
          <w:rFonts w:eastAsia="Times New Roman" w:cs="Times New Roman"/>
          <w:sz w:val="26"/>
          <w:szCs w:val="26"/>
          <w:lang w:eastAsia="ru-RU"/>
        </w:rPr>
        <w:t xml:space="preserve"> и реконструкции зданий, сооружений, коммуникаций и других объектов, а также землеройных и других работ;</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заправка топливом, мойка и ремонт автомобилей и других машин и механизмов,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размещение дачных и </w:t>
      </w:r>
      <w:proofErr w:type="spellStart"/>
      <w:r w:rsidRPr="00F24B59">
        <w:rPr>
          <w:rFonts w:eastAsia="Times New Roman" w:cs="Times New Roman"/>
          <w:sz w:val="26"/>
          <w:szCs w:val="26"/>
          <w:lang w:eastAsia="ru-RU"/>
        </w:rPr>
        <w:t>садово</w:t>
      </w:r>
      <w:proofErr w:type="spellEnd"/>
      <w:r w:rsidRPr="00F24B59">
        <w:rPr>
          <w:rFonts w:eastAsia="Times New Roman" w:cs="Times New Roman"/>
          <w:sz w:val="26"/>
          <w:szCs w:val="26"/>
          <w:lang w:eastAsia="ru-RU"/>
        </w:rPr>
        <w:t xml:space="preserve"> – огородных участков при ширине </w:t>
      </w:r>
      <w:proofErr w:type="spellStart"/>
      <w:r w:rsidRPr="00F24B59">
        <w:rPr>
          <w:rFonts w:eastAsia="Times New Roman" w:cs="Times New Roman"/>
          <w:sz w:val="26"/>
          <w:szCs w:val="26"/>
          <w:lang w:eastAsia="ru-RU"/>
        </w:rPr>
        <w:t>водоохранных</w:t>
      </w:r>
      <w:proofErr w:type="spellEnd"/>
      <w:r w:rsidRPr="00F24B59">
        <w:rPr>
          <w:rFonts w:eastAsia="Times New Roman" w:cs="Times New Roman"/>
          <w:sz w:val="26"/>
          <w:szCs w:val="26"/>
          <w:lang w:eastAsia="ru-RU"/>
        </w:rPr>
        <w:t xml:space="preserve"> зон менее </w:t>
      </w:r>
      <w:smartTag w:uri="urn:schemas-microsoft-com:office:smarttags" w:element="metricconverter">
        <w:smartTagPr>
          <w:attr w:name="ProductID" w:val="100 метров"/>
        </w:smartTagPr>
        <w:r w:rsidRPr="00F24B59">
          <w:rPr>
            <w:rFonts w:eastAsia="Times New Roman" w:cs="Times New Roman"/>
            <w:sz w:val="26"/>
            <w:szCs w:val="26"/>
            <w:lang w:eastAsia="ru-RU"/>
          </w:rPr>
          <w:t>100 метров</w:t>
        </w:r>
      </w:smartTag>
      <w:r w:rsidRPr="00F24B59">
        <w:rPr>
          <w:rFonts w:eastAsia="Times New Roman" w:cs="Times New Roman"/>
          <w:sz w:val="26"/>
          <w:szCs w:val="26"/>
          <w:lang w:eastAsia="ru-RU"/>
        </w:rPr>
        <w:t xml:space="preserve"> и крутизне склонов прилегающих территорий более 3 градусов;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размещение стоянок транспортных средств, в том числе на территориях дачных и </w:t>
      </w:r>
      <w:proofErr w:type="spellStart"/>
      <w:r w:rsidRPr="00F24B59">
        <w:rPr>
          <w:rFonts w:eastAsia="Times New Roman" w:cs="Times New Roman"/>
          <w:sz w:val="26"/>
          <w:szCs w:val="26"/>
          <w:lang w:eastAsia="ru-RU"/>
        </w:rPr>
        <w:t>садово</w:t>
      </w:r>
      <w:proofErr w:type="spellEnd"/>
      <w:r w:rsidRPr="00F24B59">
        <w:rPr>
          <w:rFonts w:eastAsia="Times New Roman" w:cs="Times New Roman"/>
          <w:sz w:val="26"/>
          <w:szCs w:val="26"/>
          <w:lang w:eastAsia="ru-RU"/>
        </w:rPr>
        <w:t xml:space="preserve"> – огородных участков;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проведение рубок главного пользования;</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размещение производственных и коммунальных объектов;</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осуществление авиационных мер по борьбе с вредителями и болезнями растений,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и ферм, мест захоронения отходов производства и потребления, радиоактивных, химических, взрывчатых, токсичных, отравляющих и ядовитых веществ, кладбищ и скотомогильников, накопителей сточных вод;</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складирование навоза и мусора, использование навозных стоков и сточных вод для удобрения почв.</w:t>
      </w:r>
    </w:p>
    <w:p w:rsidR="00213186" w:rsidRPr="00F24B59" w:rsidRDefault="00213186" w:rsidP="00213186">
      <w:pPr>
        <w:rPr>
          <w:rFonts w:eastAsia="Times New Roman" w:cs="Times New Roman"/>
          <w:b/>
          <w:bCs/>
          <w:sz w:val="26"/>
          <w:szCs w:val="26"/>
          <w:lang w:eastAsia="ru-RU"/>
        </w:rPr>
      </w:pPr>
      <w:bookmarkStart w:id="308" w:name="_Toc241409583"/>
    </w:p>
    <w:p w:rsidR="00213186" w:rsidRPr="00F24B59" w:rsidRDefault="00213186" w:rsidP="00D60D91">
      <w:pPr>
        <w:ind w:firstLine="708"/>
        <w:jc w:val="both"/>
        <w:rPr>
          <w:rFonts w:eastAsia="Times New Roman" w:cs="Times New Roman"/>
          <w:b/>
          <w:sz w:val="26"/>
          <w:szCs w:val="26"/>
          <w:lang w:eastAsia="ru-RU"/>
        </w:rPr>
      </w:pPr>
      <w:bookmarkStart w:id="309" w:name="_Toc266456267"/>
      <w:bookmarkStart w:id="310" w:name="_Toc263062979"/>
      <w:bookmarkStart w:id="311" w:name="_Toc248302925"/>
      <w:bookmarkStart w:id="312" w:name="_Toc368559141"/>
      <w:bookmarkEnd w:id="308"/>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.15 Ограничения на использования особо охраняемых природных территорий</w:t>
      </w:r>
      <w:bookmarkEnd w:id="309"/>
      <w:bookmarkEnd w:id="310"/>
      <w:bookmarkEnd w:id="311"/>
      <w:bookmarkEnd w:id="312"/>
    </w:p>
    <w:p w:rsidR="00213186" w:rsidRPr="00F24B59" w:rsidRDefault="00213186" w:rsidP="00213186">
      <w:pPr>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В соответствии с пунктом 6 статьи 36 Градостроительного кодекса Российской Федерации разрешенное использование земельных участков особо охраняемых природных территорий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13186" w:rsidRPr="00F24B59" w:rsidRDefault="00213186" w:rsidP="00213186">
      <w:pPr>
        <w:jc w:val="both"/>
        <w:rPr>
          <w:rFonts w:eastAsia="Times New Roman" w:cs="Times New Roman"/>
          <w:sz w:val="26"/>
          <w:szCs w:val="26"/>
          <w:lang w:eastAsia="ru-RU"/>
        </w:rPr>
      </w:pPr>
    </w:p>
    <w:p w:rsidR="00213186" w:rsidRPr="00F24B59" w:rsidRDefault="00213186" w:rsidP="00D60D91">
      <w:pPr>
        <w:ind w:firstLine="708"/>
        <w:jc w:val="both"/>
        <w:rPr>
          <w:rFonts w:eastAsia="Times New Roman" w:cs="Times New Roman"/>
          <w:b/>
          <w:bCs/>
          <w:sz w:val="26"/>
          <w:szCs w:val="26"/>
          <w:lang w:eastAsia="ru-RU"/>
        </w:rPr>
      </w:pPr>
      <w:bookmarkStart w:id="313" w:name="_Toc214096488"/>
      <w:bookmarkStart w:id="314" w:name="_Toc195352963"/>
      <w:bookmarkStart w:id="315" w:name="_Toc266456268"/>
      <w:bookmarkStart w:id="316" w:name="_Toc263062980"/>
      <w:bookmarkStart w:id="317" w:name="_Toc248302926"/>
      <w:bookmarkStart w:id="318" w:name="_Toc241479108"/>
      <w:bookmarkStart w:id="319" w:name="_Toc236299194"/>
      <w:bookmarkStart w:id="320" w:name="_Toc368559142"/>
      <w:bookmarkStart w:id="321" w:name="_Toc241409585"/>
      <w:r w:rsidRPr="00F24B59">
        <w:rPr>
          <w:rFonts w:eastAsia="Times New Roman" w:cs="Times New Roman"/>
          <w:b/>
          <w:bCs/>
          <w:sz w:val="26"/>
          <w:szCs w:val="26"/>
          <w:lang w:eastAsia="ru-RU"/>
        </w:rPr>
        <w:t xml:space="preserve">Статья </w:t>
      </w:r>
      <w:r w:rsidR="006B4C3A" w:rsidRPr="00F24B59">
        <w:rPr>
          <w:rFonts w:eastAsia="Times New Roman" w:cs="Times New Roman"/>
          <w:b/>
          <w:bCs/>
          <w:sz w:val="26"/>
          <w:szCs w:val="26"/>
          <w:lang w:eastAsia="ru-RU"/>
        </w:rPr>
        <w:t>49</w:t>
      </w:r>
      <w:r w:rsidRPr="00F24B59">
        <w:rPr>
          <w:rFonts w:eastAsia="Times New Roman" w:cs="Times New Roman"/>
          <w:b/>
          <w:bCs/>
          <w:sz w:val="26"/>
          <w:szCs w:val="26"/>
          <w:lang w:eastAsia="ru-RU"/>
        </w:rPr>
        <w:t xml:space="preserve">.16. </w:t>
      </w:r>
      <w:bookmarkEnd w:id="313"/>
      <w:bookmarkEnd w:id="314"/>
      <w:r w:rsidRPr="00F24B59">
        <w:rPr>
          <w:rFonts w:eastAsia="Times New Roman" w:cs="Times New Roman"/>
          <w:b/>
          <w:bCs/>
          <w:sz w:val="26"/>
          <w:szCs w:val="26"/>
          <w:lang w:eastAsia="ru-RU"/>
        </w:rPr>
        <w:t xml:space="preserve">Ограничения на использование территорий в зонах влияния </w:t>
      </w:r>
      <w:proofErr w:type="spellStart"/>
      <w:r w:rsidRPr="00F24B59">
        <w:rPr>
          <w:rFonts w:eastAsia="Times New Roman" w:cs="Times New Roman"/>
          <w:b/>
          <w:bCs/>
          <w:sz w:val="26"/>
          <w:szCs w:val="26"/>
          <w:lang w:eastAsia="ru-RU"/>
        </w:rPr>
        <w:t>природно</w:t>
      </w:r>
      <w:proofErr w:type="spellEnd"/>
      <w:r w:rsidRPr="00F24B59">
        <w:rPr>
          <w:rFonts w:eastAsia="Times New Roman" w:cs="Times New Roman"/>
          <w:b/>
          <w:bCs/>
          <w:sz w:val="26"/>
          <w:szCs w:val="26"/>
          <w:lang w:eastAsia="ru-RU"/>
        </w:rPr>
        <w:t xml:space="preserve"> – техногенных факторов</w:t>
      </w:r>
      <w:bookmarkEnd w:id="315"/>
      <w:bookmarkEnd w:id="316"/>
      <w:bookmarkEnd w:id="317"/>
      <w:bookmarkEnd w:id="318"/>
      <w:bookmarkEnd w:id="319"/>
      <w:bookmarkEnd w:id="320"/>
    </w:p>
    <w:p w:rsidR="00213186" w:rsidRPr="00F24B59" w:rsidRDefault="00213186" w:rsidP="00213186">
      <w:pPr>
        <w:rPr>
          <w:rFonts w:eastAsia="Times New Roman" w:cs="Times New Roman"/>
          <w:bCs/>
          <w:sz w:val="26"/>
          <w:szCs w:val="26"/>
          <w:lang w:eastAsia="ru-RU"/>
        </w:rPr>
      </w:pPr>
    </w:p>
    <w:p w:rsidR="00213186" w:rsidRPr="00F24B59" w:rsidRDefault="00213186" w:rsidP="001C6A9C">
      <w:pPr>
        <w:ind w:firstLine="708"/>
        <w:jc w:val="both"/>
        <w:rPr>
          <w:rFonts w:eastAsia="Times New Roman" w:cs="Times New Roman"/>
          <w:bCs/>
          <w:sz w:val="26"/>
          <w:szCs w:val="26"/>
          <w:lang w:eastAsia="ru-RU"/>
        </w:rPr>
      </w:pPr>
      <w:r w:rsidRPr="00F24B59">
        <w:rPr>
          <w:rFonts w:eastAsia="Times New Roman" w:cs="Times New Roman"/>
          <w:bCs/>
          <w:sz w:val="26"/>
          <w:szCs w:val="26"/>
          <w:lang w:eastAsia="ru-RU"/>
        </w:rPr>
        <w:t>1. На территории, попадающей в зону затопления паводком 1% обеспеченности</w:t>
      </w:r>
      <w:bookmarkEnd w:id="321"/>
      <w:r w:rsidRPr="00F24B59">
        <w:rPr>
          <w:rFonts w:eastAsia="Times New Roman" w:cs="Times New Roman"/>
          <w:bCs/>
          <w:sz w:val="26"/>
          <w:szCs w:val="26"/>
          <w:lang w:eastAsia="ru-RU"/>
        </w:rPr>
        <w:t>:</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допускается: использование существующей застройки в территориальных зонах </w:t>
      </w:r>
      <w:r w:rsidRPr="00F24B59">
        <w:rPr>
          <w:rFonts w:eastAsia="Times New Roman" w:cs="Times New Roman"/>
          <w:bCs/>
          <w:sz w:val="26"/>
          <w:szCs w:val="26"/>
          <w:lang w:eastAsia="ru-RU"/>
        </w:rPr>
        <w:t>при условии проведения в соответствии с</w:t>
      </w:r>
      <w:r w:rsidRPr="00F24B59">
        <w:rPr>
          <w:rFonts w:eastAsia="Times New Roman" w:cs="Times New Roman"/>
          <w:sz w:val="26"/>
          <w:szCs w:val="26"/>
          <w:lang w:eastAsia="ru-RU"/>
        </w:rPr>
        <w:t xml:space="preserve"> технико-экономическим обоснованием мероприятий по защите территории путем искусственного повышения территории или строительства дамб обвалования, </w:t>
      </w:r>
      <w:proofErr w:type="spellStart"/>
      <w:r w:rsidRPr="00F24B59">
        <w:rPr>
          <w:rFonts w:eastAsia="Times New Roman" w:cs="Times New Roman"/>
          <w:sz w:val="26"/>
          <w:szCs w:val="26"/>
          <w:lang w:eastAsia="ru-RU"/>
        </w:rPr>
        <w:t>берегоукрепления</w:t>
      </w:r>
      <w:proofErr w:type="spellEnd"/>
      <w:r w:rsidRPr="00F24B59">
        <w:rPr>
          <w:rFonts w:eastAsia="Times New Roman" w:cs="Times New Roman"/>
          <w:sz w:val="26"/>
          <w:szCs w:val="26"/>
          <w:lang w:eastAsia="ru-RU"/>
        </w:rPr>
        <w:t>, организации и очистке поверхностного стока, дренирования территории.</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sz w:val="26"/>
          <w:szCs w:val="26"/>
          <w:lang w:eastAsia="ru-RU"/>
        </w:rPr>
        <w:t xml:space="preserve">В случае невозможности защиты территории от затопления паводками </w:t>
      </w:r>
      <w:r w:rsidRPr="00F24B59">
        <w:rPr>
          <w:rFonts w:eastAsia="MS Mincho" w:cs="Times New Roman"/>
          <w:bCs/>
          <w:sz w:val="26"/>
          <w:szCs w:val="26"/>
          <w:lang w:eastAsia="ru-RU"/>
        </w:rPr>
        <w:t>1% обеспеченности</w:t>
      </w:r>
      <w:r w:rsidRPr="00F24B59">
        <w:rPr>
          <w:rFonts w:eastAsia="MS Mincho" w:cs="Times New Roman"/>
          <w:sz w:val="26"/>
          <w:szCs w:val="26"/>
          <w:lang w:eastAsia="ru-RU"/>
        </w:rPr>
        <w:t xml:space="preserve"> необходимо предусматривать вынос строений;</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bCs/>
          <w:sz w:val="26"/>
          <w:szCs w:val="26"/>
          <w:lang w:eastAsia="ru-RU"/>
        </w:rPr>
        <w:t>2)</w:t>
      </w:r>
      <w:r w:rsidRPr="00F24B59">
        <w:rPr>
          <w:rFonts w:eastAsia="MS Mincho" w:cs="Times New Roman"/>
          <w:sz w:val="26"/>
          <w:szCs w:val="26"/>
          <w:lang w:eastAsia="ru-RU"/>
        </w:rPr>
        <w:t xml:space="preserve"> на территории существующей поселковой застройки в пределах зоны затопления паводком 1% обеспеченности запрещаются все виды нового строительства без инженерной защиты территории от затопления.</w:t>
      </w:r>
      <w:bookmarkStart w:id="322" w:name="_Toc241409586"/>
    </w:p>
    <w:p w:rsidR="00213186" w:rsidRPr="00F24B59" w:rsidRDefault="00213186" w:rsidP="00D60D91">
      <w:pPr>
        <w:ind w:firstLine="708"/>
        <w:jc w:val="both"/>
        <w:rPr>
          <w:rFonts w:eastAsia="MS Mincho" w:cs="Times New Roman"/>
          <w:bCs/>
          <w:sz w:val="26"/>
          <w:szCs w:val="26"/>
          <w:lang w:eastAsia="ru-RU"/>
        </w:rPr>
      </w:pPr>
      <w:r w:rsidRPr="00F24B59">
        <w:rPr>
          <w:rFonts w:eastAsia="MS Mincho" w:cs="Times New Roman"/>
          <w:bCs/>
          <w:sz w:val="26"/>
          <w:szCs w:val="26"/>
          <w:lang w:eastAsia="ru-RU"/>
        </w:rPr>
        <w:t>2. На территории, попадающей в зону подтопления грунтовыми водами</w:t>
      </w:r>
      <w:bookmarkEnd w:id="322"/>
      <w:r w:rsidRPr="00F24B59">
        <w:rPr>
          <w:rFonts w:eastAsia="MS Mincho" w:cs="Times New Roman"/>
          <w:bCs/>
          <w:sz w:val="26"/>
          <w:szCs w:val="26"/>
          <w:lang w:eastAsia="ru-RU"/>
        </w:rPr>
        <w:t>:</w:t>
      </w:r>
    </w:p>
    <w:p w:rsidR="00213186" w:rsidRPr="00F24B59" w:rsidRDefault="00213186" w:rsidP="00D60D91">
      <w:pPr>
        <w:ind w:firstLine="708"/>
        <w:jc w:val="both"/>
        <w:rPr>
          <w:rFonts w:eastAsia="MS Mincho" w:cs="Times New Roman"/>
          <w:bCs/>
          <w:sz w:val="26"/>
          <w:szCs w:val="26"/>
          <w:lang w:eastAsia="ru-RU"/>
        </w:rPr>
      </w:pPr>
      <w:r w:rsidRPr="00F24B59">
        <w:rPr>
          <w:rFonts w:eastAsia="MS Mincho" w:cs="Times New Roman"/>
          <w:bCs/>
          <w:sz w:val="26"/>
          <w:szCs w:val="26"/>
          <w:lang w:eastAsia="ru-RU"/>
        </w:rPr>
        <w:t>1) допускается использование существующей застройки:</w:t>
      </w:r>
    </w:p>
    <w:p w:rsidR="00213186" w:rsidRPr="00F24B59" w:rsidRDefault="00213186" w:rsidP="00213186">
      <w:pPr>
        <w:jc w:val="both"/>
        <w:rPr>
          <w:rFonts w:eastAsia="MS Mincho" w:cs="Times New Roman"/>
          <w:sz w:val="26"/>
          <w:szCs w:val="26"/>
          <w:lang w:eastAsia="ru-RU"/>
        </w:rPr>
      </w:pPr>
      <w:proofErr w:type="gramStart"/>
      <w:r w:rsidRPr="00F24B59">
        <w:rPr>
          <w:rFonts w:eastAsia="MS Mincho" w:cs="Times New Roman"/>
          <w:bCs/>
          <w:sz w:val="26"/>
          <w:szCs w:val="26"/>
          <w:lang w:eastAsia="ru-RU"/>
        </w:rPr>
        <w:t>в территориальных при условии с</w:t>
      </w:r>
      <w:r w:rsidRPr="00F24B59">
        <w:rPr>
          <w:rFonts w:eastAsia="MS Mincho" w:cs="Times New Roman"/>
          <w:sz w:val="26"/>
          <w:szCs w:val="26"/>
          <w:lang w:eastAsia="ru-RU"/>
        </w:rPr>
        <w:t xml:space="preserve">троительства дренажных систем и организация поверхностного стока; </w:t>
      </w:r>
      <w:proofErr w:type="gramEnd"/>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bCs/>
          <w:sz w:val="26"/>
          <w:szCs w:val="26"/>
          <w:lang w:eastAsia="ru-RU"/>
        </w:rPr>
        <w:t>2) з</w:t>
      </w:r>
      <w:r w:rsidRPr="00F24B59">
        <w:rPr>
          <w:rFonts w:eastAsia="MS Mincho" w:cs="Times New Roman"/>
          <w:sz w:val="26"/>
          <w:szCs w:val="26"/>
          <w:lang w:eastAsia="ru-RU"/>
        </w:rPr>
        <w:t>апрещаются все виды нового строительства без инженерной защиты территории от подтопления.</w:t>
      </w:r>
      <w:bookmarkStart w:id="323" w:name="_Toc241409587"/>
    </w:p>
    <w:p w:rsidR="00213186" w:rsidRPr="00F24B59" w:rsidRDefault="00213186" w:rsidP="00D60D91">
      <w:pPr>
        <w:ind w:firstLine="708"/>
        <w:jc w:val="both"/>
        <w:rPr>
          <w:rFonts w:eastAsia="Times New Roman" w:cs="Times New Roman"/>
          <w:bCs/>
          <w:sz w:val="26"/>
          <w:szCs w:val="26"/>
          <w:lang w:eastAsia="ru-RU"/>
        </w:rPr>
      </w:pPr>
      <w:r w:rsidRPr="00F24B59">
        <w:rPr>
          <w:rFonts w:eastAsia="Times New Roman" w:cs="Times New Roman"/>
          <w:bCs/>
          <w:sz w:val="26"/>
          <w:szCs w:val="26"/>
          <w:lang w:eastAsia="ru-RU"/>
        </w:rPr>
        <w:t xml:space="preserve">3. В зонах овражных и </w:t>
      </w:r>
      <w:proofErr w:type="spellStart"/>
      <w:r w:rsidRPr="00F24B59">
        <w:rPr>
          <w:rFonts w:eastAsia="Times New Roman" w:cs="Times New Roman"/>
          <w:bCs/>
          <w:sz w:val="26"/>
          <w:szCs w:val="26"/>
          <w:lang w:eastAsia="ru-RU"/>
        </w:rPr>
        <w:t>прибрежно</w:t>
      </w:r>
      <w:proofErr w:type="spellEnd"/>
      <w:r w:rsidRPr="00F24B59">
        <w:rPr>
          <w:rFonts w:eastAsia="Times New Roman" w:cs="Times New Roman"/>
          <w:bCs/>
          <w:sz w:val="26"/>
          <w:szCs w:val="26"/>
          <w:lang w:eastAsia="ru-RU"/>
        </w:rPr>
        <w:t xml:space="preserve"> – склоновых территорий</w:t>
      </w:r>
      <w:bookmarkEnd w:id="323"/>
      <w:r w:rsidRPr="00F24B59">
        <w:rPr>
          <w:rFonts w:eastAsia="Times New Roman" w:cs="Times New Roman"/>
          <w:bCs/>
          <w:sz w:val="26"/>
          <w:szCs w:val="26"/>
          <w:lang w:eastAsia="ru-RU"/>
        </w:rPr>
        <w:t>:</w:t>
      </w:r>
    </w:p>
    <w:p w:rsidR="00213186" w:rsidRPr="00F24B59" w:rsidRDefault="00213186" w:rsidP="00D60D91">
      <w:pPr>
        <w:ind w:firstLine="708"/>
        <w:jc w:val="both"/>
        <w:rPr>
          <w:rFonts w:eastAsia="MS Mincho" w:cs="Times New Roman"/>
          <w:sz w:val="26"/>
          <w:szCs w:val="26"/>
          <w:lang w:eastAsia="ru-RU"/>
        </w:rPr>
      </w:pPr>
      <w:r w:rsidRPr="00F24B59">
        <w:rPr>
          <w:rFonts w:eastAsia="MS Mincho" w:cs="Times New Roman"/>
          <w:bCs/>
          <w:sz w:val="26"/>
          <w:szCs w:val="26"/>
          <w:lang w:eastAsia="ru-RU"/>
        </w:rPr>
        <w:t xml:space="preserve">1) допускается </w:t>
      </w:r>
      <w:r w:rsidRPr="00F24B59">
        <w:rPr>
          <w:rFonts w:eastAsia="MS Mincho" w:cs="Times New Roman"/>
          <w:sz w:val="26"/>
          <w:szCs w:val="26"/>
          <w:lang w:eastAsia="ru-RU"/>
        </w:rPr>
        <w:t xml:space="preserve">в соответствии с </w:t>
      </w:r>
      <w:proofErr w:type="spellStart"/>
      <w:proofErr w:type="gramStart"/>
      <w:r w:rsidRPr="00F24B59">
        <w:rPr>
          <w:rFonts w:eastAsia="MS Mincho" w:cs="Times New Roman"/>
          <w:sz w:val="26"/>
          <w:szCs w:val="26"/>
          <w:lang w:eastAsia="ru-RU"/>
        </w:rPr>
        <w:t>технико</w:t>
      </w:r>
      <w:proofErr w:type="spellEnd"/>
      <w:r w:rsidRPr="00F24B59">
        <w:rPr>
          <w:rFonts w:eastAsia="MS Mincho" w:cs="Times New Roman"/>
          <w:sz w:val="26"/>
          <w:szCs w:val="26"/>
          <w:lang w:eastAsia="ru-RU"/>
        </w:rPr>
        <w:t xml:space="preserve"> – экономическим</w:t>
      </w:r>
      <w:proofErr w:type="gramEnd"/>
      <w:r w:rsidRPr="00F24B59">
        <w:rPr>
          <w:rFonts w:eastAsia="MS Mincho" w:cs="Times New Roman"/>
          <w:sz w:val="26"/>
          <w:szCs w:val="26"/>
          <w:lang w:eastAsia="ru-RU"/>
        </w:rPr>
        <w:t xml:space="preserve"> обоснованием полное благоустройство овражных и </w:t>
      </w:r>
      <w:proofErr w:type="spellStart"/>
      <w:r w:rsidRPr="00F24B59">
        <w:rPr>
          <w:rFonts w:eastAsia="MS Mincho" w:cs="Times New Roman"/>
          <w:sz w:val="26"/>
          <w:szCs w:val="26"/>
          <w:lang w:eastAsia="ru-RU"/>
        </w:rPr>
        <w:t>прибрежно</w:t>
      </w:r>
      <w:proofErr w:type="spellEnd"/>
      <w:r w:rsidRPr="00F24B59">
        <w:rPr>
          <w:rFonts w:eastAsia="MS Mincho" w:cs="Times New Roman"/>
          <w:sz w:val="26"/>
          <w:szCs w:val="26"/>
          <w:lang w:eastAsia="ru-RU"/>
        </w:rPr>
        <w:t xml:space="preserve"> – склоновых территорий, в том числе: частичная или полная засыпка оврагов, срезка, планировка и закрепление склонов, организация поверхностного стока, дренирование территории, противооползневые мероприятия, берегоукрепительные сооружения, </w:t>
      </w:r>
      <w:proofErr w:type="spellStart"/>
      <w:r w:rsidRPr="00F24B59">
        <w:rPr>
          <w:rFonts w:eastAsia="MS Mincho" w:cs="Times New Roman"/>
          <w:sz w:val="26"/>
          <w:szCs w:val="26"/>
          <w:lang w:eastAsia="ru-RU"/>
        </w:rPr>
        <w:t>агролесомелиорация</w:t>
      </w:r>
      <w:proofErr w:type="spellEnd"/>
      <w:r w:rsidRPr="00F24B59">
        <w:rPr>
          <w:rFonts w:eastAsia="MS Mincho" w:cs="Times New Roman"/>
          <w:sz w:val="26"/>
          <w:szCs w:val="26"/>
          <w:lang w:eastAsia="ru-RU"/>
        </w:rPr>
        <w:t>.</w:t>
      </w:r>
    </w:p>
    <w:p w:rsidR="00213186" w:rsidRPr="00F24B59" w:rsidRDefault="00213186" w:rsidP="00D60D91">
      <w:pPr>
        <w:ind w:firstLine="708"/>
        <w:jc w:val="both"/>
        <w:rPr>
          <w:rFonts w:eastAsia="Times New Roman" w:cs="Times New Roman"/>
          <w:sz w:val="26"/>
          <w:szCs w:val="26"/>
          <w:lang w:eastAsia="ru-RU"/>
        </w:rPr>
      </w:pPr>
      <w:r w:rsidRPr="00F24B59">
        <w:rPr>
          <w:rFonts w:eastAsia="Times New Roman" w:cs="Times New Roman"/>
          <w:bCs/>
          <w:sz w:val="26"/>
          <w:szCs w:val="26"/>
          <w:lang w:eastAsia="ru-RU"/>
        </w:rPr>
        <w:t>2) з</w:t>
      </w:r>
      <w:r w:rsidRPr="00F24B59">
        <w:rPr>
          <w:rFonts w:eastAsia="Times New Roman" w:cs="Times New Roman"/>
          <w:sz w:val="26"/>
          <w:szCs w:val="26"/>
          <w:lang w:eastAsia="ru-RU"/>
        </w:rPr>
        <w:t>апрещается новое размещение зданий, сооружений, коммуникаций в зонах развития оползневых территорий без предварительно выполненных противооползневых мероприятий.</w:t>
      </w:r>
    </w:p>
    <w:p w:rsidR="00EE792B" w:rsidRPr="00F24B59" w:rsidRDefault="00EE792B" w:rsidP="00213186">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6B4C3A" w:rsidRPr="00F24B59">
        <w:rPr>
          <w:rFonts w:eastAsia="Times New Roman" w:cs="Times New Roman"/>
          <w:b/>
          <w:sz w:val="26"/>
          <w:szCs w:val="26"/>
          <w:lang w:eastAsia="ru-RU"/>
        </w:rPr>
        <w:t>0</w:t>
      </w:r>
      <w:r w:rsidRPr="00F24B59">
        <w:rPr>
          <w:rFonts w:eastAsia="Times New Roman" w:cs="Times New Roman"/>
          <w:b/>
          <w:sz w:val="26"/>
          <w:szCs w:val="26"/>
          <w:lang w:eastAsia="ru-RU"/>
        </w:rPr>
        <w:t xml:space="preserve">. </w:t>
      </w:r>
      <w:r w:rsidR="006B4C3A" w:rsidRPr="00F24B59">
        <w:rPr>
          <w:rFonts w:eastAsia="Times New Roman" w:cs="Times New Roman"/>
          <w:b/>
          <w:sz w:val="26"/>
          <w:szCs w:val="26"/>
          <w:lang w:eastAsia="ru-RU"/>
        </w:rPr>
        <w:t>Состав земель по целевому назначению</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Земли по целевому назначению подразделяются на следующие категории: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земли сельскохозяйственного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земли населенных пунктов;</w:t>
      </w:r>
    </w:p>
    <w:p w:rsidR="00EE792B" w:rsidRPr="00F24B59" w:rsidRDefault="00EE792B" w:rsidP="00D60D91">
      <w:pPr>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земли особо охраняемых территорий и объектов;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земли лесного фонда;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6) земли водного фонда;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7) земли запаса.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192AB6" w:rsidRPr="00F24B59" w:rsidRDefault="00192AB6" w:rsidP="00192AB6">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lastRenderedPageBreak/>
        <w:t>Статья 5</w:t>
      </w:r>
      <w:r w:rsidR="00192AB6" w:rsidRPr="00F24B59">
        <w:rPr>
          <w:rFonts w:eastAsia="Times New Roman" w:cs="Times New Roman"/>
          <w:b/>
          <w:sz w:val="26"/>
          <w:szCs w:val="26"/>
          <w:lang w:eastAsia="ru-RU"/>
        </w:rPr>
        <w:t>0.</w:t>
      </w:r>
      <w:r w:rsidR="004316C3" w:rsidRPr="00F24B59">
        <w:rPr>
          <w:rFonts w:eastAsia="Times New Roman" w:cs="Times New Roman"/>
          <w:b/>
          <w:sz w:val="26"/>
          <w:szCs w:val="26"/>
          <w:lang w:eastAsia="ru-RU"/>
        </w:rPr>
        <w:t>1</w:t>
      </w:r>
      <w:r w:rsidRPr="00F24B59">
        <w:rPr>
          <w:rFonts w:eastAsia="Times New Roman" w:cs="Times New Roman"/>
          <w:b/>
          <w:sz w:val="26"/>
          <w:szCs w:val="26"/>
          <w:lang w:eastAsia="ru-RU"/>
        </w:rPr>
        <w:t xml:space="preserve"> Земли сельскохозяйственного назначения</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Землями сельскохозяйственного назначения признаются земли, находящиеся за границами населенного пункта и предоставленные для нужд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 а также предназначенные для этих целей.</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3.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 – исследовательских, учебных и иных связанных с сельскохозяйственным производством целей, а также для целей </w:t>
      </w:r>
      <w:proofErr w:type="spellStart"/>
      <w:r w:rsidRPr="00F24B59">
        <w:rPr>
          <w:rFonts w:eastAsia="Times New Roman" w:cs="Times New Roman"/>
          <w:sz w:val="26"/>
          <w:szCs w:val="26"/>
          <w:lang w:eastAsia="ru-RU"/>
        </w:rPr>
        <w:t>аквакультуры</w:t>
      </w:r>
      <w:proofErr w:type="spellEnd"/>
      <w:r w:rsidRPr="00F24B59">
        <w:rPr>
          <w:rFonts w:eastAsia="Times New Roman" w:cs="Times New Roman"/>
          <w:sz w:val="26"/>
          <w:szCs w:val="26"/>
          <w:lang w:eastAsia="ru-RU"/>
        </w:rPr>
        <w:t xml:space="preserve"> (рыбоводства):</w:t>
      </w:r>
    </w:p>
    <w:p w:rsidR="00EE792B" w:rsidRPr="00F24B59" w:rsidRDefault="00EE792B" w:rsidP="00D60D91">
      <w:pPr>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 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roofErr w:type="gramEnd"/>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некоммерческими организациями, в том числе потребительскими кооперативами, религиозными организациями;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казачьими обществами;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 опытно – производственными, учебными, </w:t>
      </w:r>
      <w:proofErr w:type="spellStart"/>
      <w:r w:rsidRPr="00F24B59">
        <w:rPr>
          <w:rFonts w:eastAsia="Times New Roman" w:cs="Times New Roman"/>
          <w:sz w:val="26"/>
          <w:szCs w:val="26"/>
          <w:lang w:eastAsia="ru-RU"/>
        </w:rPr>
        <w:t>учебно</w:t>
      </w:r>
      <w:proofErr w:type="spellEnd"/>
      <w:r w:rsidRPr="00F24B59">
        <w:rPr>
          <w:rFonts w:eastAsia="Times New Roman" w:cs="Times New Roman"/>
          <w:sz w:val="26"/>
          <w:szCs w:val="26"/>
          <w:lang w:eastAsia="ru-RU"/>
        </w:rPr>
        <w:t xml:space="preserve"> – опытными и </w:t>
      </w:r>
      <w:proofErr w:type="spellStart"/>
      <w:r w:rsidRPr="00F24B59">
        <w:rPr>
          <w:rFonts w:eastAsia="Times New Roman" w:cs="Times New Roman"/>
          <w:sz w:val="26"/>
          <w:szCs w:val="26"/>
          <w:lang w:eastAsia="ru-RU"/>
        </w:rPr>
        <w:t>учебно</w:t>
      </w:r>
      <w:proofErr w:type="spellEnd"/>
      <w:r w:rsidRPr="00F24B59">
        <w:rPr>
          <w:rFonts w:eastAsia="Times New Roman" w:cs="Times New Roman"/>
          <w:sz w:val="26"/>
          <w:szCs w:val="26"/>
          <w:lang w:eastAsia="ru-RU"/>
        </w:rPr>
        <w:t xml:space="preserve"> – производственными подразделениями научных организаций, образовательных организаций, осуществляющих подготовку кадров в области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 и общеобразовательных организаций;</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4. </w:t>
      </w:r>
      <w:proofErr w:type="gramStart"/>
      <w:r w:rsidRPr="00F24B59">
        <w:rPr>
          <w:rFonts w:eastAsia="Times New Roman" w:cs="Times New Roman"/>
          <w:sz w:val="26"/>
          <w:szCs w:val="26"/>
          <w:lang w:eastAsia="ru-RU"/>
        </w:rPr>
        <w:t xml:space="preserve">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 – 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 без перевода земель сельскохозяйственного назначения в земли иных категорий.</w:t>
      </w:r>
      <w:proofErr w:type="gramEnd"/>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4316C3" w:rsidRPr="00F24B59" w:rsidRDefault="004316C3"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6.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w:t>
      </w:r>
      <w:r w:rsidR="002C3209" w:rsidRPr="00F24B59">
        <w:rPr>
          <w:rFonts w:eastAsia="Times New Roman" w:cs="Times New Roman"/>
          <w:sz w:val="26"/>
          <w:szCs w:val="26"/>
          <w:lang w:eastAsia="ru-RU"/>
        </w:rPr>
        <w:t>городского</w:t>
      </w:r>
      <w:r w:rsidRPr="00F24B59">
        <w:rPr>
          <w:rFonts w:eastAsia="Times New Roman" w:cs="Times New Roman"/>
          <w:sz w:val="26"/>
          <w:szCs w:val="26"/>
          <w:lang w:eastAsia="ru-RU"/>
        </w:rPr>
        <w:t xml:space="preserve"> хозяйства.</w:t>
      </w:r>
    </w:p>
    <w:p w:rsidR="00EE792B" w:rsidRPr="00F24B59" w:rsidRDefault="004316C3"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7</w:t>
      </w:r>
      <w:r w:rsidR="00EE792B" w:rsidRPr="00F24B59">
        <w:rPr>
          <w:rFonts w:eastAsia="Times New Roman" w:cs="Times New Roman"/>
          <w:sz w:val="26"/>
          <w:szCs w:val="26"/>
          <w:lang w:eastAsia="ru-RU"/>
        </w:rPr>
        <w:t>.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316C3" w:rsidRPr="00F24B59" w:rsidRDefault="004316C3" w:rsidP="00192AB6">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w:t>
      </w:r>
      <w:r w:rsidR="004316C3" w:rsidRPr="00F24B59">
        <w:rPr>
          <w:rFonts w:eastAsia="Times New Roman" w:cs="Times New Roman"/>
          <w:b/>
          <w:sz w:val="26"/>
          <w:szCs w:val="26"/>
          <w:lang w:eastAsia="ru-RU"/>
        </w:rPr>
        <w:t>2</w:t>
      </w:r>
      <w:r w:rsidRPr="00F24B59">
        <w:rPr>
          <w:rFonts w:eastAsia="Times New Roman" w:cs="Times New Roman"/>
          <w:b/>
          <w:sz w:val="26"/>
          <w:szCs w:val="26"/>
          <w:lang w:eastAsia="ru-RU"/>
        </w:rPr>
        <w:t xml:space="preserve"> Земли населенных пунктов</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lastRenderedPageBreak/>
        <w:t>1. Землями населенных пунктов признаются земли, используемые и предназначенные для застройки и развития населенных пунктов.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Границы сельских населенных пунктов отделяют земли населенных пунктов от земель иных категорий. Границы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жилым;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общественно – деловым;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производственным;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инженерных и транспортных инфраструктур;</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рекреационным;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6) сельскохозяйственного использования;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7) специального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8) военных объектов;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9) иным территориальным зонам.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Границы территориальных зон должны отвечать требованиям принадлежности каждого земельного участка только к одной зоне.</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proofErr w:type="gramStart"/>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w:t>
      </w:r>
      <w:proofErr w:type="gramStart"/>
      <w:r w:rsidRPr="00F24B59">
        <w:rPr>
          <w:rFonts w:eastAsia="Times New Roman" w:cs="Times New Roman"/>
          <w:sz w:val="26"/>
          <w:szCs w:val="26"/>
          <w:lang w:eastAsia="ru-RU"/>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w:t>
      </w:r>
      <w:proofErr w:type="gramEnd"/>
      <w:r w:rsidRPr="00F24B59">
        <w:rPr>
          <w:rFonts w:eastAsia="Times New Roman" w:cs="Times New Roman"/>
          <w:sz w:val="26"/>
          <w:szCs w:val="26"/>
          <w:lang w:eastAsia="ru-RU"/>
        </w:rPr>
        <w:t xml:space="preserve"> задач и </w:t>
      </w:r>
      <w:proofErr w:type="gramStart"/>
      <w:r w:rsidRPr="00F24B59">
        <w:rPr>
          <w:rFonts w:eastAsia="Times New Roman" w:cs="Times New Roman"/>
          <w:sz w:val="26"/>
          <w:szCs w:val="26"/>
          <w:lang w:eastAsia="ru-RU"/>
        </w:rPr>
        <w:t>права</w:t>
      </w:r>
      <w:proofErr w:type="gramEnd"/>
      <w:r w:rsidRPr="00F24B59">
        <w:rPr>
          <w:rFonts w:eastAsia="Times New Roman" w:cs="Times New Roman"/>
          <w:sz w:val="26"/>
          <w:szCs w:val="26"/>
          <w:lang w:eastAsia="ru-RU"/>
        </w:rPr>
        <w:t xml:space="preserve"> на которые возникли у участников земельных отношений по основаниям, предусмотренным федеральными законами и законами субъектов Российской Федерации (далее – земли промышленности и иного специального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Земли промышленности и иного специального назначения составляют самостоятельную категорию земель.</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w:t>
      </w:r>
      <w:proofErr w:type="gramStart"/>
      <w:r w:rsidRPr="00F24B59">
        <w:rPr>
          <w:rFonts w:eastAsia="Times New Roman" w:cs="Times New Roman"/>
          <w:sz w:val="26"/>
          <w:szCs w:val="26"/>
          <w:lang w:eastAsia="ru-RU"/>
        </w:rPr>
        <w:t>на</w:t>
      </w:r>
      <w:proofErr w:type="gramEnd"/>
      <w:r w:rsidRPr="00F24B59">
        <w:rPr>
          <w:rFonts w:eastAsia="Times New Roman" w:cs="Times New Roman"/>
          <w:sz w:val="26"/>
          <w:szCs w:val="26"/>
          <w:lang w:eastAsia="ru-RU"/>
        </w:rPr>
        <w:t>:</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земли промышленности;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земли энергетики;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земли транспорта;</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земли связи, радиовещания, телевидения, информатики;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земли для обеспечения космической деятельности;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6) земли обороны и безопасности;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7) земли иного специального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lastRenderedPageBreak/>
        <w:t xml:space="preserve">3. </w:t>
      </w:r>
      <w:proofErr w:type="gramStart"/>
      <w:r w:rsidRPr="00F24B59">
        <w:rPr>
          <w:rFonts w:eastAsia="Times New Roman" w:cs="Times New Roman"/>
          <w:sz w:val="26"/>
          <w:szCs w:val="26"/>
          <w:lang w:eastAsia="ru-RU"/>
        </w:rPr>
        <w:t xml:space="preserve">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proofErr w:type="spellStart"/>
      <w:r w:rsidRPr="00F24B59">
        <w:rPr>
          <w:rFonts w:eastAsia="Times New Roman" w:cs="Times New Roman"/>
          <w:sz w:val="26"/>
          <w:szCs w:val="26"/>
          <w:lang w:eastAsia="ru-RU"/>
        </w:rPr>
        <w:t>радиационно</w:t>
      </w:r>
      <w:proofErr w:type="spellEnd"/>
      <w:r w:rsidRPr="00F24B59">
        <w:rPr>
          <w:rFonts w:eastAsia="Times New Roman" w:cs="Times New Roman"/>
          <w:sz w:val="26"/>
          <w:szCs w:val="26"/>
          <w:lang w:eastAsia="ru-RU"/>
        </w:rPr>
        <w:t xml:space="preserve"> опасных и </w:t>
      </w:r>
      <w:proofErr w:type="spellStart"/>
      <w:r w:rsidRPr="00F24B59">
        <w:rPr>
          <w:rFonts w:eastAsia="Times New Roman" w:cs="Times New Roman"/>
          <w:sz w:val="26"/>
          <w:szCs w:val="26"/>
          <w:lang w:eastAsia="ru-RU"/>
        </w:rPr>
        <w:t>ядерно</w:t>
      </w:r>
      <w:proofErr w:type="spellEnd"/>
      <w:r w:rsidRPr="00F24B59">
        <w:rPr>
          <w:rFonts w:eastAsia="Times New Roman" w:cs="Times New Roman"/>
          <w:sz w:val="26"/>
          <w:szCs w:val="26"/>
          <w:lang w:eastAsia="ru-RU"/>
        </w:rPr>
        <w:t xml:space="preserve"> – опасных объектов, пунктов хранения ядерных материалов и радиоактивных веществ, транспортных и иных объектов могут включаться охранные, санитарно – защитные и иные зоны с особыми условиями использования земель.</w:t>
      </w:r>
      <w:proofErr w:type="gramEnd"/>
    </w:p>
    <w:p w:rsidR="00EE792B" w:rsidRPr="00F24B59" w:rsidRDefault="00EE792B" w:rsidP="00D60D91">
      <w:pPr>
        <w:ind w:firstLine="708"/>
        <w:jc w:val="both"/>
        <w:rPr>
          <w:rFonts w:eastAsia="Times New Roman" w:cs="Times New Roman"/>
          <w:sz w:val="26"/>
          <w:szCs w:val="26"/>
          <w:lang w:eastAsia="ru-RU"/>
        </w:rPr>
      </w:pPr>
      <w:proofErr w:type="gramStart"/>
      <w:r w:rsidRPr="00F24B59">
        <w:rPr>
          <w:rFonts w:eastAsia="Times New Roman" w:cs="Times New Roman"/>
          <w:sz w:val="26"/>
          <w:szCs w:val="26"/>
          <w:lang w:eastAsia="ru-RU"/>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.4 Земли особо охраняемых территорий и объектов</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w:t>
      </w:r>
      <w:proofErr w:type="gramStart"/>
      <w:r w:rsidRPr="00F24B59">
        <w:rPr>
          <w:rFonts w:eastAsia="Times New Roman" w:cs="Times New Roman"/>
          <w:sz w:val="26"/>
          <w:szCs w:val="26"/>
          <w:lang w:eastAsia="ru-RU"/>
        </w:rPr>
        <w:t>К землям особо охраняемых территорий относятся земли, которые имеют особое природоохранное, научное, историко – 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roofErr w:type="gramEnd"/>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К землям особо охраняемых территорий относятся земли: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особо охраняемых природных территорий;</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природоохранного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рекреационного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4) историко – культурного назначения;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особо ценные земли.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3. Порядок отнесения земель к землям особо охраняемых территорий федерального значения, порядок использования и охраны </w:t>
      </w:r>
      <w:proofErr w:type="gramStart"/>
      <w:r w:rsidRPr="00F24B59">
        <w:rPr>
          <w:rFonts w:eastAsia="Times New Roman" w:cs="Times New Roman"/>
          <w:sz w:val="26"/>
          <w:szCs w:val="26"/>
          <w:lang w:eastAsia="ru-RU"/>
        </w:rPr>
        <w:t>земель</w:t>
      </w:r>
      <w:proofErr w:type="gramEnd"/>
      <w:r w:rsidRPr="00F24B59">
        <w:rPr>
          <w:rFonts w:eastAsia="Times New Roman" w:cs="Times New Roman"/>
          <w:sz w:val="26"/>
          <w:szCs w:val="26"/>
          <w:lang w:eastAsia="ru-RU"/>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4.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F24B59">
        <w:rPr>
          <w:rFonts w:eastAsia="Times New Roman" w:cs="Times New Roman"/>
          <w:sz w:val="26"/>
          <w:szCs w:val="26"/>
          <w:lang w:eastAsia="ru-RU"/>
        </w:rPr>
        <w:t>земель</w:t>
      </w:r>
      <w:proofErr w:type="gramEnd"/>
      <w:r w:rsidRPr="00F24B59">
        <w:rPr>
          <w:rFonts w:eastAsia="Times New Roman" w:cs="Times New Roman"/>
          <w:sz w:val="26"/>
          <w:szCs w:val="26"/>
          <w:lang w:eastAsia="ru-RU"/>
        </w:rPr>
        <w:t xml:space="preserve">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5.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федеральными законами.</w:t>
      </w:r>
    </w:p>
    <w:p w:rsidR="00D60D91" w:rsidRPr="00F24B59" w:rsidRDefault="00D60D91"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.5 Земли лесного фонда</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lastRenderedPageBreak/>
        <w:t>2. Порядок использования и охраны земель лесного фонда регулируется Земельным Кодексом и лесным законодательством.</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.6 Земли водного фонда</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К землям водного фонда относятся земли:</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1) </w:t>
      </w:r>
      <w:proofErr w:type="gramStart"/>
      <w:r w:rsidRPr="00F24B59">
        <w:rPr>
          <w:rFonts w:eastAsia="Times New Roman" w:cs="Times New Roman"/>
          <w:sz w:val="26"/>
          <w:szCs w:val="26"/>
          <w:lang w:eastAsia="ru-RU"/>
        </w:rPr>
        <w:t>покрытые</w:t>
      </w:r>
      <w:proofErr w:type="gramEnd"/>
      <w:r w:rsidRPr="00F24B59">
        <w:rPr>
          <w:rFonts w:eastAsia="Times New Roman" w:cs="Times New Roman"/>
          <w:sz w:val="26"/>
          <w:szCs w:val="26"/>
          <w:lang w:eastAsia="ru-RU"/>
        </w:rPr>
        <w:t xml:space="preserve"> поверхностными водами, сосредоточенными в водных объектах;</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 xml:space="preserve">2) </w:t>
      </w:r>
      <w:proofErr w:type="gramStart"/>
      <w:r w:rsidRPr="00F24B59">
        <w:rPr>
          <w:rFonts w:eastAsia="Times New Roman" w:cs="Times New Roman"/>
          <w:sz w:val="26"/>
          <w:szCs w:val="26"/>
          <w:lang w:eastAsia="ru-RU"/>
        </w:rPr>
        <w:t>занятые</w:t>
      </w:r>
      <w:proofErr w:type="gramEnd"/>
      <w:r w:rsidRPr="00F24B59">
        <w:rPr>
          <w:rFonts w:eastAsia="Times New Roman" w:cs="Times New Roman"/>
          <w:sz w:val="26"/>
          <w:szCs w:val="26"/>
          <w:lang w:eastAsia="ru-RU"/>
        </w:rPr>
        <w:t xml:space="preserve"> гидротехническими и иными сооружениями, расположенными на водных объектах.</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На землях, покрытых поверхностными водами, не осуществляется образование земельных участков.</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Порядок использования и охраны земель водного фонда определяется Земельным Кодексом и водным законодательством.</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b/>
          <w:sz w:val="26"/>
          <w:szCs w:val="26"/>
          <w:lang w:eastAsia="ru-RU"/>
        </w:rPr>
      </w:pPr>
      <w:r w:rsidRPr="00F24B59">
        <w:rPr>
          <w:rFonts w:eastAsia="Times New Roman" w:cs="Times New Roman"/>
          <w:b/>
          <w:sz w:val="26"/>
          <w:szCs w:val="26"/>
          <w:lang w:eastAsia="ru-RU"/>
        </w:rPr>
        <w:t>Статья 5</w:t>
      </w:r>
      <w:r w:rsidR="004316C3" w:rsidRPr="00F24B59">
        <w:rPr>
          <w:rFonts w:eastAsia="Times New Roman" w:cs="Times New Roman"/>
          <w:b/>
          <w:sz w:val="26"/>
          <w:szCs w:val="26"/>
          <w:lang w:eastAsia="ru-RU"/>
        </w:rPr>
        <w:t>0</w:t>
      </w:r>
      <w:r w:rsidRPr="00F24B59">
        <w:rPr>
          <w:rFonts w:eastAsia="Times New Roman" w:cs="Times New Roman"/>
          <w:b/>
          <w:sz w:val="26"/>
          <w:szCs w:val="26"/>
          <w:lang w:eastAsia="ru-RU"/>
        </w:rPr>
        <w:t>.7 Земли запаса</w:t>
      </w:r>
    </w:p>
    <w:p w:rsidR="00EE792B" w:rsidRPr="00F24B59" w:rsidRDefault="00EE792B" w:rsidP="00EE792B">
      <w:pPr>
        <w:jc w:val="both"/>
        <w:rPr>
          <w:rFonts w:eastAsia="Times New Roman" w:cs="Times New Roman"/>
          <w:sz w:val="26"/>
          <w:szCs w:val="26"/>
          <w:lang w:eastAsia="ru-RU"/>
        </w:rPr>
      </w:pP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 Земельным Кодексом.</w:t>
      </w:r>
    </w:p>
    <w:p w:rsidR="00EE792B"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4316C3" w:rsidRPr="00F24B59" w:rsidRDefault="00EE792B" w:rsidP="00D60D91">
      <w:pPr>
        <w:ind w:firstLine="708"/>
        <w:jc w:val="both"/>
        <w:rPr>
          <w:rFonts w:eastAsia="Times New Roman" w:cs="Times New Roman"/>
          <w:sz w:val="26"/>
          <w:szCs w:val="26"/>
          <w:lang w:eastAsia="ru-RU"/>
        </w:rPr>
      </w:pPr>
      <w:r w:rsidRPr="00F24B59">
        <w:rPr>
          <w:rFonts w:eastAsia="Times New Roman" w:cs="Times New Roman"/>
          <w:sz w:val="26"/>
          <w:szCs w:val="26"/>
          <w:lang w:eastAsia="ru-RU"/>
        </w:rPr>
        <w:t>3.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213186" w:rsidRPr="00F24B59" w:rsidRDefault="00213186" w:rsidP="00EE792B">
      <w:pPr>
        <w:jc w:val="both"/>
        <w:rPr>
          <w:rFonts w:eastAsia="Times New Roman" w:cs="Times New Roman"/>
          <w:sz w:val="26"/>
          <w:szCs w:val="26"/>
          <w:lang w:eastAsia="ru-RU"/>
        </w:rPr>
      </w:pPr>
      <w:r w:rsidRPr="00F24B59">
        <w:rPr>
          <w:rFonts w:eastAsia="Times New Roman" w:cs="Times New Roman"/>
          <w:sz w:val="26"/>
          <w:szCs w:val="26"/>
          <w:lang w:eastAsia="ru-RU"/>
        </w:rPr>
        <w:br w:type="page"/>
      </w:r>
    </w:p>
    <w:p w:rsidR="009E33D2" w:rsidRPr="00F24B59" w:rsidRDefault="009E33D2" w:rsidP="009E33D2">
      <w:pPr>
        <w:autoSpaceDE w:val="0"/>
        <w:autoSpaceDN w:val="0"/>
        <w:adjustRightInd w:val="0"/>
        <w:jc w:val="right"/>
        <w:outlineLvl w:val="1"/>
        <w:rPr>
          <w:rFonts w:eastAsia="Times New Roman" w:cs="Times New Roman"/>
          <w:b/>
          <w:bCs/>
          <w:sz w:val="26"/>
          <w:szCs w:val="26"/>
          <w:lang w:eastAsia="ru-RU"/>
        </w:rPr>
      </w:pPr>
      <w:r w:rsidRPr="00F24B59">
        <w:rPr>
          <w:rFonts w:eastAsia="Times New Roman" w:cs="Times New Roman"/>
          <w:b/>
          <w:bCs/>
          <w:sz w:val="26"/>
          <w:szCs w:val="26"/>
          <w:lang w:eastAsia="ru-RU"/>
        </w:rPr>
        <w:lastRenderedPageBreak/>
        <w:t>Приложение 1</w:t>
      </w:r>
    </w:p>
    <w:p w:rsidR="0068096D" w:rsidRPr="00F24B59" w:rsidRDefault="0068096D" w:rsidP="0068096D">
      <w:pPr>
        <w:widowControl w:val="0"/>
        <w:autoSpaceDE w:val="0"/>
        <w:autoSpaceDN w:val="0"/>
        <w:adjustRightInd w:val="0"/>
        <w:jc w:val="both"/>
        <w:rPr>
          <w:rFonts w:eastAsiaTheme="minorEastAsia" w:cs="Times New Roman"/>
          <w:sz w:val="26"/>
          <w:szCs w:val="26"/>
          <w:lang w:eastAsia="ru-RU"/>
        </w:rPr>
      </w:pPr>
    </w:p>
    <w:p w:rsidR="0068096D" w:rsidRPr="00F24B59" w:rsidRDefault="0068096D" w:rsidP="0068096D">
      <w:pPr>
        <w:widowControl w:val="0"/>
        <w:autoSpaceDE w:val="0"/>
        <w:autoSpaceDN w:val="0"/>
        <w:adjustRightInd w:val="0"/>
        <w:jc w:val="center"/>
        <w:rPr>
          <w:rFonts w:eastAsiaTheme="minorEastAsia" w:cs="Times New Roman"/>
          <w:b/>
          <w:bCs/>
          <w:sz w:val="26"/>
          <w:szCs w:val="26"/>
          <w:lang w:eastAsia="ru-RU"/>
        </w:rPr>
      </w:pPr>
      <w:bookmarkStart w:id="324" w:name="Par31"/>
      <w:bookmarkEnd w:id="324"/>
      <w:r w:rsidRPr="00F24B59">
        <w:rPr>
          <w:rFonts w:eastAsiaTheme="minorEastAsia" w:cs="Times New Roman"/>
          <w:b/>
          <w:bCs/>
          <w:sz w:val="26"/>
          <w:szCs w:val="26"/>
          <w:lang w:eastAsia="ru-RU"/>
        </w:rPr>
        <w:t>КЛАССИФИКАТОР</w:t>
      </w:r>
    </w:p>
    <w:p w:rsidR="0068096D" w:rsidRPr="00F24B59" w:rsidRDefault="0068096D" w:rsidP="0068096D">
      <w:pPr>
        <w:widowControl w:val="0"/>
        <w:autoSpaceDE w:val="0"/>
        <w:autoSpaceDN w:val="0"/>
        <w:adjustRightInd w:val="0"/>
        <w:jc w:val="center"/>
        <w:rPr>
          <w:rFonts w:eastAsiaTheme="minorEastAsia" w:cs="Times New Roman"/>
          <w:b/>
          <w:bCs/>
          <w:sz w:val="26"/>
          <w:szCs w:val="26"/>
          <w:lang w:eastAsia="ru-RU"/>
        </w:rPr>
      </w:pPr>
      <w:r w:rsidRPr="00F24B59">
        <w:rPr>
          <w:rFonts w:eastAsiaTheme="minorEastAsia" w:cs="Times New Roman"/>
          <w:b/>
          <w:bCs/>
          <w:sz w:val="26"/>
          <w:szCs w:val="26"/>
          <w:lang w:eastAsia="ru-RU"/>
        </w:rPr>
        <w:t>ВИДОВ РАЗРЕШЕННОГО ИСПОЛЬЗОВАНИЯ ЗЕМЕЛЬНЫХ УЧАСТКОВ</w:t>
      </w:r>
    </w:p>
    <w:p w:rsidR="0068096D" w:rsidRPr="00F24B59" w:rsidRDefault="0068096D" w:rsidP="0068096D">
      <w:pPr>
        <w:widowControl w:val="0"/>
        <w:autoSpaceDE w:val="0"/>
        <w:autoSpaceDN w:val="0"/>
        <w:adjustRightInd w:val="0"/>
        <w:jc w:val="both"/>
        <w:rPr>
          <w:rFonts w:eastAsiaTheme="minorEastAsia" w:cs="Times New Roman"/>
          <w:sz w:val="26"/>
          <w:szCs w:val="26"/>
          <w:lang w:eastAsia="ru-RU"/>
        </w:rPr>
      </w:pPr>
    </w:p>
    <w:tbl>
      <w:tblPr>
        <w:tblW w:w="10348" w:type="dxa"/>
        <w:tblInd w:w="62" w:type="dxa"/>
        <w:tblLayout w:type="fixed"/>
        <w:tblCellMar>
          <w:top w:w="102" w:type="dxa"/>
          <w:left w:w="62" w:type="dxa"/>
          <w:bottom w:w="102" w:type="dxa"/>
          <w:right w:w="62" w:type="dxa"/>
        </w:tblCellMar>
        <w:tblLook w:val="0000"/>
      </w:tblPr>
      <w:tblGrid>
        <w:gridCol w:w="2774"/>
        <w:gridCol w:w="5023"/>
        <w:gridCol w:w="2551"/>
      </w:tblGrid>
      <w:tr w:rsidR="0053181B" w:rsidRPr="006D3307" w:rsidTr="00D81FF9">
        <w:trPr>
          <w:tblHeader/>
        </w:trPr>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i/>
                <w:szCs w:val="24"/>
                <w:lang w:eastAsia="ru-RU"/>
              </w:rPr>
            </w:pPr>
            <w:r w:rsidRPr="006D3307">
              <w:rPr>
                <w:rFonts w:eastAsiaTheme="minorEastAsia" w:cs="Times New Roman"/>
                <w:i/>
                <w:szCs w:val="24"/>
                <w:lang w:eastAsia="ru-RU"/>
              </w:rPr>
              <w:t xml:space="preserve">Наименование вида разрешенного использования земельного участка </w:t>
            </w:r>
            <w:hyperlink w:anchor="Par698" w:tooltip="&lt;1&gt; В скобках указаны иные равнозначные наименования." w:history="1">
              <w:r w:rsidRPr="006D3307">
                <w:rPr>
                  <w:rFonts w:eastAsiaTheme="minorEastAsia" w:cs="Times New Roman"/>
                  <w:i/>
                  <w:szCs w:val="24"/>
                  <w:lang w:eastAsia="ru-RU"/>
                </w:rPr>
                <w:t>&lt;1&gt;</w:t>
              </w:r>
            </w:hyperlink>
          </w:p>
        </w:tc>
        <w:tc>
          <w:tcPr>
            <w:tcW w:w="5023"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i/>
                <w:szCs w:val="24"/>
                <w:lang w:eastAsia="ru-RU"/>
              </w:rPr>
            </w:pPr>
            <w:r w:rsidRPr="006D3307">
              <w:rPr>
                <w:rFonts w:eastAsiaTheme="minorEastAsia" w:cs="Times New Roman"/>
                <w:i/>
                <w:szCs w:val="24"/>
                <w:lang w:eastAsia="ru-RU"/>
              </w:rPr>
              <w:t>Описание вида разрешенного использования</w:t>
            </w:r>
          </w:p>
          <w:p w:rsidR="0068096D" w:rsidRPr="006D3307" w:rsidRDefault="0068096D" w:rsidP="00D81FF9">
            <w:pPr>
              <w:widowControl w:val="0"/>
              <w:autoSpaceDE w:val="0"/>
              <w:autoSpaceDN w:val="0"/>
              <w:adjustRightInd w:val="0"/>
              <w:jc w:val="center"/>
              <w:rPr>
                <w:rFonts w:eastAsiaTheme="minorEastAsia" w:cs="Times New Roman"/>
                <w:i/>
                <w:szCs w:val="24"/>
                <w:lang w:eastAsia="ru-RU"/>
              </w:rPr>
            </w:pPr>
            <w:r w:rsidRPr="006D3307">
              <w:rPr>
                <w:rFonts w:eastAsiaTheme="minorEastAsia" w:cs="Times New Roman"/>
                <w:i/>
                <w:szCs w:val="24"/>
                <w:lang w:eastAsia="ru-RU"/>
              </w:rPr>
              <w:t xml:space="preserve">земельного участка </w:t>
            </w:r>
            <w:hyperlink w:anchor="Par699" w:tooltip="&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 w:history="1">
              <w:r w:rsidRPr="006D3307">
                <w:rPr>
                  <w:rFonts w:eastAsiaTheme="minorEastAsia" w:cs="Times New Roman"/>
                  <w:i/>
                  <w:szCs w:val="24"/>
                  <w:lang w:eastAsia="ru-RU"/>
                </w:rPr>
                <w:t>&lt;2&gt;</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i/>
                <w:szCs w:val="24"/>
                <w:lang w:eastAsia="ru-RU"/>
              </w:rPr>
            </w:pPr>
            <w:r w:rsidRPr="006D3307">
              <w:rPr>
                <w:rFonts w:eastAsiaTheme="minorEastAsia" w:cs="Times New Roman"/>
                <w:i/>
                <w:szCs w:val="24"/>
                <w:lang w:eastAsia="ru-RU"/>
              </w:rPr>
              <w:t xml:space="preserve">Код (числовое обозначение) вида разрешенного использования ЗУ </w:t>
            </w:r>
            <w:hyperlink w:anchor="Par701" w:tooltip="&lt;3&gt; Текстовое наименование вида разрешенного использования земельного участка и его код (числовое обозначение) являются равнозначными." w:history="1">
              <w:r w:rsidRPr="006D3307">
                <w:rPr>
                  <w:rFonts w:eastAsiaTheme="minorEastAsia" w:cs="Times New Roman"/>
                  <w:i/>
                  <w:szCs w:val="24"/>
                  <w:lang w:eastAsia="ru-RU"/>
                </w:rPr>
                <w:t>&lt;3&gt;</w:t>
              </w:r>
            </w:hyperlink>
          </w:p>
        </w:tc>
      </w:tr>
      <w:tr w:rsidR="0053181B" w:rsidRPr="006D3307" w:rsidTr="00D81FF9">
        <w:trPr>
          <w:trHeight w:val="1575"/>
        </w:trPr>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Сельскохозяйственное использование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Ведение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хозяйства.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1" w:tooltip="1.1" w:history="1">
              <w:r w:rsidRPr="006D3307">
                <w:rPr>
                  <w:rFonts w:eastAsiaTheme="minorEastAsia" w:cs="Times New Roman"/>
                  <w:szCs w:val="24"/>
                  <w:lang w:eastAsia="ru-RU"/>
                </w:rPr>
                <w:t>кодами 1.1</w:t>
              </w:r>
            </w:hyperlink>
            <w:r w:rsidR="00D81FF9" w:rsidRPr="006D3307">
              <w:rPr>
                <w:rFonts w:eastAsiaTheme="minorEastAsia" w:cs="Times New Roman"/>
                <w:szCs w:val="24"/>
                <w:lang w:eastAsia="ru-RU"/>
              </w:rPr>
              <w:t>–</w:t>
            </w:r>
            <w:hyperlink w:anchor="Par124" w:tooltip="1.20" w:history="1">
              <w:r w:rsidRPr="006D3307">
                <w:rPr>
                  <w:rFonts w:eastAsiaTheme="minorEastAsia" w:cs="Times New Roman"/>
                  <w:szCs w:val="24"/>
                  <w:lang w:eastAsia="ru-RU"/>
                </w:rPr>
                <w:t>1.20</w:t>
              </w:r>
            </w:hyperlink>
            <w:r w:rsidRPr="006D3307">
              <w:rPr>
                <w:rFonts w:eastAsiaTheme="minorEastAsia" w:cs="Times New Roman"/>
                <w:szCs w:val="24"/>
                <w:lang w:eastAsia="ru-RU"/>
              </w:rPr>
              <w:t>, в том числе размещение зданий и сооружений, используемых для хранения и переработки сельскохозяйственной продукции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Растениеводство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выращиванием сельскохозяйственных культур.</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6D3307">
                <w:rPr>
                  <w:rFonts w:eastAsiaTheme="minorEastAsia" w:cs="Times New Roman"/>
                  <w:szCs w:val="24"/>
                  <w:lang w:eastAsia="ru-RU"/>
                </w:rPr>
                <w:t>кодами 1.2</w:t>
              </w:r>
            </w:hyperlink>
            <w:r w:rsidR="00D81FF9" w:rsidRPr="006D3307">
              <w:rPr>
                <w:rFonts w:eastAsiaTheme="minorEastAsia" w:cs="Times New Roman"/>
                <w:szCs w:val="24"/>
                <w:lang w:eastAsia="ru-RU"/>
              </w:rPr>
              <w:t>–</w:t>
            </w:r>
            <w:hyperlink w:anchor="Par66" w:tooltip="1.6" w:history="1">
              <w:r w:rsidRPr="006D3307">
                <w:rPr>
                  <w:rFonts w:eastAsiaTheme="minorEastAsia" w:cs="Times New Roman"/>
                  <w:szCs w:val="24"/>
                  <w:lang w:eastAsia="ru-RU"/>
                </w:rPr>
                <w:t>1.6</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5" w:name="Par51"/>
            <w:bookmarkEnd w:id="325"/>
            <w:r w:rsidRPr="006D3307">
              <w:rPr>
                <w:rFonts w:eastAsiaTheme="minorEastAsia" w:cs="Times New Roman"/>
                <w:szCs w:val="24"/>
                <w:lang w:eastAsia="ru-RU"/>
              </w:rPr>
              <w:t>1.1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Выращивание зерновых и иных сельскохозяйственных культур</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6" w:name="Par54"/>
            <w:bookmarkEnd w:id="326"/>
            <w:r w:rsidRPr="006D3307">
              <w:rPr>
                <w:rFonts w:eastAsiaTheme="minorEastAsia" w:cs="Times New Roman"/>
                <w:szCs w:val="24"/>
                <w:lang w:eastAsia="ru-RU"/>
              </w:rPr>
              <w:t>1.2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Овощеводство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Выращивание тонизирующих, лекарственных, цветочных культур</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Садоводство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1.5</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Выращивание льна и конопли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7" w:name="Par66"/>
            <w:bookmarkEnd w:id="327"/>
            <w:r w:rsidRPr="006D3307">
              <w:rPr>
                <w:rFonts w:eastAsiaTheme="minorEastAsia" w:cs="Times New Roman"/>
                <w:szCs w:val="24"/>
                <w:lang w:eastAsia="ru-RU"/>
              </w:rPr>
              <w:t>1.6</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Животноводство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76" w:tooltip="1.8" w:history="1">
              <w:r w:rsidRPr="006D3307">
                <w:rPr>
                  <w:rFonts w:eastAsiaTheme="minorEastAsia" w:cs="Times New Roman"/>
                  <w:szCs w:val="24"/>
                  <w:lang w:eastAsia="ru-RU"/>
                </w:rPr>
                <w:t>кодами 1.8</w:t>
              </w:r>
            </w:hyperlink>
            <w:r w:rsidR="00D81FF9" w:rsidRPr="006D3307">
              <w:rPr>
                <w:rFonts w:eastAsiaTheme="minorEastAsia" w:cs="Times New Roman"/>
                <w:szCs w:val="24"/>
                <w:lang w:eastAsia="ru-RU"/>
              </w:rPr>
              <w:t>–</w:t>
            </w:r>
            <w:hyperlink w:anchor="Par91" w:tooltip="1.11" w:history="1">
              <w:r w:rsidRPr="006D3307">
                <w:rPr>
                  <w:rFonts w:eastAsiaTheme="minorEastAsia" w:cs="Times New Roman"/>
                  <w:szCs w:val="24"/>
                  <w:lang w:eastAsia="ru-RU"/>
                </w:rPr>
                <w:t>1.11</w:t>
              </w:r>
            </w:hyperlink>
            <w:r w:rsidRPr="006D3307">
              <w:rPr>
                <w:rFonts w:eastAsiaTheme="minorEastAsia" w:cs="Times New Roman"/>
                <w:szCs w:val="24"/>
                <w:lang w:eastAsia="ru-RU"/>
              </w:rPr>
              <w:t xml:space="preserve">, </w:t>
            </w:r>
            <w:hyperlink w:anchor="Par107" w:tooltip="1.15" w:history="1">
              <w:r w:rsidRPr="006D3307">
                <w:rPr>
                  <w:rFonts w:eastAsiaTheme="minorEastAsia" w:cs="Times New Roman"/>
                  <w:szCs w:val="24"/>
                  <w:lang w:eastAsia="ru-RU"/>
                </w:rPr>
                <w:t>1.15</w:t>
              </w:r>
            </w:hyperlink>
            <w:r w:rsidRPr="006D3307">
              <w:rPr>
                <w:rFonts w:eastAsiaTheme="minorEastAsia" w:cs="Times New Roman"/>
                <w:szCs w:val="24"/>
                <w:lang w:eastAsia="ru-RU"/>
              </w:rPr>
              <w:t xml:space="preserve">, </w:t>
            </w:r>
            <w:hyperlink w:anchor="Par120" w:tooltip="1.19" w:history="1">
              <w:r w:rsidRPr="006D3307">
                <w:rPr>
                  <w:rFonts w:eastAsiaTheme="minorEastAsia" w:cs="Times New Roman"/>
                  <w:szCs w:val="24"/>
                  <w:lang w:eastAsia="ru-RU"/>
                </w:rPr>
                <w:t>1.19</w:t>
              </w:r>
            </w:hyperlink>
            <w:r w:rsidRPr="006D3307">
              <w:rPr>
                <w:rFonts w:eastAsiaTheme="minorEastAsia" w:cs="Times New Roman"/>
                <w:szCs w:val="24"/>
                <w:lang w:eastAsia="ru-RU"/>
              </w:rPr>
              <w:t xml:space="preserve">, </w:t>
            </w:r>
            <w:hyperlink w:anchor="Par124" w:tooltip="1.20" w:history="1">
              <w:r w:rsidRPr="006D3307">
                <w:rPr>
                  <w:rFonts w:eastAsiaTheme="minorEastAsia" w:cs="Times New Roman"/>
                  <w:szCs w:val="24"/>
                  <w:lang w:eastAsia="ru-RU"/>
                </w:rPr>
                <w:t>1.20</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1.7</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Скотоводство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8" w:name="Par76"/>
            <w:bookmarkEnd w:id="328"/>
            <w:r w:rsidRPr="006D3307">
              <w:rPr>
                <w:rFonts w:eastAsiaTheme="minorEastAsia" w:cs="Times New Roman"/>
                <w:szCs w:val="24"/>
                <w:lang w:eastAsia="ru-RU"/>
              </w:rPr>
              <w:t>1.8</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Звероводство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разведением в неволе ценных пушных зверей;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1.9</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Птицеводство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разведением домашних пород птиц, в том числе водоплавающих;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сооружений, используемых для содержания и разведения животных, производства, хранения и </w:t>
            </w:r>
            <w:r w:rsidRPr="006D3307">
              <w:rPr>
                <w:rFonts w:eastAsiaTheme="minorEastAsia" w:cs="Times New Roman"/>
                <w:szCs w:val="24"/>
                <w:lang w:eastAsia="ru-RU"/>
              </w:rPr>
              <w:lastRenderedPageBreak/>
              <w:t>первичной переработки продукции птицеводства;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1.10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Свиноводство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разведением свиней;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29" w:name="Par91"/>
            <w:bookmarkEnd w:id="329"/>
            <w:r w:rsidRPr="006D3307">
              <w:rPr>
                <w:rFonts w:eastAsiaTheme="minorEastAsia" w:cs="Times New Roman"/>
                <w:szCs w:val="24"/>
                <w:lang w:eastAsia="ru-RU"/>
              </w:rPr>
              <w:t>1.11</w:t>
            </w:r>
          </w:p>
        </w:tc>
      </w:tr>
      <w:tr w:rsidR="0053181B" w:rsidRPr="006D3307" w:rsidTr="00D81FF9">
        <w:trPr>
          <w:trHeight w:val="2018"/>
        </w:trPr>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Пчеловодство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ульев, иных объектов и оборудования, необходимого для пчеловодства и разведениях иных полезных насекомых;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используемых для хранения и первичной переработки продукции пчеловодства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Рыбоводство</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6D3307">
              <w:rPr>
                <w:rFonts w:eastAsiaTheme="minorEastAsia" w:cs="Times New Roman"/>
                <w:szCs w:val="24"/>
                <w:lang w:eastAsia="ru-RU"/>
              </w:rPr>
              <w:t>аквакультуры</w:t>
            </w:r>
            <w:proofErr w:type="spellEnd"/>
            <w:r w:rsidRPr="006D3307">
              <w:rPr>
                <w:rFonts w:eastAsiaTheme="minorEastAsia" w:cs="Times New Roman"/>
                <w:szCs w:val="24"/>
                <w:lang w:eastAsia="ru-RU"/>
              </w:rPr>
              <w:t>);</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сооружений, оборудования, необходимых для осуществления рыбоводства (</w:t>
            </w:r>
            <w:proofErr w:type="spellStart"/>
            <w:r w:rsidRPr="006D3307">
              <w:rPr>
                <w:rFonts w:eastAsiaTheme="minorEastAsia" w:cs="Times New Roman"/>
                <w:szCs w:val="24"/>
                <w:lang w:eastAsia="ru-RU"/>
              </w:rPr>
              <w:t>аквакультуры</w:t>
            </w:r>
            <w:proofErr w:type="spellEnd"/>
            <w:r w:rsidRPr="006D3307">
              <w:rPr>
                <w:rFonts w:eastAsiaTheme="minorEastAsia" w:cs="Times New Roman"/>
                <w:szCs w:val="24"/>
                <w:lang w:eastAsia="ru-RU"/>
              </w:rPr>
              <w:t>)</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 xml:space="preserve">Научное обеспечение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хозяйства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Осуществление научной и селекционной работы, ведения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хозяйства для получения ценных с научной точки зрения образцов растительного и животного мира;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коллекций генетических ресурсов растений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Хранение и переработка сельскохозяйственной продукции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0" w:name="Par107"/>
            <w:bookmarkEnd w:id="330"/>
            <w:r w:rsidRPr="006D3307">
              <w:rPr>
                <w:rFonts w:eastAsiaTheme="minorEastAsia" w:cs="Times New Roman"/>
                <w:szCs w:val="24"/>
                <w:lang w:eastAsia="ru-RU"/>
              </w:rPr>
              <w:t>1.15</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 xml:space="preserve">Ведение личного </w:t>
            </w:r>
            <w:r w:rsidRPr="006D3307">
              <w:rPr>
                <w:rFonts w:eastAsiaTheme="minorEastAsia" w:cs="Times New Roman"/>
                <w:szCs w:val="24"/>
                <w:lang w:eastAsia="ru-RU"/>
              </w:rPr>
              <w:lastRenderedPageBreak/>
              <w:t>подсобного хозяйства на полевых участках</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lastRenderedPageBreak/>
              <w:t xml:space="preserve">Производство сельскохозяйственной </w:t>
            </w:r>
            <w:r w:rsidRPr="006D3307">
              <w:rPr>
                <w:rFonts w:eastAsiaTheme="minorEastAsia" w:cs="Times New Roman"/>
                <w:szCs w:val="24"/>
                <w:lang w:eastAsia="ru-RU"/>
              </w:rPr>
              <w:lastRenderedPageBreak/>
              <w:t>продукции без права возведения объектов капитального строительства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1.16</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Питомники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необходимых для указанных видов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1.17</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сельскохозяйственного производства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хозяйства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1.18</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Сенокошение</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Кошение трав, сбор и заготовка сена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1" w:name="Par120"/>
            <w:bookmarkEnd w:id="331"/>
            <w:r w:rsidRPr="006D3307">
              <w:rPr>
                <w:rFonts w:eastAsiaTheme="minorEastAsia" w:cs="Times New Roman"/>
                <w:szCs w:val="24"/>
                <w:lang w:eastAsia="ru-RU"/>
              </w:rPr>
              <w:t>1.19</w:t>
            </w:r>
          </w:p>
        </w:tc>
      </w:tr>
      <w:tr w:rsidR="0053181B" w:rsidRPr="006D3307" w:rsidTr="00D81FF9">
        <w:trPr>
          <w:trHeight w:val="1198"/>
        </w:trPr>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Выпас сельскохозяйственных животных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Выпас сельскохозяйственных животных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2" w:name="Par124"/>
            <w:bookmarkEnd w:id="332"/>
            <w:r w:rsidRPr="006D3307">
              <w:rPr>
                <w:rFonts w:eastAsiaTheme="minorEastAsia" w:cs="Times New Roman"/>
                <w:szCs w:val="24"/>
                <w:lang w:eastAsia="ru-RU"/>
              </w:rPr>
              <w:t>1.20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Жилая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жилых помещений различного вида и обеспечение проживания в них.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6D3307">
              <w:rPr>
                <w:rFonts w:eastAsiaTheme="minorEastAsia" w:cs="Times New Roman"/>
                <w:szCs w:val="24"/>
                <w:lang w:eastAsia="ru-RU"/>
              </w:rPr>
              <w:t>престарелых</w:t>
            </w:r>
            <w:proofErr w:type="gramEnd"/>
            <w:r w:rsidRPr="006D3307">
              <w:rPr>
                <w:rFonts w:eastAsiaTheme="minorEastAsia" w:cs="Times New Roman"/>
                <w:szCs w:val="24"/>
                <w:lang w:eastAsia="ru-RU"/>
              </w:rPr>
              <w:t>, больницы);</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140" w:tooltip="2.1" w:history="1">
              <w:r w:rsidRPr="006D3307">
                <w:rPr>
                  <w:rFonts w:eastAsiaTheme="minorEastAsia" w:cs="Times New Roman"/>
                  <w:szCs w:val="24"/>
                  <w:lang w:eastAsia="ru-RU"/>
                </w:rPr>
                <w:t>кодами 2.1</w:t>
              </w:r>
            </w:hyperlink>
            <w:r w:rsidR="00D81FF9" w:rsidRPr="006D3307">
              <w:rPr>
                <w:rFonts w:eastAsiaTheme="minorEastAsia" w:cs="Times New Roman"/>
                <w:szCs w:val="24"/>
                <w:lang w:eastAsia="ru-RU"/>
              </w:rPr>
              <w:t>–</w:t>
            </w:r>
            <w:hyperlink w:anchor="Par160" w:tooltip="2.3" w:history="1">
              <w:r w:rsidRPr="006D3307">
                <w:rPr>
                  <w:rFonts w:eastAsiaTheme="minorEastAsia" w:cs="Times New Roman"/>
                  <w:szCs w:val="24"/>
                  <w:lang w:eastAsia="ru-RU"/>
                </w:rPr>
                <w:t>2.3</w:t>
              </w:r>
            </w:hyperlink>
            <w:r w:rsidRPr="006D3307">
              <w:rPr>
                <w:rFonts w:eastAsiaTheme="minorEastAsia" w:cs="Times New Roman"/>
                <w:szCs w:val="24"/>
                <w:lang w:eastAsia="ru-RU"/>
              </w:rPr>
              <w:t xml:space="preserve">, </w:t>
            </w:r>
            <w:hyperlink w:anchor="Par171" w:tooltip="2.5" w:history="1">
              <w:r w:rsidRPr="006D3307">
                <w:rPr>
                  <w:rFonts w:eastAsiaTheme="minorEastAsia" w:cs="Times New Roman"/>
                  <w:szCs w:val="24"/>
                  <w:lang w:eastAsia="ru-RU"/>
                </w:rPr>
                <w:t>2.5</w:t>
              </w:r>
            </w:hyperlink>
            <w:r w:rsidR="00D81FF9" w:rsidRPr="006D3307">
              <w:rPr>
                <w:rFonts w:eastAsiaTheme="minorEastAsia" w:cs="Times New Roman"/>
                <w:szCs w:val="24"/>
                <w:lang w:eastAsia="ru-RU"/>
              </w:rPr>
              <w:t>–</w:t>
            </w:r>
            <w:hyperlink w:anchor="Par186" w:tooltip="2.7.1" w:history="1">
              <w:r w:rsidRPr="006D3307">
                <w:rPr>
                  <w:rFonts w:eastAsiaTheme="minorEastAsia" w:cs="Times New Roman"/>
                  <w:szCs w:val="24"/>
                  <w:lang w:eastAsia="ru-RU"/>
                </w:rPr>
                <w:t>2.7.1</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2.0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Для индивидуального жилищного строительства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выращивание сельскохозяйственных культур;</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индивидуальных гаражей и хозяйственных построек</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3" w:name="Par140"/>
            <w:bookmarkEnd w:id="333"/>
            <w:r w:rsidRPr="006D3307">
              <w:rPr>
                <w:rFonts w:eastAsiaTheme="minorEastAsia" w:cs="Times New Roman"/>
                <w:szCs w:val="24"/>
                <w:lang w:eastAsia="ru-RU"/>
              </w:rPr>
              <w:t>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Малоэтажная многоквартирная жилая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малоэтажных многоквартирных домов (многоквартирные дома высотой до 4 этажей, включая </w:t>
            </w:r>
            <w:proofErr w:type="gramStart"/>
            <w:r w:rsidRPr="006D3307">
              <w:rPr>
                <w:rFonts w:eastAsiaTheme="minorEastAsia" w:cs="Times New Roman"/>
                <w:szCs w:val="24"/>
                <w:lang w:eastAsia="ru-RU"/>
              </w:rPr>
              <w:t>мансардный</w:t>
            </w:r>
            <w:proofErr w:type="gramEnd"/>
            <w:r w:rsidRPr="006D3307">
              <w:rPr>
                <w:rFonts w:eastAsiaTheme="minorEastAsia" w:cs="Times New Roman"/>
                <w:szCs w:val="24"/>
                <w:lang w:eastAsia="ru-RU"/>
              </w:rPr>
              <w:t>);</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спортивных и детских площадок, площадок для отдыха;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Для ведения личного подсобного хозяйства (приусадебный земельный участок)</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жилого дома, указанного в описании вида разрешенного использования с </w:t>
            </w:r>
            <w:hyperlink w:anchor="Par140" w:tooltip="2.1" w:history="1">
              <w:r w:rsidRPr="006D3307">
                <w:rPr>
                  <w:rFonts w:eastAsiaTheme="minorEastAsia" w:cs="Times New Roman"/>
                  <w:szCs w:val="24"/>
                  <w:lang w:eastAsia="ru-RU"/>
                </w:rPr>
                <w:t>кодом 2.1</w:t>
              </w:r>
            </w:hyperlink>
            <w:r w:rsidRPr="006D3307">
              <w:rPr>
                <w:rFonts w:eastAsiaTheme="minorEastAsia" w:cs="Times New Roman"/>
                <w:szCs w:val="24"/>
                <w:lang w:eastAsia="ru-RU"/>
              </w:rPr>
              <w:t>;</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производство сельскохозяйственной продукции;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гаража и иных вспомогательных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содержание сельскохозяйственных животных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Блокированная жилая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w:t>
            </w:r>
            <w:r w:rsidRPr="006D3307">
              <w:rPr>
                <w:rFonts w:eastAsiaTheme="minorEastAsia" w:cs="Times New Roman"/>
                <w:szCs w:val="24"/>
                <w:lang w:eastAsia="ru-RU"/>
              </w:rPr>
              <w:lastRenderedPageBreak/>
              <w:t>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6D3307">
              <w:rPr>
                <w:rFonts w:eastAsiaTheme="minorEastAsia" w:cs="Times New Roman"/>
                <w:szCs w:val="24"/>
                <w:lang w:eastAsia="ru-RU"/>
              </w:rPr>
              <w:t xml:space="preserve"> пользования (жилые дома блокированной застройки);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разведение декоративных и плодовых деревьев, овощных и ягодных культур;</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индивидуальных гаражей и иных вспомогательных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спортивных и детских площадок, площадок для отдыха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4" w:name="Par160"/>
            <w:bookmarkEnd w:id="334"/>
            <w:r w:rsidRPr="006D3307">
              <w:rPr>
                <w:rFonts w:eastAsiaTheme="minorEastAsia" w:cs="Times New Roman"/>
                <w:szCs w:val="24"/>
                <w:lang w:eastAsia="ru-RU"/>
              </w:rPr>
              <w:lastRenderedPageBreak/>
              <w:t>2.3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Передвижное жилье</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Среднеэтажная жилая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многоквартирных домов этажностью не выше восьми этажей;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благоустройство и озеленение;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подземных гаражей и автостоянок;</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спортивных и детских площадок, площадок для отдыха;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5" w:name="Par171"/>
            <w:bookmarkEnd w:id="335"/>
            <w:r w:rsidRPr="006D3307">
              <w:rPr>
                <w:rFonts w:eastAsiaTheme="minorEastAsia" w:cs="Times New Roman"/>
                <w:szCs w:val="24"/>
                <w:lang w:eastAsia="ru-RU"/>
              </w:rPr>
              <w:t>2.5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Многоэтажная жилая застройка (высотная застройка)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многоквартирных домов этажностью девять этажей и выше;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благоустройство и озеленение придомовых территорий;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спортивных и детских площадок, хозяйственных площадок и площадок для отдыха;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w:t>
            </w:r>
            <w:r w:rsidRPr="006D3307">
              <w:rPr>
                <w:rFonts w:eastAsiaTheme="minorEastAsia" w:cs="Times New Roman"/>
                <w:szCs w:val="24"/>
                <w:lang w:eastAsia="ru-RU"/>
              </w:rPr>
              <w:lastRenderedPageBreak/>
              <w:t>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2.6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Обслуживание жилой застройки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6D3307">
                <w:rPr>
                  <w:rFonts w:eastAsiaTheme="minorEastAsia" w:cs="Times New Roman"/>
                  <w:szCs w:val="24"/>
                  <w:lang w:eastAsia="ru-RU"/>
                </w:rPr>
                <w:t>кодами 3.1</w:t>
              </w:r>
            </w:hyperlink>
            <w:r w:rsidRPr="006D3307">
              <w:rPr>
                <w:rFonts w:eastAsiaTheme="minorEastAsia" w:cs="Times New Roman"/>
                <w:szCs w:val="24"/>
                <w:lang w:eastAsia="ru-RU"/>
              </w:rPr>
              <w:t xml:space="preserve">, </w:t>
            </w:r>
            <w:hyperlink w:anchor="Par204" w:tooltip="Социальное обслуживание" w:history="1">
              <w:r w:rsidRPr="006D3307">
                <w:rPr>
                  <w:rFonts w:eastAsiaTheme="minorEastAsia" w:cs="Times New Roman"/>
                  <w:szCs w:val="24"/>
                  <w:lang w:eastAsia="ru-RU"/>
                </w:rPr>
                <w:t>3.2</w:t>
              </w:r>
            </w:hyperlink>
            <w:r w:rsidRPr="006D3307">
              <w:rPr>
                <w:rFonts w:eastAsiaTheme="minorEastAsia" w:cs="Times New Roman"/>
                <w:szCs w:val="24"/>
                <w:lang w:eastAsia="ru-RU"/>
              </w:rPr>
              <w:t xml:space="preserve">, </w:t>
            </w:r>
            <w:hyperlink w:anchor="Par226" w:tooltip="Бытовое обслуживание" w:history="1">
              <w:r w:rsidRPr="006D3307">
                <w:rPr>
                  <w:rFonts w:eastAsiaTheme="minorEastAsia" w:cs="Times New Roman"/>
                  <w:szCs w:val="24"/>
                  <w:lang w:eastAsia="ru-RU"/>
                </w:rPr>
                <w:t>3.3</w:t>
              </w:r>
            </w:hyperlink>
            <w:r w:rsidRPr="006D3307">
              <w:rPr>
                <w:rFonts w:eastAsiaTheme="minorEastAsia" w:cs="Times New Roman"/>
                <w:szCs w:val="24"/>
                <w:lang w:eastAsia="ru-RU"/>
              </w:rPr>
              <w:t xml:space="preserve">, </w:t>
            </w:r>
            <w:hyperlink w:anchor="Par230" w:tooltip="Здравоохранение" w:history="1">
              <w:r w:rsidRPr="006D3307">
                <w:rPr>
                  <w:rFonts w:eastAsiaTheme="minorEastAsia" w:cs="Times New Roman"/>
                  <w:szCs w:val="24"/>
                  <w:lang w:eastAsia="ru-RU"/>
                </w:rPr>
                <w:t>3.4</w:t>
              </w:r>
            </w:hyperlink>
            <w:r w:rsidRPr="006D3307">
              <w:rPr>
                <w:rFonts w:eastAsiaTheme="minorEastAsia" w:cs="Times New Roman"/>
                <w:szCs w:val="24"/>
                <w:lang w:eastAsia="ru-RU"/>
              </w:rPr>
              <w:t xml:space="preserve">, </w:t>
            </w:r>
            <w:hyperlink w:anchor="Par234" w:tooltip="Амбулаторно-поликлиническое обслуживание" w:history="1">
              <w:r w:rsidRPr="006D3307">
                <w:rPr>
                  <w:rFonts w:eastAsiaTheme="minorEastAsia" w:cs="Times New Roman"/>
                  <w:szCs w:val="24"/>
                  <w:lang w:eastAsia="ru-RU"/>
                </w:rPr>
                <w:t>3.4.1</w:t>
              </w:r>
            </w:hyperlink>
            <w:r w:rsidRPr="006D3307">
              <w:rPr>
                <w:rFonts w:eastAsiaTheme="minorEastAsia" w:cs="Times New Roman"/>
                <w:szCs w:val="24"/>
                <w:lang w:eastAsia="ru-RU"/>
              </w:rPr>
              <w:t xml:space="preserve">, </w:t>
            </w:r>
            <w:hyperlink w:anchor="Par252" w:tooltip="Дошкольное, начальное и среднее общее образование" w:history="1">
              <w:r w:rsidRPr="006D3307">
                <w:rPr>
                  <w:rFonts w:eastAsiaTheme="minorEastAsia" w:cs="Times New Roman"/>
                  <w:szCs w:val="24"/>
                  <w:lang w:eastAsia="ru-RU"/>
                </w:rPr>
                <w:t>3.5.1</w:t>
              </w:r>
            </w:hyperlink>
            <w:r w:rsidRPr="006D3307">
              <w:rPr>
                <w:rFonts w:eastAsiaTheme="minorEastAsia" w:cs="Times New Roman"/>
                <w:szCs w:val="24"/>
                <w:lang w:eastAsia="ru-RU"/>
              </w:rPr>
              <w:t xml:space="preserve">, </w:t>
            </w:r>
            <w:hyperlink w:anchor="Par260" w:tooltip="Культурное развитие" w:history="1">
              <w:r w:rsidRPr="006D3307">
                <w:rPr>
                  <w:rFonts w:eastAsiaTheme="minorEastAsia" w:cs="Times New Roman"/>
                  <w:szCs w:val="24"/>
                  <w:lang w:eastAsia="ru-RU"/>
                </w:rPr>
                <w:t>3.6</w:t>
              </w:r>
            </w:hyperlink>
            <w:r w:rsidRPr="006D3307">
              <w:rPr>
                <w:rFonts w:eastAsiaTheme="minorEastAsia" w:cs="Times New Roman"/>
                <w:szCs w:val="24"/>
                <w:lang w:eastAsia="ru-RU"/>
              </w:rPr>
              <w:t xml:space="preserve">, </w:t>
            </w:r>
            <w:hyperlink w:anchor="Par276" w:tooltip="Религиозное использование" w:history="1">
              <w:r w:rsidRPr="006D3307">
                <w:rPr>
                  <w:rFonts w:eastAsiaTheme="minorEastAsia" w:cs="Times New Roman"/>
                  <w:szCs w:val="24"/>
                  <w:lang w:eastAsia="ru-RU"/>
                </w:rPr>
                <w:t>3.7</w:t>
              </w:r>
            </w:hyperlink>
            <w:r w:rsidRPr="006D3307">
              <w:rPr>
                <w:rFonts w:eastAsiaTheme="minorEastAsia" w:cs="Times New Roman"/>
                <w:szCs w:val="24"/>
                <w:lang w:eastAsia="ru-RU"/>
              </w:rPr>
              <w:t xml:space="preserve">, </w:t>
            </w:r>
            <w:hyperlink w:anchor="Par320" w:tooltip="Амбулаторное ветеринарное обслуживание" w:history="1">
              <w:r w:rsidRPr="006D3307">
                <w:rPr>
                  <w:rFonts w:eastAsiaTheme="minorEastAsia" w:cs="Times New Roman"/>
                  <w:szCs w:val="24"/>
                  <w:lang w:eastAsia="ru-RU"/>
                </w:rPr>
                <w:t>3.10.1</w:t>
              </w:r>
            </w:hyperlink>
            <w:r w:rsidRPr="006D3307">
              <w:rPr>
                <w:rFonts w:eastAsiaTheme="minorEastAsia" w:cs="Times New Roman"/>
                <w:szCs w:val="24"/>
                <w:lang w:eastAsia="ru-RU"/>
              </w:rPr>
              <w:t xml:space="preserve">, </w:t>
            </w:r>
            <w:hyperlink w:anchor="Par335" w:tooltip="Деловое управление" w:history="1">
              <w:r w:rsidRPr="006D3307">
                <w:rPr>
                  <w:rFonts w:eastAsiaTheme="minorEastAsia" w:cs="Times New Roman"/>
                  <w:szCs w:val="24"/>
                  <w:lang w:eastAsia="ru-RU"/>
                </w:rPr>
                <w:t>4.1</w:t>
              </w:r>
            </w:hyperlink>
            <w:r w:rsidRPr="006D3307">
              <w:rPr>
                <w:rFonts w:eastAsiaTheme="minorEastAsia" w:cs="Times New Roman"/>
                <w:szCs w:val="24"/>
                <w:lang w:eastAsia="ru-RU"/>
              </w:rPr>
              <w:t xml:space="preserve">, </w:t>
            </w:r>
            <w:hyperlink w:anchor="Par344" w:tooltip="Рынки" w:history="1">
              <w:r w:rsidRPr="006D3307">
                <w:rPr>
                  <w:rFonts w:eastAsiaTheme="minorEastAsia" w:cs="Times New Roman"/>
                  <w:szCs w:val="24"/>
                  <w:lang w:eastAsia="ru-RU"/>
                </w:rPr>
                <w:t>4.3</w:t>
              </w:r>
            </w:hyperlink>
            <w:r w:rsidRPr="006D3307">
              <w:rPr>
                <w:rFonts w:eastAsiaTheme="minorEastAsia" w:cs="Times New Roman"/>
                <w:szCs w:val="24"/>
                <w:lang w:eastAsia="ru-RU"/>
              </w:rPr>
              <w:t xml:space="preserve">, </w:t>
            </w:r>
            <w:hyperlink w:anchor="Par349" w:tooltip="Магазины" w:history="1">
              <w:r w:rsidRPr="006D3307">
                <w:rPr>
                  <w:rFonts w:eastAsiaTheme="minorEastAsia" w:cs="Times New Roman"/>
                  <w:szCs w:val="24"/>
                  <w:lang w:eastAsia="ru-RU"/>
                </w:rPr>
                <w:t>4.4</w:t>
              </w:r>
            </w:hyperlink>
            <w:r w:rsidRPr="006D3307">
              <w:rPr>
                <w:rFonts w:eastAsiaTheme="minorEastAsia" w:cs="Times New Roman"/>
                <w:szCs w:val="24"/>
                <w:lang w:eastAsia="ru-RU"/>
              </w:rPr>
              <w:t xml:space="preserve">, </w:t>
            </w:r>
            <w:hyperlink w:anchor="Par356" w:tooltip="Общественное питание" w:history="1">
              <w:r w:rsidRPr="006D3307">
                <w:rPr>
                  <w:rFonts w:eastAsiaTheme="minorEastAsia" w:cs="Times New Roman"/>
                  <w:szCs w:val="24"/>
                  <w:lang w:eastAsia="ru-RU"/>
                </w:rPr>
                <w:t>4.6</w:t>
              </w:r>
            </w:hyperlink>
            <w:r w:rsidRPr="006D3307">
              <w:rPr>
                <w:rFonts w:eastAsiaTheme="minorEastAsia" w:cs="Times New Roman"/>
                <w:szCs w:val="24"/>
                <w:lang w:eastAsia="ru-RU"/>
              </w:rPr>
              <w:t xml:space="preserve">, </w:t>
            </w:r>
            <w:hyperlink w:anchor="Par424" w:tooltip="5.1.2" w:history="1">
              <w:r w:rsidRPr="006D3307">
                <w:rPr>
                  <w:rFonts w:eastAsiaTheme="minorEastAsia" w:cs="Times New Roman"/>
                  <w:szCs w:val="24"/>
                  <w:lang w:eastAsia="ru-RU"/>
                </w:rPr>
                <w:t>5.1.2</w:t>
              </w:r>
            </w:hyperlink>
            <w:r w:rsidRPr="006D3307">
              <w:rPr>
                <w:rFonts w:eastAsiaTheme="minorEastAsia" w:cs="Times New Roman"/>
                <w:szCs w:val="24"/>
                <w:lang w:eastAsia="ru-RU"/>
              </w:rPr>
              <w:t xml:space="preserve">, </w:t>
            </w:r>
            <w:hyperlink w:anchor="Par428" w:tooltip="5.1.3" w:history="1">
              <w:r w:rsidRPr="006D3307">
                <w:rPr>
                  <w:rFonts w:eastAsiaTheme="minorEastAsia" w:cs="Times New Roman"/>
                  <w:szCs w:val="24"/>
                  <w:lang w:eastAsia="ru-RU"/>
                </w:rPr>
                <w:t>5.1.3</w:t>
              </w:r>
            </w:hyperlink>
            <w:r w:rsidRPr="006D3307">
              <w:rPr>
                <w:rFonts w:eastAsiaTheme="minorEastAsia" w:cs="Times New Roman"/>
                <w:szCs w:val="24"/>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2.7</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Хранение автотранспорта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sidRPr="006D3307">
                <w:rPr>
                  <w:rFonts w:eastAsiaTheme="minorEastAsia" w:cs="Times New Roman"/>
                  <w:szCs w:val="24"/>
                  <w:lang w:eastAsia="ru-RU"/>
                </w:rPr>
                <w:t>кодом 4.9</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6" w:name="Par186"/>
            <w:bookmarkEnd w:id="336"/>
            <w:r w:rsidRPr="006D3307">
              <w:rPr>
                <w:rFonts w:eastAsiaTheme="minorEastAsia" w:cs="Times New Roman"/>
                <w:szCs w:val="24"/>
                <w:lang w:eastAsia="ru-RU"/>
              </w:rPr>
              <w:t>2.7.1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Общественное использование объектов капитального строительства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92" w:tooltip="Коммунальное обслуживание" w:history="1">
              <w:r w:rsidRPr="006D3307">
                <w:rPr>
                  <w:rFonts w:eastAsiaTheme="minorEastAsia" w:cs="Times New Roman"/>
                  <w:szCs w:val="24"/>
                  <w:lang w:eastAsia="ru-RU"/>
                </w:rPr>
                <w:t>кодами 3.1</w:t>
              </w:r>
            </w:hyperlink>
            <w:r w:rsidR="00D81FF9" w:rsidRPr="006D3307">
              <w:rPr>
                <w:rFonts w:eastAsiaTheme="minorEastAsia" w:cs="Times New Roman"/>
                <w:szCs w:val="24"/>
                <w:lang w:eastAsia="ru-RU"/>
              </w:rPr>
              <w:t>–</w:t>
            </w:r>
            <w:hyperlink w:anchor="Par324" w:tooltip="Приюты для животных" w:history="1">
              <w:r w:rsidRPr="006D3307">
                <w:rPr>
                  <w:rFonts w:eastAsiaTheme="minorEastAsia" w:cs="Times New Roman"/>
                  <w:szCs w:val="24"/>
                  <w:lang w:eastAsia="ru-RU"/>
                </w:rPr>
                <w:t>3.10.2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7" w:name="Par190"/>
            <w:bookmarkEnd w:id="337"/>
            <w:r w:rsidRPr="006D3307">
              <w:rPr>
                <w:rFonts w:eastAsiaTheme="minorEastAsia" w:cs="Times New Roman"/>
                <w:szCs w:val="24"/>
                <w:lang w:eastAsia="ru-RU"/>
              </w:rPr>
              <w:t>3.0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38" w:name="Par192"/>
            <w:bookmarkEnd w:id="338"/>
            <w:r w:rsidRPr="006D3307">
              <w:rPr>
                <w:rFonts w:eastAsiaTheme="minorEastAsia" w:cs="Times New Roman"/>
                <w:szCs w:val="24"/>
                <w:lang w:eastAsia="ru-RU"/>
              </w:rPr>
              <w:t>Коммунальное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6D3307">
                <w:rPr>
                  <w:rFonts w:eastAsiaTheme="minorEastAsia" w:cs="Times New Roman"/>
                  <w:szCs w:val="24"/>
                  <w:lang w:eastAsia="ru-RU"/>
                </w:rPr>
                <w:t>кодами 3.1.1</w:t>
              </w:r>
            </w:hyperlink>
            <w:r w:rsidR="00D81FF9" w:rsidRPr="006D3307">
              <w:rPr>
                <w:rFonts w:eastAsiaTheme="minorEastAsia" w:cs="Times New Roman"/>
                <w:szCs w:val="24"/>
                <w:lang w:eastAsia="ru-RU"/>
              </w:rPr>
              <w:t>–</w:t>
            </w:r>
            <w:hyperlink w:anchor="Par202" w:tooltip="3.1.2" w:history="1">
              <w:r w:rsidRPr="006D3307">
                <w:rPr>
                  <w:rFonts w:eastAsiaTheme="minorEastAsia" w:cs="Times New Roman"/>
                  <w:szCs w:val="24"/>
                  <w:lang w:eastAsia="ru-RU"/>
                </w:rPr>
                <w:t>3.1.2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Предоставление коммунальных услуг</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6D3307">
              <w:rPr>
                <w:rFonts w:eastAsiaTheme="minorEastAsia" w:cs="Times New Roman"/>
                <w:szCs w:val="24"/>
                <w:lang w:eastAsia="ru-RU"/>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39" w:name="Par198"/>
            <w:bookmarkEnd w:id="339"/>
            <w:r w:rsidRPr="006D3307">
              <w:rPr>
                <w:rFonts w:eastAsiaTheme="minorEastAsia" w:cs="Times New Roman"/>
                <w:szCs w:val="24"/>
                <w:lang w:eastAsia="ru-RU"/>
              </w:rPr>
              <w:lastRenderedPageBreak/>
              <w:t>3.1.1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Административные здания организаций, обеспечивающих предоставление коммунальных услуг</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40" w:name="Par202"/>
            <w:bookmarkEnd w:id="340"/>
            <w:r w:rsidRPr="006D3307">
              <w:rPr>
                <w:rFonts w:eastAsiaTheme="minorEastAsia" w:cs="Times New Roman"/>
                <w:szCs w:val="24"/>
                <w:lang w:eastAsia="ru-RU"/>
              </w:rPr>
              <w:t>3.1.2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1" w:name="Par204"/>
            <w:bookmarkEnd w:id="341"/>
            <w:r w:rsidRPr="006D3307">
              <w:rPr>
                <w:rFonts w:eastAsiaTheme="minorEastAsia" w:cs="Times New Roman"/>
                <w:szCs w:val="24"/>
                <w:lang w:eastAsia="ru-RU"/>
              </w:rPr>
              <w:t>Социальное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sidRPr="006D3307">
                <w:rPr>
                  <w:rFonts w:eastAsiaTheme="minorEastAsia" w:cs="Times New Roman"/>
                  <w:szCs w:val="24"/>
                  <w:lang w:eastAsia="ru-RU"/>
                </w:rPr>
                <w:t>кодами 3.2.1</w:t>
              </w:r>
            </w:hyperlink>
            <w:r w:rsidR="00D81FF9" w:rsidRPr="006D3307">
              <w:rPr>
                <w:rFonts w:eastAsiaTheme="minorEastAsia" w:cs="Times New Roman"/>
                <w:szCs w:val="24"/>
                <w:lang w:eastAsia="ru-RU"/>
              </w:rPr>
              <w:t>–</w:t>
            </w:r>
            <w:hyperlink w:anchor="Par224" w:tooltip="3.2.4" w:history="1">
              <w:r w:rsidRPr="006D3307">
                <w:rPr>
                  <w:rFonts w:eastAsiaTheme="minorEastAsia" w:cs="Times New Roman"/>
                  <w:szCs w:val="24"/>
                  <w:lang w:eastAsia="ru-RU"/>
                </w:rPr>
                <w:t>3.2.4</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Дома социального обслуживания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42" w:name="Par211"/>
            <w:bookmarkEnd w:id="342"/>
            <w:r w:rsidRPr="006D3307">
              <w:rPr>
                <w:rFonts w:eastAsiaTheme="minorEastAsia" w:cs="Times New Roman"/>
                <w:szCs w:val="24"/>
                <w:lang w:eastAsia="ru-RU"/>
              </w:rPr>
              <w:t>3.2.1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Оказание социальной помощи населению</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некоммерческих фондов, благотворительных организаций, клубов по интересам</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3.2.2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Оказание услуг связи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43" w:name="Par220"/>
            <w:bookmarkEnd w:id="343"/>
            <w:r w:rsidRPr="006D3307">
              <w:rPr>
                <w:rFonts w:eastAsiaTheme="minorEastAsia" w:cs="Times New Roman"/>
                <w:szCs w:val="24"/>
                <w:lang w:eastAsia="ru-RU"/>
              </w:rPr>
              <w:t>3.2.3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Общежития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6D3307">
                <w:rPr>
                  <w:rFonts w:eastAsiaTheme="minorEastAsia" w:cs="Times New Roman"/>
                  <w:szCs w:val="24"/>
                  <w:lang w:eastAsia="ru-RU"/>
                </w:rPr>
                <w:t>кодом 4.7</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44" w:name="Par224"/>
            <w:bookmarkEnd w:id="344"/>
            <w:r w:rsidRPr="006D3307">
              <w:rPr>
                <w:rFonts w:eastAsiaTheme="minorEastAsia" w:cs="Times New Roman"/>
                <w:szCs w:val="24"/>
                <w:lang w:eastAsia="ru-RU"/>
              </w:rPr>
              <w:t>3.2.4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5" w:name="Par226"/>
            <w:bookmarkEnd w:id="345"/>
            <w:r w:rsidRPr="006D3307">
              <w:rPr>
                <w:rFonts w:eastAsiaTheme="minorEastAsia" w:cs="Times New Roman"/>
                <w:szCs w:val="24"/>
                <w:lang w:eastAsia="ru-RU"/>
              </w:rPr>
              <w:t>Бытовое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6" w:name="Par230"/>
            <w:bookmarkEnd w:id="346"/>
            <w:r w:rsidRPr="006D3307">
              <w:rPr>
                <w:rFonts w:eastAsiaTheme="minorEastAsia" w:cs="Times New Roman"/>
                <w:szCs w:val="24"/>
                <w:lang w:eastAsia="ru-RU"/>
              </w:rPr>
              <w:t>Здравоохранение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6D3307">
                <w:rPr>
                  <w:rFonts w:eastAsiaTheme="minorEastAsia" w:cs="Times New Roman"/>
                  <w:szCs w:val="24"/>
                  <w:lang w:eastAsia="ru-RU"/>
                </w:rPr>
                <w:t>кодами 3.4.1</w:t>
              </w:r>
            </w:hyperlink>
            <w:r w:rsidR="00D81FF9" w:rsidRPr="006D3307">
              <w:rPr>
                <w:rFonts w:eastAsiaTheme="minorEastAsia" w:cs="Times New Roman"/>
                <w:szCs w:val="24"/>
                <w:lang w:eastAsia="ru-RU"/>
              </w:rPr>
              <w:t>–</w:t>
            </w:r>
            <w:hyperlink w:anchor="Par238" w:tooltip="Стационарное медицинское обслуживание" w:history="1">
              <w:r w:rsidRPr="006D3307">
                <w:rPr>
                  <w:rFonts w:eastAsiaTheme="minorEastAsia" w:cs="Times New Roman"/>
                  <w:szCs w:val="24"/>
                  <w:lang w:eastAsia="ru-RU"/>
                </w:rPr>
                <w:t>3.4.2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7" w:name="Par234"/>
            <w:bookmarkEnd w:id="347"/>
            <w:r w:rsidRPr="006D3307">
              <w:rPr>
                <w:rFonts w:eastAsiaTheme="minorEastAsia" w:cs="Times New Roman"/>
                <w:szCs w:val="24"/>
                <w:lang w:eastAsia="ru-RU"/>
              </w:rPr>
              <w:t>Амбулаторно – поликлиническое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3.4.1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8" w:name="Par238"/>
            <w:bookmarkEnd w:id="348"/>
            <w:r w:rsidRPr="006D3307">
              <w:rPr>
                <w:rFonts w:eastAsiaTheme="minorEastAsia" w:cs="Times New Roman"/>
                <w:szCs w:val="24"/>
                <w:lang w:eastAsia="ru-RU"/>
              </w:rPr>
              <w:t>Стационарное медицинское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станций скорой помощи;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площадок санитарной авиации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3.4.2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Медицинские организации особого назначения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spellStart"/>
            <w:proofErr w:type="gramStart"/>
            <w:r w:rsidRPr="006D3307">
              <w:rPr>
                <w:rFonts w:eastAsiaTheme="minorEastAsia" w:cs="Times New Roman"/>
                <w:szCs w:val="24"/>
                <w:lang w:eastAsia="ru-RU"/>
              </w:rPr>
              <w:t>патолого-анатомической</w:t>
            </w:r>
            <w:proofErr w:type="spellEnd"/>
            <w:proofErr w:type="gramEnd"/>
            <w:r w:rsidRPr="006D3307">
              <w:rPr>
                <w:rFonts w:eastAsiaTheme="minorEastAsia" w:cs="Times New Roman"/>
                <w:szCs w:val="24"/>
                <w:lang w:eastAsia="ru-RU"/>
              </w:rPr>
              <w:t xml:space="preserve"> экспертизы (морги)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3.4.3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Образование и просвещение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6D3307">
                <w:rPr>
                  <w:rFonts w:eastAsiaTheme="minorEastAsia" w:cs="Times New Roman"/>
                  <w:szCs w:val="24"/>
                  <w:lang w:eastAsia="ru-RU"/>
                </w:rPr>
                <w:t>кодами 3.5.1</w:t>
              </w:r>
            </w:hyperlink>
            <w:r w:rsidR="00D81FF9" w:rsidRPr="006D3307">
              <w:rPr>
                <w:rFonts w:eastAsiaTheme="minorEastAsia" w:cs="Times New Roman"/>
                <w:szCs w:val="24"/>
                <w:lang w:eastAsia="ru-RU"/>
              </w:rPr>
              <w:t>–</w:t>
            </w:r>
            <w:hyperlink w:anchor="Par256" w:tooltip="Среднее и высшее профессиональное образование" w:history="1">
              <w:r w:rsidRPr="006D3307">
                <w:rPr>
                  <w:rFonts w:eastAsiaTheme="minorEastAsia" w:cs="Times New Roman"/>
                  <w:szCs w:val="24"/>
                  <w:lang w:eastAsia="ru-RU"/>
                </w:rPr>
                <w:t>3.5.2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49" w:name="Par252"/>
            <w:bookmarkEnd w:id="349"/>
            <w:r w:rsidRPr="006D3307">
              <w:rPr>
                <w:rFonts w:eastAsiaTheme="minorEastAsia" w:cs="Times New Roman"/>
                <w:szCs w:val="24"/>
                <w:lang w:eastAsia="ru-RU"/>
              </w:rPr>
              <w:t>Дошкольное, начальное и среднее общее образование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3.5.1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50" w:name="Par256"/>
            <w:bookmarkEnd w:id="350"/>
            <w:r w:rsidRPr="006D3307">
              <w:rPr>
                <w:rFonts w:eastAsiaTheme="minorEastAsia" w:cs="Times New Roman"/>
                <w:szCs w:val="24"/>
                <w:lang w:eastAsia="ru-RU"/>
              </w:rPr>
              <w:t>Среднее и высшее профессиональное образование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3.5.2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51" w:name="Par260"/>
            <w:bookmarkEnd w:id="351"/>
            <w:r w:rsidRPr="006D3307">
              <w:rPr>
                <w:rFonts w:eastAsiaTheme="minorEastAsia" w:cs="Times New Roman"/>
                <w:szCs w:val="24"/>
                <w:lang w:eastAsia="ru-RU"/>
              </w:rPr>
              <w:t>Культурное развитие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6D3307">
                <w:rPr>
                  <w:rFonts w:eastAsiaTheme="minorEastAsia" w:cs="Times New Roman"/>
                  <w:szCs w:val="24"/>
                  <w:lang w:eastAsia="ru-RU"/>
                </w:rPr>
                <w:t>кодами 3.6.1</w:t>
              </w:r>
            </w:hyperlink>
            <w:r w:rsidR="00D81FF9" w:rsidRPr="006D3307">
              <w:rPr>
                <w:rFonts w:eastAsiaTheme="minorEastAsia" w:cs="Times New Roman"/>
                <w:szCs w:val="24"/>
                <w:lang w:eastAsia="ru-RU"/>
              </w:rPr>
              <w:t>–</w:t>
            </w:r>
            <w:hyperlink w:anchor="Par274" w:tooltip="3.6.3" w:history="1">
              <w:r w:rsidRPr="006D3307">
                <w:rPr>
                  <w:rFonts w:eastAsiaTheme="minorEastAsia" w:cs="Times New Roman"/>
                  <w:szCs w:val="24"/>
                  <w:lang w:eastAsia="ru-RU"/>
                </w:rPr>
                <w:t>3.6.3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 xml:space="preserve">Объекты </w:t>
            </w:r>
            <w:proofErr w:type="spellStart"/>
            <w:r w:rsidRPr="006D3307">
              <w:rPr>
                <w:rFonts w:eastAsiaTheme="minorEastAsia" w:cs="Times New Roman"/>
                <w:szCs w:val="24"/>
                <w:lang w:eastAsia="ru-RU"/>
              </w:rPr>
              <w:t>культурно-досуговой</w:t>
            </w:r>
            <w:proofErr w:type="spellEnd"/>
            <w:r w:rsidRPr="006D3307">
              <w:rPr>
                <w:rFonts w:eastAsiaTheme="minorEastAsia" w:cs="Times New Roman"/>
                <w:szCs w:val="24"/>
                <w:lang w:eastAsia="ru-RU"/>
              </w:rPr>
              <w:t xml:space="preserve"> деятельности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2" w:name="Par266"/>
            <w:bookmarkEnd w:id="352"/>
            <w:r w:rsidRPr="006D3307">
              <w:rPr>
                <w:rFonts w:eastAsiaTheme="minorEastAsia" w:cs="Times New Roman"/>
                <w:szCs w:val="24"/>
                <w:lang w:eastAsia="ru-RU"/>
              </w:rPr>
              <w:t>3.6.1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Парки культуры и отдыха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парков культуры и отдыха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3.6.2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Цирки и зверинцы</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3" w:name="Par274"/>
            <w:bookmarkEnd w:id="353"/>
            <w:r w:rsidRPr="006D3307">
              <w:rPr>
                <w:rFonts w:eastAsiaTheme="minorEastAsia" w:cs="Times New Roman"/>
                <w:szCs w:val="24"/>
                <w:lang w:eastAsia="ru-RU"/>
              </w:rPr>
              <w:t>3.6.3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54" w:name="Par276"/>
            <w:bookmarkEnd w:id="354"/>
            <w:r w:rsidRPr="006D3307">
              <w:rPr>
                <w:rFonts w:eastAsiaTheme="minorEastAsia" w:cs="Times New Roman"/>
                <w:szCs w:val="24"/>
                <w:lang w:eastAsia="ru-RU"/>
              </w:rPr>
              <w:t>Религиозное использование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6D3307">
                <w:rPr>
                  <w:rFonts w:eastAsiaTheme="minorEastAsia" w:cs="Times New Roman"/>
                  <w:szCs w:val="24"/>
                  <w:lang w:eastAsia="ru-RU"/>
                </w:rPr>
                <w:t>кодами 3.7.1</w:t>
              </w:r>
            </w:hyperlink>
            <w:r w:rsidR="00D81FF9" w:rsidRPr="006D3307">
              <w:rPr>
                <w:rFonts w:eastAsiaTheme="minorEastAsia" w:cs="Times New Roman"/>
                <w:szCs w:val="24"/>
                <w:lang w:eastAsia="ru-RU"/>
              </w:rPr>
              <w:t>–</w:t>
            </w:r>
            <w:hyperlink w:anchor="Par286" w:tooltip="3.7.2" w:history="1">
              <w:r w:rsidRPr="006D3307">
                <w:rPr>
                  <w:rFonts w:eastAsiaTheme="minorEastAsia" w:cs="Times New Roman"/>
                  <w:szCs w:val="24"/>
                  <w:lang w:eastAsia="ru-RU"/>
                </w:rPr>
                <w:t>3.7.2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3.7</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Осуществление религиозных обрядов</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5" w:name="Par282"/>
            <w:bookmarkEnd w:id="355"/>
            <w:r w:rsidRPr="006D3307">
              <w:rPr>
                <w:rFonts w:eastAsiaTheme="minorEastAsia" w:cs="Times New Roman"/>
                <w:szCs w:val="24"/>
                <w:lang w:eastAsia="ru-RU"/>
              </w:rPr>
              <w:t>3.7.1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Религиозное управление и образование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6" w:name="Par286"/>
            <w:bookmarkEnd w:id="356"/>
            <w:r w:rsidRPr="006D3307">
              <w:rPr>
                <w:rFonts w:eastAsiaTheme="minorEastAsia" w:cs="Times New Roman"/>
                <w:szCs w:val="24"/>
                <w:lang w:eastAsia="ru-RU"/>
              </w:rPr>
              <w:t>3.7.2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Общественное управление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6D3307">
                <w:rPr>
                  <w:rFonts w:eastAsiaTheme="minorEastAsia" w:cs="Times New Roman"/>
                  <w:szCs w:val="24"/>
                  <w:lang w:eastAsia="ru-RU"/>
                </w:rPr>
                <w:t>кодами 3.8.1</w:t>
              </w:r>
            </w:hyperlink>
            <w:r w:rsidR="00D81FF9" w:rsidRPr="006D3307">
              <w:rPr>
                <w:rFonts w:eastAsiaTheme="minorEastAsia" w:cs="Times New Roman"/>
                <w:szCs w:val="24"/>
                <w:lang w:eastAsia="ru-RU"/>
              </w:rPr>
              <w:t>–</w:t>
            </w:r>
            <w:hyperlink w:anchor="Par298" w:tooltip="3.8.2" w:history="1">
              <w:r w:rsidRPr="006D3307">
                <w:rPr>
                  <w:rFonts w:eastAsiaTheme="minorEastAsia" w:cs="Times New Roman"/>
                  <w:szCs w:val="24"/>
                  <w:lang w:eastAsia="ru-RU"/>
                </w:rPr>
                <w:t>3.8.2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3.8</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Государственное управление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7" w:name="Par294"/>
            <w:bookmarkEnd w:id="357"/>
            <w:r w:rsidRPr="006D3307">
              <w:rPr>
                <w:rFonts w:eastAsiaTheme="minorEastAsia" w:cs="Times New Roman"/>
                <w:szCs w:val="24"/>
                <w:lang w:eastAsia="ru-RU"/>
              </w:rPr>
              <w:t>3.8.1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Представительская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8" w:name="Par298"/>
            <w:bookmarkEnd w:id="358"/>
            <w:r w:rsidRPr="006D3307">
              <w:rPr>
                <w:rFonts w:eastAsiaTheme="minorEastAsia" w:cs="Times New Roman"/>
                <w:szCs w:val="24"/>
                <w:lang w:eastAsia="ru-RU"/>
              </w:rPr>
              <w:t>3.8.2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научной деятельности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6D3307">
                <w:rPr>
                  <w:rFonts w:eastAsiaTheme="minorEastAsia" w:cs="Times New Roman"/>
                  <w:szCs w:val="24"/>
                  <w:lang w:eastAsia="ru-RU"/>
                </w:rPr>
                <w:t>кодами 3.9.1</w:t>
              </w:r>
            </w:hyperlink>
            <w:r w:rsidR="00D81FF9" w:rsidRPr="006D3307">
              <w:rPr>
                <w:rFonts w:eastAsiaTheme="minorEastAsia" w:cs="Times New Roman"/>
                <w:szCs w:val="24"/>
                <w:lang w:eastAsia="ru-RU"/>
              </w:rPr>
              <w:t>–</w:t>
            </w:r>
            <w:hyperlink w:anchor="Par314" w:tooltip="3.9.3" w:history="1">
              <w:r w:rsidRPr="006D3307">
                <w:rPr>
                  <w:rFonts w:eastAsiaTheme="minorEastAsia" w:cs="Times New Roman"/>
                  <w:szCs w:val="24"/>
                  <w:lang w:eastAsia="ru-RU"/>
                </w:rPr>
                <w:t>3.9.3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3.9</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деятельности в области гидрометеорологии и смежных с ней областях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sidR="00D81FF9" w:rsidRPr="006D3307">
              <w:rPr>
                <w:rFonts w:eastAsiaTheme="minorEastAsia" w:cs="Times New Roman"/>
                <w:szCs w:val="24"/>
                <w:lang w:eastAsia="ru-RU"/>
              </w:rPr>
              <w:t>–</w:t>
            </w:r>
            <w:r w:rsidRPr="006D3307">
              <w:rPr>
                <w:rFonts w:eastAsiaTheme="minorEastAsia" w:cs="Times New Roman"/>
                <w:szCs w:val="24"/>
                <w:lang w:eastAsia="ru-RU"/>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59" w:name="Par306"/>
            <w:bookmarkEnd w:id="359"/>
            <w:r w:rsidRPr="006D3307">
              <w:rPr>
                <w:rFonts w:eastAsiaTheme="minorEastAsia" w:cs="Times New Roman"/>
                <w:szCs w:val="24"/>
                <w:lang w:eastAsia="ru-RU"/>
              </w:rPr>
              <w:t>3.9.1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Проведение научных исследований</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предназначенных для проведения научных изысканий, исследований и разработок (научно</w:t>
            </w:r>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исследовательские и проектные институты, научные центры, инновационные центры, государственные академии наук, опытно</w:t>
            </w:r>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конструкторские центры, в том числе отраслевые)</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3.9.2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Проведение научных испытаний</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w:t>
            </w:r>
            <w:r w:rsidR="002C3209" w:rsidRPr="006D3307">
              <w:rPr>
                <w:rFonts w:eastAsiaTheme="minorEastAsia" w:cs="Times New Roman"/>
                <w:szCs w:val="24"/>
                <w:lang w:eastAsia="ru-RU"/>
              </w:rPr>
              <w:t>городского</w:t>
            </w:r>
            <w:r w:rsidRPr="006D3307">
              <w:rPr>
                <w:rFonts w:eastAsiaTheme="minorEastAsia" w:cs="Times New Roman"/>
                <w:szCs w:val="24"/>
                <w:lang w:eastAsia="ru-RU"/>
              </w:rPr>
              <w:t xml:space="preserve"> и лесного хозяйства для получения ценных с научной точки зрения образцов растительного и животного мира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60" w:name="Par314"/>
            <w:bookmarkEnd w:id="360"/>
            <w:r w:rsidRPr="006D3307">
              <w:rPr>
                <w:rFonts w:eastAsiaTheme="minorEastAsia" w:cs="Times New Roman"/>
                <w:szCs w:val="24"/>
                <w:lang w:eastAsia="ru-RU"/>
              </w:rPr>
              <w:t>3.9.3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Ветеринарное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6D3307">
                <w:rPr>
                  <w:rFonts w:eastAsiaTheme="minorEastAsia" w:cs="Times New Roman"/>
                  <w:szCs w:val="24"/>
                  <w:lang w:eastAsia="ru-RU"/>
                </w:rPr>
                <w:t>кодами 3.10.1</w:t>
              </w:r>
            </w:hyperlink>
            <w:r w:rsidR="00D81FF9" w:rsidRPr="006D3307">
              <w:rPr>
                <w:rFonts w:eastAsiaTheme="minorEastAsia" w:cs="Times New Roman"/>
                <w:szCs w:val="24"/>
                <w:lang w:eastAsia="ru-RU"/>
              </w:rPr>
              <w:t>–</w:t>
            </w:r>
            <w:hyperlink w:anchor="Par324" w:tooltip="Приюты для животных" w:history="1">
              <w:r w:rsidRPr="006D3307">
                <w:rPr>
                  <w:rFonts w:eastAsiaTheme="minorEastAsia" w:cs="Times New Roman"/>
                  <w:szCs w:val="24"/>
                  <w:lang w:eastAsia="ru-RU"/>
                </w:rPr>
                <w:t>3.10.2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3.10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1" w:name="Par320"/>
            <w:bookmarkEnd w:id="361"/>
            <w:r w:rsidRPr="006D3307">
              <w:rPr>
                <w:rFonts w:eastAsiaTheme="minorEastAsia" w:cs="Times New Roman"/>
                <w:szCs w:val="24"/>
                <w:lang w:eastAsia="ru-RU"/>
              </w:rPr>
              <w:t>Амбулаторное ветеринарное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3.10.1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2" w:name="Par324"/>
            <w:bookmarkEnd w:id="362"/>
            <w:r w:rsidRPr="006D3307">
              <w:rPr>
                <w:rFonts w:eastAsiaTheme="minorEastAsia" w:cs="Times New Roman"/>
                <w:szCs w:val="24"/>
                <w:lang w:eastAsia="ru-RU"/>
              </w:rPr>
              <w:t>Приюты для животных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оказания ветеринарных услуг в стационаре;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организации гостиниц для животных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3.10.2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Предпринимательство</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335" w:tooltip="Деловое управление" w:history="1">
              <w:r w:rsidRPr="006D3307">
                <w:rPr>
                  <w:rFonts w:eastAsiaTheme="minorEastAsia" w:cs="Times New Roman"/>
                  <w:szCs w:val="24"/>
                  <w:lang w:eastAsia="ru-RU"/>
                </w:rPr>
                <w:t>кодами 4.1</w:t>
              </w:r>
            </w:hyperlink>
            <w:r w:rsidR="00D81FF9" w:rsidRPr="006D3307">
              <w:rPr>
                <w:rFonts w:eastAsiaTheme="minorEastAsia" w:cs="Times New Roman"/>
                <w:szCs w:val="24"/>
                <w:lang w:eastAsia="ru-RU"/>
              </w:rPr>
              <w:t>–</w:t>
            </w:r>
            <w:hyperlink w:anchor="Par404" w:tooltip="Выставочно-ярмарочная деятельность" w:history="1">
              <w:r w:rsidRPr="006D3307">
                <w:rPr>
                  <w:rFonts w:eastAsiaTheme="minorEastAsia" w:cs="Times New Roman"/>
                  <w:szCs w:val="24"/>
                  <w:lang w:eastAsia="ru-RU"/>
                </w:rPr>
                <w:t>4.10</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63" w:name="Par333"/>
            <w:bookmarkEnd w:id="363"/>
            <w:r w:rsidRPr="006D3307">
              <w:rPr>
                <w:rFonts w:eastAsiaTheme="minorEastAsia" w:cs="Times New Roman"/>
                <w:szCs w:val="24"/>
                <w:lang w:eastAsia="ru-RU"/>
              </w:rPr>
              <w:t>4.0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4" w:name="Par335"/>
            <w:bookmarkEnd w:id="364"/>
            <w:r w:rsidRPr="006D3307">
              <w:rPr>
                <w:rFonts w:eastAsiaTheme="minorEastAsia" w:cs="Times New Roman"/>
                <w:szCs w:val="24"/>
                <w:lang w:eastAsia="ru-RU"/>
              </w:rPr>
              <w:t>Деловое управление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proofErr w:type="gramStart"/>
            <w:r w:rsidRPr="006D3307">
              <w:rPr>
                <w:rFonts w:eastAsiaTheme="minorEastAsia" w:cs="Times New Roman"/>
                <w:szCs w:val="24"/>
                <w:lang w:eastAsia="ru-RU"/>
              </w:rPr>
              <w:t xml:space="preserve">Объекты торговли </w:t>
            </w:r>
            <w:r w:rsidRPr="006D3307">
              <w:rPr>
                <w:rFonts w:eastAsiaTheme="minorEastAsia" w:cs="Times New Roman"/>
                <w:szCs w:val="24"/>
                <w:lang w:eastAsia="ru-RU"/>
              </w:rPr>
              <w:lastRenderedPageBreak/>
              <w:t>(торговые центры, торгово-развлекательные центры (комплексы)</w:t>
            </w:r>
            <w:proofErr w:type="gramEnd"/>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lastRenderedPageBreak/>
              <w:t xml:space="preserve">Размещение объектов капитального </w:t>
            </w:r>
            <w:r w:rsidRPr="006D3307">
              <w:rPr>
                <w:rFonts w:eastAsiaTheme="minorEastAsia" w:cs="Times New Roman"/>
                <w:szCs w:val="24"/>
                <w:lang w:eastAsia="ru-RU"/>
              </w:rPr>
              <w:lastRenderedPageBreak/>
              <w:t xml:space="preserve">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6D3307">
                <w:rPr>
                  <w:rFonts w:eastAsiaTheme="minorEastAsia" w:cs="Times New Roman"/>
                  <w:szCs w:val="24"/>
                  <w:lang w:eastAsia="ru-RU"/>
                </w:rPr>
                <w:t>кодами 4.5</w:t>
              </w:r>
            </w:hyperlink>
            <w:r w:rsidR="00D81FF9" w:rsidRPr="006D3307">
              <w:rPr>
                <w:rFonts w:eastAsiaTheme="minorEastAsia" w:cs="Times New Roman"/>
                <w:szCs w:val="24"/>
                <w:lang w:eastAsia="ru-RU"/>
              </w:rPr>
              <w:t>–</w:t>
            </w:r>
            <w:hyperlink w:anchor="Par374" w:tooltip="4.8.2" w:history="1">
              <w:r w:rsidRPr="006D3307">
                <w:rPr>
                  <w:rFonts w:eastAsiaTheme="minorEastAsia" w:cs="Times New Roman"/>
                  <w:szCs w:val="24"/>
                  <w:lang w:eastAsia="ru-RU"/>
                </w:rPr>
                <w:t>4.8.2</w:t>
              </w:r>
            </w:hyperlink>
            <w:r w:rsidRPr="006D3307">
              <w:rPr>
                <w:rFonts w:eastAsiaTheme="minorEastAsia" w:cs="Times New Roman"/>
                <w:szCs w:val="24"/>
                <w:lang w:eastAsia="ru-RU"/>
              </w:rPr>
              <w:t>;</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гаражей и (или) стоянок для автомобилей сотрудников и посетителей торгового центра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4.2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5" w:name="Par344"/>
            <w:bookmarkEnd w:id="365"/>
            <w:r w:rsidRPr="006D3307">
              <w:rPr>
                <w:rFonts w:eastAsiaTheme="minorEastAsia" w:cs="Times New Roman"/>
                <w:szCs w:val="24"/>
                <w:lang w:eastAsia="ru-RU"/>
              </w:rPr>
              <w:lastRenderedPageBreak/>
              <w:t>Рынки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гаражей и (или) стоянок для автомобилей сотрудников и посетителей рынка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6" w:name="Par349"/>
            <w:bookmarkEnd w:id="366"/>
            <w:r w:rsidRPr="006D3307">
              <w:rPr>
                <w:rFonts w:eastAsiaTheme="minorEastAsia" w:cs="Times New Roman"/>
                <w:szCs w:val="24"/>
                <w:lang w:eastAsia="ru-RU"/>
              </w:rPr>
              <w:t>Магазины</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Банковская и страховая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67" w:name="Par354"/>
            <w:bookmarkEnd w:id="367"/>
            <w:r w:rsidRPr="006D3307">
              <w:rPr>
                <w:rFonts w:eastAsiaTheme="minorEastAsia" w:cs="Times New Roman"/>
                <w:szCs w:val="24"/>
                <w:lang w:eastAsia="ru-RU"/>
              </w:rPr>
              <w:t>4.5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68" w:name="Par356"/>
            <w:bookmarkEnd w:id="368"/>
            <w:r w:rsidRPr="006D3307">
              <w:rPr>
                <w:rFonts w:eastAsiaTheme="minorEastAsia" w:cs="Times New Roman"/>
                <w:szCs w:val="24"/>
                <w:lang w:eastAsia="ru-RU"/>
              </w:rPr>
              <w:t>Общественное питание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Гостиничное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69" w:name="Par362"/>
            <w:bookmarkEnd w:id="369"/>
            <w:r w:rsidRPr="006D3307">
              <w:rPr>
                <w:rFonts w:eastAsiaTheme="minorEastAsia" w:cs="Times New Roman"/>
                <w:szCs w:val="24"/>
                <w:lang w:eastAsia="ru-RU"/>
              </w:rPr>
              <w:t>4.7</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Развлечения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tooltip="4.8.1" w:history="1">
              <w:r w:rsidRPr="006D3307">
                <w:rPr>
                  <w:rFonts w:eastAsiaTheme="minorEastAsia" w:cs="Times New Roman"/>
                  <w:szCs w:val="24"/>
                  <w:lang w:eastAsia="ru-RU"/>
                </w:rPr>
                <w:t>кодами 4.8.1</w:t>
              </w:r>
            </w:hyperlink>
            <w:r w:rsidR="00D81FF9" w:rsidRPr="006D3307">
              <w:rPr>
                <w:rFonts w:eastAsiaTheme="minorEastAsia" w:cs="Times New Roman"/>
                <w:szCs w:val="24"/>
                <w:lang w:eastAsia="ru-RU"/>
              </w:rPr>
              <w:t>–</w:t>
            </w:r>
            <w:hyperlink w:anchor="Par378" w:tooltip="4.8.3" w:history="1">
              <w:r w:rsidRPr="006D3307">
                <w:rPr>
                  <w:rFonts w:eastAsiaTheme="minorEastAsia" w:cs="Times New Roman"/>
                  <w:szCs w:val="24"/>
                  <w:lang w:eastAsia="ru-RU"/>
                </w:rPr>
                <w:t>4.8.3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4.8</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Развлекательные мероприятия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0" w:name="Par370"/>
            <w:bookmarkEnd w:id="370"/>
            <w:r w:rsidRPr="006D3307">
              <w:rPr>
                <w:rFonts w:eastAsiaTheme="minorEastAsia" w:cs="Times New Roman"/>
                <w:szCs w:val="24"/>
                <w:lang w:eastAsia="ru-RU"/>
              </w:rPr>
              <w:t>4.8.1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Проведение азартных игр</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1" w:name="Par374"/>
            <w:bookmarkEnd w:id="371"/>
            <w:r w:rsidRPr="006D3307">
              <w:rPr>
                <w:rFonts w:eastAsiaTheme="minorEastAsia" w:cs="Times New Roman"/>
                <w:szCs w:val="24"/>
                <w:lang w:eastAsia="ru-RU"/>
              </w:rPr>
              <w:t>4.8.2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Проведение азартных игр в игорных зонах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2" w:name="Par378"/>
            <w:bookmarkEnd w:id="372"/>
            <w:r w:rsidRPr="006D3307">
              <w:rPr>
                <w:rFonts w:eastAsiaTheme="minorEastAsia" w:cs="Times New Roman"/>
                <w:szCs w:val="24"/>
                <w:lang w:eastAsia="ru-RU"/>
              </w:rPr>
              <w:t>4.8.3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Служебные гаражи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6D3307">
                <w:rPr>
                  <w:rFonts w:eastAsiaTheme="minorEastAsia" w:cs="Times New Roman"/>
                  <w:szCs w:val="24"/>
                  <w:lang w:eastAsia="ru-RU"/>
                </w:rPr>
                <w:t>кодами 3.0</w:t>
              </w:r>
            </w:hyperlink>
            <w:r w:rsidRPr="006D3307">
              <w:rPr>
                <w:rFonts w:eastAsiaTheme="minorEastAsia" w:cs="Times New Roman"/>
                <w:szCs w:val="24"/>
                <w:lang w:eastAsia="ru-RU"/>
              </w:rPr>
              <w:t xml:space="preserve">, </w:t>
            </w:r>
            <w:hyperlink w:anchor="Par333" w:tooltip="4.0" w:history="1">
              <w:r w:rsidRPr="006D3307">
                <w:rPr>
                  <w:rFonts w:eastAsiaTheme="minorEastAsia" w:cs="Times New Roman"/>
                  <w:szCs w:val="24"/>
                  <w:lang w:eastAsia="ru-RU"/>
                </w:rPr>
                <w:t>4.0</w:t>
              </w:r>
            </w:hyperlink>
            <w:r w:rsidRPr="006D3307">
              <w:rPr>
                <w:rFonts w:eastAsiaTheme="minorEastAsia" w:cs="Times New Roman"/>
                <w:szCs w:val="24"/>
                <w:lang w:eastAsia="ru-RU"/>
              </w:rPr>
              <w:t>, а также для стоянки и хранения транспортных средств общего пользования, в том числе в депо</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3" w:name="Par382"/>
            <w:bookmarkEnd w:id="373"/>
            <w:r w:rsidRPr="006D3307">
              <w:rPr>
                <w:rFonts w:eastAsiaTheme="minorEastAsia" w:cs="Times New Roman"/>
                <w:szCs w:val="24"/>
                <w:lang w:eastAsia="ru-RU"/>
              </w:rPr>
              <w:t>4.9</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Объекты дорожного сервиса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6D3307">
                <w:rPr>
                  <w:rFonts w:eastAsiaTheme="minorEastAsia" w:cs="Times New Roman"/>
                  <w:szCs w:val="24"/>
                  <w:lang w:eastAsia="ru-RU"/>
                </w:rPr>
                <w:t>кодами 4.9.1.1</w:t>
              </w:r>
            </w:hyperlink>
            <w:r w:rsidR="00D81FF9" w:rsidRPr="006D3307">
              <w:rPr>
                <w:rFonts w:eastAsiaTheme="minorEastAsia" w:cs="Times New Roman"/>
                <w:szCs w:val="24"/>
                <w:lang w:eastAsia="ru-RU"/>
              </w:rPr>
              <w:t>–</w:t>
            </w:r>
            <w:hyperlink w:anchor="Par402" w:tooltip="4.9.1.4" w:history="1">
              <w:r w:rsidRPr="006D3307">
                <w:rPr>
                  <w:rFonts w:eastAsiaTheme="minorEastAsia" w:cs="Times New Roman"/>
                  <w:szCs w:val="24"/>
                  <w:lang w:eastAsia="ru-RU"/>
                </w:rPr>
                <w:t>4.9.1.4</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4.9.1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Заправка транспортных средств</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4" w:name="Par390"/>
            <w:bookmarkEnd w:id="374"/>
            <w:r w:rsidRPr="006D3307">
              <w:rPr>
                <w:rFonts w:eastAsiaTheme="minorEastAsia" w:cs="Times New Roman"/>
                <w:szCs w:val="24"/>
                <w:lang w:eastAsia="ru-RU"/>
              </w:rPr>
              <w:t>4.9.1.1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дорожного отдыха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w:t>
            </w:r>
            <w:r w:rsidRPr="006D3307">
              <w:rPr>
                <w:rFonts w:eastAsiaTheme="minorEastAsia" w:cs="Times New Roman"/>
                <w:szCs w:val="24"/>
                <w:lang w:eastAsia="ru-RU"/>
              </w:rPr>
              <w:lastRenderedPageBreak/>
              <w:t>качестве объектов дорожного сервиса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4.9.1.2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Автомобильные мойки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автомобильных моек, а также размещение магазинов сопутствующей торговли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4.9.1.3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Ремонт автомобилей</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5" w:name="Par402"/>
            <w:bookmarkEnd w:id="375"/>
            <w:r w:rsidRPr="006D3307">
              <w:rPr>
                <w:rFonts w:eastAsiaTheme="minorEastAsia" w:cs="Times New Roman"/>
                <w:szCs w:val="24"/>
                <w:lang w:eastAsia="ru-RU"/>
              </w:rPr>
              <w:t>4.9.1.4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76" w:name="Par404"/>
            <w:bookmarkEnd w:id="376"/>
            <w:r w:rsidRPr="006D3307">
              <w:rPr>
                <w:rFonts w:eastAsiaTheme="minorEastAsia" w:cs="Times New Roman"/>
                <w:szCs w:val="24"/>
                <w:lang w:eastAsia="ru-RU"/>
              </w:rPr>
              <w:t>Выставочно-ярмарочная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6D3307">
              <w:rPr>
                <w:rFonts w:eastAsiaTheme="minorEastAsia" w:cs="Times New Roman"/>
                <w:szCs w:val="24"/>
                <w:lang w:eastAsia="ru-RU"/>
              </w:rPr>
              <w:t>конгрессной</w:t>
            </w:r>
            <w:proofErr w:type="spellEnd"/>
            <w:r w:rsidRPr="006D3307">
              <w:rPr>
                <w:rFonts w:eastAsiaTheme="minorEastAsia" w:cs="Times New Roman"/>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4.10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Отдых (рекреация)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создание и уход за городскими лесами, скверами, прудами, озерами, водохранилищами, пляжами, а также обустройство мест отдыха в них.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414" w:tooltip="Спорт" w:history="1">
              <w:r w:rsidRPr="006D3307">
                <w:rPr>
                  <w:rFonts w:eastAsiaTheme="minorEastAsia" w:cs="Times New Roman"/>
                  <w:szCs w:val="24"/>
                  <w:lang w:eastAsia="ru-RU"/>
                </w:rPr>
                <w:t>кодами 5.1</w:t>
              </w:r>
            </w:hyperlink>
            <w:r w:rsidR="00D81FF9" w:rsidRPr="006D3307">
              <w:rPr>
                <w:rFonts w:eastAsiaTheme="minorEastAsia" w:cs="Times New Roman"/>
                <w:szCs w:val="24"/>
                <w:lang w:eastAsia="ru-RU"/>
              </w:rPr>
              <w:t>–</w:t>
            </w:r>
            <w:hyperlink w:anchor="Par461" w:tooltip="Поля для гольфа или конных прогулок" w:history="1">
              <w:r w:rsidRPr="006D3307">
                <w:rPr>
                  <w:rFonts w:eastAsiaTheme="minorEastAsia" w:cs="Times New Roman"/>
                  <w:szCs w:val="24"/>
                  <w:lang w:eastAsia="ru-RU"/>
                </w:rPr>
                <w:t>5.5</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77" w:name="Par414"/>
            <w:bookmarkEnd w:id="377"/>
            <w:r w:rsidRPr="006D3307">
              <w:rPr>
                <w:rFonts w:eastAsiaTheme="minorEastAsia" w:cs="Times New Roman"/>
                <w:szCs w:val="24"/>
                <w:lang w:eastAsia="ru-RU"/>
              </w:rPr>
              <w:t>Спорт</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6D3307">
                <w:rPr>
                  <w:rFonts w:eastAsiaTheme="minorEastAsia" w:cs="Times New Roman"/>
                  <w:szCs w:val="24"/>
                  <w:lang w:eastAsia="ru-RU"/>
                </w:rPr>
                <w:t>кодами 5.1.1</w:t>
              </w:r>
            </w:hyperlink>
            <w:r w:rsidR="00D81FF9" w:rsidRPr="006D3307">
              <w:rPr>
                <w:rFonts w:eastAsiaTheme="minorEastAsia" w:cs="Times New Roman"/>
                <w:szCs w:val="24"/>
                <w:lang w:eastAsia="ru-RU"/>
              </w:rPr>
              <w:t>–</w:t>
            </w:r>
            <w:hyperlink w:anchor="Par444" w:tooltip="5.1.7" w:history="1">
              <w:r w:rsidRPr="006D3307">
                <w:rPr>
                  <w:rFonts w:eastAsiaTheme="minorEastAsia" w:cs="Times New Roman"/>
                  <w:szCs w:val="24"/>
                  <w:lang w:eastAsia="ru-RU"/>
                </w:rPr>
                <w:t>5.1.7</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спортивно</w:t>
            </w:r>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зрелищных мероприятий</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8" w:name="Par420"/>
            <w:bookmarkEnd w:id="378"/>
            <w:r w:rsidRPr="006D3307">
              <w:rPr>
                <w:rFonts w:eastAsiaTheme="minorEastAsia" w:cs="Times New Roman"/>
                <w:szCs w:val="24"/>
                <w:lang w:eastAsia="ru-RU"/>
              </w:rPr>
              <w:t>5.1.1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занятий спортом в помещениях</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спортивных клубов, спортивных залов, бассейнов, </w:t>
            </w:r>
            <w:proofErr w:type="spellStart"/>
            <w:r w:rsidRPr="006D3307">
              <w:rPr>
                <w:rFonts w:eastAsiaTheme="minorEastAsia" w:cs="Times New Roman"/>
                <w:szCs w:val="24"/>
                <w:lang w:eastAsia="ru-RU"/>
              </w:rPr>
              <w:t>физкультурно</w:t>
            </w:r>
            <w:proofErr w:type="spellEnd"/>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 xml:space="preserve">оздоровительных комплексов в зданиях и </w:t>
            </w:r>
            <w:r w:rsidRPr="006D3307">
              <w:rPr>
                <w:rFonts w:eastAsiaTheme="minorEastAsia" w:cs="Times New Roman"/>
                <w:szCs w:val="24"/>
                <w:lang w:eastAsia="ru-RU"/>
              </w:rPr>
              <w:lastRenderedPageBreak/>
              <w:t>сооружениях</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79" w:name="Par424"/>
            <w:bookmarkEnd w:id="379"/>
            <w:r w:rsidRPr="006D3307">
              <w:rPr>
                <w:rFonts w:eastAsiaTheme="minorEastAsia" w:cs="Times New Roman"/>
                <w:szCs w:val="24"/>
                <w:lang w:eastAsia="ru-RU"/>
              </w:rPr>
              <w:lastRenderedPageBreak/>
              <w:t>5.1.2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Площадки для занятий спортом</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0" w:name="Par428"/>
            <w:bookmarkEnd w:id="380"/>
            <w:r w:rsidRPr="006D3307">
              <w:rPr>
                <w:rFonts w:eastAsiaTheme="minorEastAsia" w:cs="Times New Roman"/>
                <w:szCs w:val="24"/>
                <w:lang w:eastAsia="ru-RU"/>
              </w:rPr>
              <w:t>5.1.3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Оборудованные площадки для занятий спортом</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5.1.4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Водный 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5.1.5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Авиационный 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5.1.6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Спортивные базы</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спортивных баз и лагерей, в которых осуществляется спортивная подготовка длительно проживающих в них лиц</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1" w:name="Par444"/>
            <w:bookmarkEnd w:id="381"/>
            <w:r w:rsidRPr="006D3307">
              <w:rPr>
                <w:rFonts w:eastAsiaTheme="minorEastAsia" w:cs="Times New Roman"/>
                <w:szCs w:val="24"/>
                <w:lang w:eastAsia="ru-RU"/>
              </w:rPr>
              <w:t>5.1.7</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Природно-познавательный туризм</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осуществление необходимых природоохранных и </w:t>
            </w:r>
            <w:proofErr w:type="spellStart"/>
            <w:r w:rsidRPr="006D3307">
              <w:rPr>
                <w:rFonts w:eastAsiaTheme="minorEastAsia" w:cs="Times New Roman"/>
                <w:szCs w:val="24"/>
                <w:lang w:eastAsia="ru-RU"/>
              </w:rPr>
              <w:t>природовосстановительных</w:t>
            </w:r>
            <w:proofErr w:type="spellEnd"/>
            <w:r w:rsidRPr="006D3307">
              <w:rPr>
                <w:rFonts w:eastAsiaTheme="minorEastAsia" w:cs="Times New Roman"/>
                <w:szCs w:val="24"/>
                <w:lang w:eastAsia="ru-RU"/>
              </w:rPr>
              <w:t xml:space="preserve"> мероприятий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Туристическое обслуживание</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детских лагерей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5.2.1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Охота и рыбалка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Обустройство мест охоты и рыбалки, в том </w:t>
            </w:r>
            <w:r w:rsidRPr="006D3307">
              <w:rPr>
                <w:rFonts w:eastAsiaTheme="minorEastAsia" w:cs="Times New Roman"/>
                <w:szCs w:val="24"/>
                <w:lang w:eastAsia="ru-RU"/>
              </w:rPr>
              <w:lastRenderedPageBreak/>
              <w:t>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5.3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Причалы для маломерных судов</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82" w:name="Par461"/>
            <w:bookmarkEnd w:id="382"/>
            <w:r w:rsidRPr="006D3307">
              <w:rPr>
                <w:rFonts w:eastAsiaTheme="minorEastAsia" w:cs="Times New Roman"/>
                <w:szCs w:val="24"/>
                <w:lang w:eastAsia="ru-RU"/>
              </w:rPr>
              <w:t>Поля для гольфа или конных прогулок</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конноспортивных манежей, не предусматривающих устройство трибун</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5.5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Производственная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proofErr w:type="spellStart"/>
            <w:r w:rsidRPr="006D3307">
              <w:rPr>
                <w:rFonts w:eastAsiaTheme="minorEastAsia" w:cs="Times New Roman"/>
                <w:szCs w:val="24"/>
                <w:lang w:eastAsia="ru-RU"/>
              </w:rPr>
              <w:t>Недропользование</w:t>
            </w:r>
            <w:proofErr w:type="spellEnd"/>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геологических изысканий;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добыча полезных ископаемых открытым (карьеры, отвалы) и закрытым (шахты, скважины) способами;</w:t>
            </w:r>
            <w:proofErr w:type="gramEnd"/>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в том числе подземных, в целях добычи полезных ископаемых;</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6D3307">
              <w:rPr>
                <w:rFonts w:eastAsiaTheme="minorEastAsia" w:cs="Times New Roman"/>
                <w:szCs w:val="24"/>
                <w:lang w:eastAsia="ru-RU"/>
              </w:rPr>
              <w:t>недропользования</w:t>
            </w:r>
            <w:proofErr w:type="spellEnd"/>
            <w:r w:rsidRPr="006D3307">
              <w:rPr>
                <w:rFonts w:eastAsiaTheme="minorEastAsia" w:cs="Times New Roman"/>
                <w:szCs w:val="24"/>
                <w:lang w:eastAsia="ru-RU"/>
              </w:rPr>
              <w:t xml:space="preserve">, если добыча полезных ископаемых происходит на </w:t>
            </w:r>
            <w:proofErr w:type="spellStart"/>
            <w:r w:rsidRPr="006D3307">
              <w:rPr>
                <w:rFonts w:eastAsiaTheme="minorEastAsia" w:cs="Times New Roman"/>
                <w:szCs w:val="24"/>
                <w:lang w:eastAsia="ru-RU"/>
              </w:rPr>
              <w:t>межселеннойтерр</w:t>
            </w:r>
            <w:proofErr w:type="spellEnd"/>
            <w:r w:rsidRPr="006D3307">
              <w:rPr>
                <w:rFonts w:eastAsiaTheme="minorEastAsia" w:cs="Times New Roman"/>
                <w:szCs w:val="24"/>
                <w:lang w:eastAsia="ru-RU"/>
              </w:rPr>
              <w:t>.</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Тяжелая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w:t>
            </w:r>
            <w:r w:rsidRPr="006D3307">
              <w:rPr>
                <w:rFonts w:eastAsiaTheme="minorEastAsia" w:cs="Times New Roman"/>
                <w:szCs w:val="24"/>
                <w:lang w:eastAsia="ru-RU"/>
              </w:rPr>
              <w:lastRenderedPageBreak/>
              <w:t>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6.2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Автомобилестроительная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Легкая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текстильной, </w:t>
            </w:r>
            <w:proofErr w:type="spellStart"/>
            <w:proofErr w:type="gramStart"/>
            <w:r w:rsidRPr="006D3307">
              <w:rPr>
                <w:rFonts w:eastAsiaTheme="minorEastAsia" w:cs="Times New Roman"/>
                <w:szCs w:val="24"/>
                <w:lang w:eastAsia="ru-RU"/>
              </w:rPr>
              <w:t>фарфоро-фаянсовой</w:t>
            </w:r>
            <w:proofErr w:type="spellEnd"/>
            <w:proofErr w:type="gramEnd"/>
            <w:r w:rsidRPr="006D3307">
              <w:rPr>
                <w:rFonts w:eastAsiaTheme="minorEastAsia" w:cs="Times New Roman"/>
                <w:szCs w:val="24"/>
                <w:lang w:eastAsia="ru-RU"/>
              </w:rPr>
              <w:t>, электронной промышленности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Фармацевтическая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6.3.1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Пищевая промышленность</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Нефтехимическая промышленность</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6.5</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Строительная промышленность</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предназначенных для </w:t>
            </w:r>
            <w:r w:rsidRPr="006D3307">
              <w:rPr>
                <w:rFonts w:eastAsiaTheme="minorEastAsia" w:cs="Times New Roman"/>
                <w:szCs w:val="24"/>
                <w:lang w:eastAsia="ru-RU"/>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6.6</w:t>
            </w:r>
          </w:p>
        </w:tc>
      </w:tr>
      <w:tr w:rsidR="0053181B" w:rsidRPr="006D3307" w:rsidTr="00D81FF9">
        <w:trPr>
          <w:trHeight w:val="2302"/>
        </w:trPr>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Энергетика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D3307">
              <w:rPr>
                <w:rFonts w:eastAsiaTheme="minorEastAsia" w:cs="Times New Roman"/>
                <w:szCs w:val="24"/>
                <w:lang w:eastAsia="ru-RU"/>
              </w:rPr>
              <w:t>золоотвалов</w:t>
            </w:r>
            <w:proofErr w:type="spellEnd"/>
            <w:r w:rsidRPr="006D3307">
              <w:rPr>
                <w:rFonts w:eastAsiaTheme="minorEastAsia" w:cs="Times New Roman"/>
                <w:szCs w:val="24"/>
                <w:lang w:eastAsia="ru-RU"/>
              </w:rPr>
              <w:t>, гидротехнических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w:t>
            </w:r>
            <w:proofErr w:type="spellStart"/>
            <w:r w:rsidRPr="006D3307">
              <w:rPr>
                <w:rFonts w:eastAsiaTheme="minorEastAsia" w:cs="Times New Roman"/>
                <w:szCs w:val="24"/>
                <w:lang w:eastAsia="ru-RU"/>
              </w:rPr>
              <w:t>электросетевого</w:t>
            </w:r>
            <w:proofErr w:type="spellEnd"/>
            <w:r w:rsidRPr="006D3307">
              <w:rPr>
                <w:rFonts w:eastAsiaTheme="minorEastAsia" w:cs="Times New Roman"/>
                <w:szCs w:val="24"/>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6D3307">
                <w:rPr>
                  <w:rFonts w:eastAsiaTheme="minorEastAsia" w:cs="Times New Roman"/>
                  <w:szCs w:val="24"/>
                  <w:lang w:eastAsia="ru-RU"/>
                </w:rPr>
                <w:t>кодом 3.1</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6.7</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Атомная энергетика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использования атомной энергии, в том числе атомных станций, ядерных установок (за </w:t>
            </w:r>
            <w:proofErr w:type="gramStart"/>
            <w:r w:rsidRPr="006D3307">
              <w:rPr>
                <w:rFonts w:eastAsiaTheme="minorEastAsia" w:cs="Times New Roman"/>
                <w:szCs w:val="24"/>
                <w:lang w:eastAsia="ru-RU"/>
              </w:rPr>
              <w:t>исключением</w:t>
            </w:r>
            <w:proofErr w:type="gramEnd"/>
            <w:r w:rsidRPr="006D3307">
              <w:rPr>
                <w:rFonts w:eastAsiaTheme="minorEastAsia" w:cs="Times New Roman"/>
                <w:szCs w:val="24"/>
                <w:lang w:eastAsia="ru-RU"/>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w:t>
            </w:r>
            <w:proofErr w:type="spellStart"/>
            <w:r w:rsidRPr="006D3307">
              <w:rPr>
                <w:rFonts w:eastAsiaTheme="minorEastAsia" w:cs="Times New Roman"/>
                <w:szCs w:val="24"/>
                <w:lang w:eastAsia="ru-RU"/>
              </w:rPr>
              <w:t>электросетевого</w:t>
            </w:r>
            <w:proofErr w:type="spellEnd"/>
            <w:r w:rsidRPr="006D3307">
              <w:rPr>
                <w:rFonts w:eastAsiaTheme="minorEastAsia" w:cs="Times New Roman"/>
                <w:szCs w:val="24"/>
                <w:lang w:eastAsia="ru-RU"/>
              </w:rPr>
              <w:t xml:space="preserve"> хозяйства, обслуживающих атомные электростанции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6.7.1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Связь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6D3307">
                <w:rPr>
                  <w:rFonts w:eastAsiaTheme="minorEastAsia" w:cs="Times New Roman"/>
                  <w:szCs w:val="24"/>
                  <w:lang w:eastAsia="ru-RU"/>
                </w:rPr>
                <w:t>кодами 3.1.1</w:t>
              </w:r>
            </w:hyperlink>
            <w:r w:rsidRPr="006D3307">
              <w:rPr>
                <w:rFonts w:eastAsiaTheme="minorEastAsia" w:cs="Times New Roman"/>
                <w:szCs w:val="24"/>
                <w:lang w:eastAsia="ru-RU"/>
              </w:rPr>
              <w:t xml:space="preserve">, </w:t>
            </w:r>
            <w:hyperlink w:anchor="Par220" w:tooltip="3.2.3" w:history="1">
              <w:r w:rsidRPr="006D3307">
                <w:rPr>
                  <w:rFonts w:eastAsiaTheme="minorEastAsia" w:cs="Times New Roman"/>
                  <w:szCs w:val="24"/>
                  <w:lang w:eastAsia="ru-RU"/>
                </w:rPr>
                <w:t>3.2.3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6.8</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Склады</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w:t>
            </w:r>
            <w:r w:rsidRPr="006D3307">
              <w:rPr>
                <w:rFonts w:eastAsiaTheme="minorEastAsia" w:cs="Times New Roman"/>
                <w:szCs w:val="24"/>
                <w:lang w:eastAsia="ru-RU"/>
              </w:rPr>
              <w:lastRenderedPageBreak/>
              <w:t>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6.9</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Складские площадки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6.9.1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космической деятельности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6.10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Целлюлозно-бумажная промышленность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Научно-производственная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технологических, промышленных, агропромышленных парков, </w:t>
            </w:r>
            <w:proofErr w:type="spellStart"/>
            <w:proofErr w:type="gramStart"/>
            <w:r w:rsidRPr="006D3307">
              <w:rPr>
                <w:rFonts w:eastAsiaTheme="minorEastAsia" w:cs="Times New Roman"/>
                <w:szCs w:val="24"/>
                <w:lang w:eastAsia="ru-RU"/>
              </w:rPr>
              <w:t>бизнес-инкубаторов</w:t>
            </w:r>
            <w:proofErr w:type="spellEnd"/>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6.12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Транспорт</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различного рода путей сообщения и сооружений, используемых для перевозки людей или грузов либо передачи веществ.</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39" w:tooltip="Железнодорожный транспорт" w:history="1">
              <w:r w:rsidRPr="006D3307">
                <w:rPr>
                  <w:rFonts w:eastAsiaTheme="minorEastAsia" w:cs="Times New Roman"/>
                  <w:szCs w:val="24"/>
                  <w:lang w:eastAsia="ru-RU"/>
                </w:rPr>
                <w:t>кодами 7.1</w:t>
              </w:r>
            </w:hyperlink>
            <w:r w:rsidR="00D81FF9" w:rsidRPr="006D3307">
              <w:rPr>
                <w:rFonts w:eastAsiaTheme="minorEastAsia" w:cs="Times New Roman"/>
                <w:szCs w:val="24"/>
                <w:lang w:eastAsia="ru-RU"/>
              </w:rPr>
              <w:t>–</w:t>
            </w:r>
            <w:hyperlink w:anchor="Par580" w:tooltip="7.5" w:history="1">
              <w:r w:rsidRPr="006D3307">
                <w:rPr>
                  <w:rFonts w:eastAsiaTheme="minorEastAsia" w:cs="Times New Roman"/>
                  <w:szCs w:val="24"/>
                  <w:lang w:eastAsia="ru-RU"/>
                </w:rPr>
                <w:t>7.5</w:t>
              </w:r>
            </w:hyperlink>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bookmarkStart w:id="383" w:name="Par539"/>
            <w:bookmarkEnd w:id="383"/>
            <w:r w:rsidRPr="006D3307">
              <w:rPr>
                <w:rFonts w:eastAsiaTheme="minorEastAsia" w:cs="Times New Roman"/>
                <w:szCs w:val="24"/>
                <w:lang w:eastAsia="ru-RU"/>
              </w:rPr>
              <w:t xml:space="preserve">Железнодорожный </w:t>
            </w:r>
            <w:r w:rsidRPr="006D3307">
              <w:rPr>
                <w:rFonts w:eastAsiaTheme="minorEastAsia" w:cs="Times New Roman"/>
                <w:szCs w:val="24"/>
                <w:lang w:eastAsia="ru-RU"/>
              </w:rPr>
              <w:lastRenderedPageBreak/>
              <w:t>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lastRenderedPageBreak/>
              <w:t xml:space="preserve">Размещение объектов капитального </w:t>
            </w:r>
            <w:r w:rsidRPr="006D3307">
              <w:rPr>
                <w:rFonts w:eastAsiaTheme="minorEastAsia" w:cs="Times New Roman"/>
                <w:szCs w:val="24"/>
                <w:lang w:eastAsia="ru-RU"/>
              </w:rPr>
              <w:lastRenderedPageBreak/>
              <w:t xml:space="preserve">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6D3307">
                <w:rPr>
                  <w:rFonts w:eastAsiaTheme="minorEastAsia" w:cs="Times New Roman"/>
                  <w:szCs w:val="24"/>
                  <w:lang w:eastAsia="ru-RU"/>
                </w:rPr>
                <w:t>кодами 7.1.1</w:t>
              </w:r>
            </w:hyperlink>
            <w:r w:rsidR="00D81FF9" w:rsidRPr="006D3307">
              <w:rPr>
                <w:rFonts w:eastAsiaTheme="minorEastAsia" w:cs="Times New Roman"/>
                <w:szCs w:val="24"/>
                <w:lang w:eastAsia="ru-RU"/>
              </w:rPr>
              <w:t>–</w:t>
            </w:r>
            <w:hyperlink w:anchor="Par550" w:tooltip="7.1.2" w:history="1">
              <w:r w:rsidRPr="006D3307">
                <w:rPr>
                  <w:rFonts w:eastAsiaTheme="minorEastAsia" w:cs="Times New Roman"/>
                  <w:szCs w:val="24"/>
                  <w:lang w:eastAsia="ru-RU"/>
                </w:rPr>
                <w:t>7.1.2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7.1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Железнодорожные пути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железнодорожных путей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4" w:name="Par545"/>
            <w:bookmarkEnd w:id="384"/>
            <w:r w:rsidRPr="006D3307">
              <w:rPr>
                <w:rFonts w:eastAsiaTheme="minorEastAsia" w:cs="Times New Roman"/>
                <w:szCs w:val="24"/>
                <w:lang w:eastAsia="ru-RU"/>
              </w:rPr>
              <w:t>7.1.1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Обслуживание железнодорожных перевозок</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5" w:name="Par550"/>
            <w:bookmarkEnd w:id="385"/>
            <w:r w:rsidRPr="006D3307">
              <w:rPr>
                <w:rFonts w:eastAsiaTheme="minorEastAsia" w:cs="Times New Roman"/>
                <w:szCs w:val="24"/>
                <w:lang w:eastAsia="ru-RU"/>
              </w:rPr>
              <w:t>7.1.2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Автомобильный 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6D3307">
                <w:rPr>
                  <w:rFonts w:eastAsiaTheme="minorEastAsia" w:cs="Times New Roman"/>
                  <w:szCs w:val="24"/>
                  <w:lang w:eastAsia="ru-RU"/>
                </w:rPr>
                <w:t>кодами 7.2.1</w:t>
              </w:r>
            </w:hyperlink>
            <w:r w:rsidR="00D81FF9" w:rsidRPr="006D3307">
              <w:rPr>
                <w:rFonts w:eastAsiaTheme="minorEastAsia" w:cs="Times New Roman"/>
                <w:szCs w:val="24"/>
                <w:lang w:eastAsia="ru-RU"/>
              </w:rPr>
              <w:t>–</w:t>
            </w:r>
            <w:hyperlink w:anchor="Par567" w:tooltip="7.2.3" w:history="1">
              <w:r w:rsidRPr="006D3307">
                <w:rPr>
                  <w:rFonts w:eastAsiaTheme="minorEastAsia" w:cs="Times New Roman"/>
                  <w:szCs w:val="24"/>
                  <w:lang w:eastAsia="ru-RU"/>
                </w:rPr>
                <w:t>7.2.3</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Размещение автомобильных дорог</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6D3307">
              <w:rPr>
                <w:rFonts w:eastAsiaTheme="minorEastAsia" w:cs="Times New Roman"/>
                <w:szCs w:val="24"/>
                <w:lang w:eastAsia="ru-RU"/>
              </w:rPr>
              <w:t>дств в гр</w:t>
            </w:r>
            <w:proofErr w:type="gramEnd"/>
            <w:r w:rsidRPr="006D3307">
              <w:rPr>
                <w:rFonts w:eastAsiaTheme="minorEastAsia" w:cs="Times New Roman"/>
                <w:szCs w:val="24"/>
                <w:lang w:eastAsia="ru-RU"/>
              </w:rPr>
              <w:t xml:space="preserve">аницах городских улиц и дорог, за исключением предусмотренных видами разрешенного использования с </w:t>
            </w:r>
            <w:hyperlink w:anchor="Par186" w:tooltip="2.7.1" w:history="1">
              <w:r w:rsidRPr="006D3307">
                <w:rPr>
                  <w:rFonts w:eastAsiaTheme="minorEastAsia" w:cs="Times New Roman"/>
                  <w:szCs w:val="24"/>
                  <w:lang w:eastAsia="ru-RU"/>
                </w:rPr>
                <w:t>кодами 2.7.1</w:t>
              </w:r>
            </w:hyperlink>
            <w:r w:rsidRPr="006D3307">
              <w:rPr>
                <w:rFonts w:eastAsiaTheme="minorEastAsia" w:cs="Times New Roman"/>
                <w:szCs w:val="24"/>
                <w:lang w:eastAsia="ru-RU"/>
              </w:rPr>
              <w:t xml:space="preserve">, </w:t>
            </w:r>
            <w:hyperlink w:anchor="Par382" w:tooltip="4.9" w:history="1">
              <w:r w:rsidRPr="006D3307">
                <w:rPr>
                  <w:rFonts w:eastAsiaTheme="minorEastAsia" w:cs="Times New Roman"/>
                  <w:szCs w:val="24"/>
                  <w:lang w:eastAsia="ru-RU"/>
                </w:rPr>
                <w:t>4.9</w:t>
              </w:r>
            </w:hyperlink>
            <w:r w:rsidRPr="006D3307">
              <w:rPr>
                <w:rFonts w:eastAsiaTheme="minorEastAsia" w:cs="Times New Roman"/>
                <w:szCs w:val="24"/>
                <w:lang w:eastAsia="ru-RU"/>
              </w:rPr>
              <w:t xml:space="preserve">, </w:t>
            </w:r>
            <w:hyperlink w:anchor="Par567" w:tooltip="7.2.3" w:history="1">
              <w:r w:rsidRPr="006D3307">
                <w:rPr>
                  <w:rFonts w:eastAsiaTheme="minorEastAsia" w:cs="Times New Roman"/>
                  <w:szCs w:val="24"/>
                  <w:lang w:eastAsia="ru-RU"/>
                </w:rPr>
                <w:t>7.2.3</w:t>
              </w:r>
            </w:hyperlink>
            <w:r w:rsidRPr="006D3307">
              <w:rPr>
                <w:rFonts w:eastAsiaTheme="minorEastAsia" w:cs="Times New Roman"/>
                <w:szCs w:val="24"/>
                <w:lang w:eastAsia="ru-RU"/>
              </w:rPr>
              <w:t>, а также некапитальных сооружений, предназначенных для охраны транспортных средств;</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предназначенных для размещения постов органов внутренних дел, ответственных за безопасность дорожного </w:t>
            </w:r>
            <w:r w:rsidRPr="006D3307">
              <w:rPr>
                <w:rFonts w:eastAsiaTheme="minorEastAsia" w:cs="Times New Roman"/>
                <w:szCs w:val="24"/>
                <w:lang w:eastAsia="ru-RU"/>
              </w:rPr>
              <w:lastRenderedPageBreak/>
              <w:t>движения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6" w:name="Par559"/>
            <w:bookmarkEnd w:id="386"/>
            <w:r w:rsidRPr="006D3307">
              <w:rPr>
                <w:rFonts w:eastAsiaTheme="minorEastAsia" w:cs="Times New Roman"/>
                <w:szCs w:val="24"/>
                <w:lang w:eastAsia="ru-RU"/>
              </w:rPr>
              <w:lastRenderedPageBreak/>
              <w:t>7.2.1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Обслуживание перевозок пассажиров</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6D3307">
                <w:rPr>
                  <w:rFonts w:eastAsiaTheme="minorEastAsia" w:cs="Times New Roman"/>
                  <w:szCs w:val="24"/>
                  <w:lang w:eastAsia="ru-RU"/>
                </w:rPr>
                <w:t>кодом 7.6</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7.2.2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Стоянки транспорта общего пользования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стоянок транспортных средств, осуществляющих перевозки людей по установленному маршруту</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7" w:name="Par567"/>
            <w:bookmarkEnd w:id="387"/>
            <w:r w:rsidRPr="006D3307">
              <w:rPr>
                <w:rFonts w:eastAsiaTheme="minorEastAsia" w:cs="Times New Roman"/>
                <w:szCs w:val="24"/>
                <w:lang w:eastAsia="ru-RU"/>
              </w:rPr>
              <w:t>7.2.3</w:t>
            </w:r>
          </w:p>
        </w:tc>
      </w:tr>
      <w:tr w:rsidR="0053181B" w:rsidRPr="006D3307" w:rsidTr="00D81FF9">
        <w:trPr>
          <w:trHeight w:val="2526"/>
        </w:trPr>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Водный 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Воздушный 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6D3307">
              <w:rPr>
                <w:rFonts w:eastAsiaTheme="minorEastAsia" w:cs="Times New Roman"/>
                <w:szCs w:val="24"/>
                <w:lang w:eastAsia="ru-RU"/>
              </w:rPr>
              <w:t xml:space="preserve"> путем;</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предназначенных для технического обслуживания и ремонта воздушных судов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7.4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Трубопроводный транспорт</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нефтепроводов, водопроводов, газопроводов и иных трубопроводов, а также иных зданий и сооружений, необходимых для </w:t>
            </w:r>
            <w:r w:rsidRPr="006D3307">
              <w:rPr>
                <w:rFonts w:eastAsiaTheme="minorEastAsia" w:cs="Times New Roman"/>
                <w:szCs w:val="24"/>
                <w:lang w:eastAsia="ru-RU"/>
              </w:rPr>
              <w:lastRenderedPageBreak/>
              <w:t>эксплуатации названных трубопроводов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8" w:name="Par580"/>
            <w:bookmarkEnd w:id="388"/>
            <w:r w:rsidRPr="006D3307">
              <w:rPr>
                <w:rFonts w:eastAsiaTheme="minorEastAsia" w:cs="Times New Roman"/>
                <w:szCs w:val="24"/>
                <w:lang w:eastAsia="ru-RU"/>
              </w:rPr>
              <w:lastRenderedPageBreak/>
              <w:t>7.5</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Внеуличный транспорт</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6D3307">
              <w:rPr>
                <w:rFonts w:eastAsiaTheme="minorEastAsia" w:cs="Times New Roman"/>
                <w:szCs w:val="24"/>
                <w:lang w:eastAsia="ru-RU"/>
              </w:rPr>
              <w:t>электродепо</w:t>
            </w:r>
            <w:proofErr w:type="spellEnd"/>
            <w:r w:rsidRPr="006D3307">
              <w:rPr>
                <w:rFonts w:eastAsiaTheme="minorEastAsia" w:cs="Times New Roman"/>
                <w:szCs w:val="24"/>
                <w:lang w:eastAsia="ru-RU"/>
              </w:rPr>
              <w:t>, вентиляционных шахт;</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89" w:name="Par584"/>
            <w:bookmarkEnd w:id="389"/>
            <w:r w:rsidRPr="006D3307">
              <w:rPr>
                <w:rFonts w:eastAsiaTheme="minorEastAsia" w:cs="Times New Roman"/>
                <w:szCs w:val="24"/>
                <w:lang w:eastAsia="ru-RU"/>
              </w:rPr>
              <w:t>7.6</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обороны и безопасности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зданий военных училищ, военных институтов, военных университетов, военных академий;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обеспечивающих осуществление таможенной деятельности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8.0</w:t>
            </w:r>
          </w:p>
        </w:tc>
      </w:tr>
      <w:tr w:rsidR="0053181B" w:rsidRPr="006D3307" w:rsidTr="00D81FF9">
        <w:trPr>
          <w:trHeight w:val="4328"/>
        </w:trPr>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вооруженных сил</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для </w:t>
            </w:r>
            <w:proofErr w:type="gramStart"/>
            <w:r w:rsidRPr="006D3307">
              <w:rPr>
                <w:rFonts w:eastAsiaTheme="minorEastAsia" w:cs="Times New Roman"/>
                <w:szCs w:val="24"/>
                <w:lang w:eastAsia="ru-RU"/>
              </w:rPr>
              <w:t>обеспечения</w:t>
            </w:r>
            <w:proofErr w:type="gramEnd"/>
            <w:r w:rsidRPr="006D3307">
              <w:rPr>
                <w:rFonts w:eastAsiaTheme="minorEastAsia" w:cs="Times New Roman"/>
                <w:szCs w:val="24"/>
                <w:lang w:eastAsia="ru-RU"/>
              </w:rPr>
              <w:t xml:space="preserve"> безопасности которых были созданы закрытые </w:t>
            </w:r>
            <w:r w:rsidRPr="006D3307">
              <w:rPr>
                <w:rFonts w:eastAsiaTheme="minorEastAsia" w:cs="Times New Roman"/>
                <w:szCs w:val="24"/>
                <w:lang w:eastAsia="ru-RU"/>
              </w:rPr>
              <w:lastRenderedPageBreak/>
              <w:t>административно-территориальные образования</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8.1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Охрана Государственной границы Российской Федерации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8.2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внутреннего правопорядка</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D3307">
              <w:rPr>
                <w:rFonts w:eastAsiaTheme="minorEastAsia" w:cs="Times New Roman"/>
                <w:szCs w:val="24"/>
                <w:lang w:eastAsia="ru-RU"/>
              </w:rPr>
              <w:t>Росгвардии</w:t>
            </w:r>
            <w:proofErr w:type="spellEnd"/>
            <w:r w:rsidRPr="006D3307">
              <w:rPr>
                <w:rFonts w:eastAsiaTheme="minorEastAsia" w:cs="Times New Roman"/>
                <w:szCs w:val="24"/>
                <w:lang w:eastAsia="ru-RU"/>
              </w:rPr>
              <w:t xml:space="preserve"> и спасательных служб, в которых существует военизированная служба;</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8.3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Обеспечение деятельности по исполнению наказаний</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8.4</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Деятельность по особой охране и изучению природы</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Сохранение и изучение растительного и животного мира путем создания особо охраняемых природных территорий, в </w:t>
            </w:r>
            <w:r w:rsidRPr="006D3307">
              <w:rPr>
                <w:rFonts w:eastAsiaTheme="minorEastAsia" w:cs="Times New Roman"/>
                <w:szCs w:val="24"/>
                <w:lang w:eastAsia="ru-RU"/>
              </w:rPr>
              <w:lastRenderedPageBreak/>
              <w:t>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9.0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Охрана природных территорий</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9.1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Курортная деятельность</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6D3307">
              <w:rPr>
                <w:rFonts w:eastAsiaTheme="minorEastAsia" w:cs="Times New Roman"/>
                <w:szCs w:val="24"/>
                <w:lang w:eastAsia="ru-RU"/>
              </w:rPr>
              <w:t xml:space="preserve"> охраны лечебно-оздоровительных местностей и курорта</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9.2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Санаторная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обустройство лечебно-оздоровительных местностей (пляжи, бюветы, места добычи целебной грязи);</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лечебно-оздоровительных лагерей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9.2.1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Историко</w:t>
            </w:r>
            <w:r w:rsidR="00D81FF9" w:rsidRPr="006D3307">
              <w:rPr>
                <w:rFonts w:eastAsiaTheme="minorEastAsia" w:cs="Times New Roman"/>
                <w:szCs w:val="24"/>
                <w:lang w:eastAsia="ru-RU"/>
              </w:rPr>
              <w:t xml:space="preserve"> – </w:t>
            </w:r>
            <w:r w:rsidRPr="006D3307">
              <w:rPr>
                <w:rFonts w:eastAsiaTheme="minorEastAsia" w:cs="Times New Roman"/>
                <w:szCs w:val="24"/>
                <w:lang w:eastAsia="ru-RU"/>
              </w:rPr>
              <w:t>культурная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 xml:space="preserve">Сохранение и изучение объектов культурного наследия народов Российской Федерации (памятников истории и культуры), в том числе: </w:t>
            </w:r>
            <w:r w:rsidRPr="006D3307">
              <w:rPr>
                <w:rFonts w:eastAsiaTheme="minorEastAsia" w:cs="Times New Roman"/>
                <w:szCs w:val="24"/>
                <w:lang w:eastAsia="ru-RU"/>
              </w:rPr>
              <w:lastRenderedPageBreak/>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lastRenderedPageBreak/>
              <w:t>9.3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Использование лесов</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Деятельность по заготовке, первичной обработке и вывозу древесины и </w:t>
            </w:r>
            <w:proofErr w:type="spellStart"/>
            <w:r w:rsidRPr="006D3307">
              <w:rPr>
                <w:rFonts w:eastAsiaTheme="minorEastAsia" w:cs="Times New Roman"/>
                <w:szCs w:val="24"/>
                <w:lang w:eastAsia="ru-RU"/>
              </w:rPr>
              <w:t>недревесных</w:t>
            </w:r>
            <w:proofErr w:type="spellEnd"/>
            <w:r w:rsidRPr="006D3307">
              <w:rPr>
                <w:rFonts w:eastAsiaTheme="minorEastAsia" w:cs="Times New Roman"/>
                <w:szCs w:val="24"/>
                <w:lang w:eastAsia="ru-RU"/>
              </w:rPr>
              <w:t xml:space="preserve"> лесных ресурсов, охрана и восстановление </w:t>
            </w:r>
            <w:proofErr w:type="gramStart"/>
            <w:r w:rsidRPr="006D3307">
              <w:rPr>
                <w:rFonts w:eastAsiaTheme="minorEastAsia" w:cs="Times New Roman"/>
                <w:szCs w:val="24"/>
                <w:lang w:eastAsia="ru-RU"/>
              </w:rPr>
              <w:t>лесов</w:t>
            </w:r>
            <w:proofErr w:type="gramEnd"/>
            <w:r w:rsidRPr="006D3307">
              <w:rPr>
                <w:rFonts w:eastAsiaTheme="minorEastAsia" w:cs="Times New Roman"/>
                <w:szCs w:val="24"/>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Par635" w:tooltip="10.1" w:history="1">
              <w:r w:rsidRPr="006D3307">
                <w:rPr>
                  <w:rFonts w:eastAsiaTheme="minorEastAsia" w:cs="Times New Roman"/>
                  <w:szCs w:val="24"/>
                  <w:lang w:eastAsia="ru-RU"/>
                </w:rPr>
                <w:t>кодами 10.1</w:t>
              </w:r>
            </w:hyperlink>
            <w:r w:rsidR="00D81FF9" w:rsidRPr="006D3307">
              <w:rPr>
                <w:rFonts w:eastAsiaTheme="minorEastAsia" w:cs="Times New Roman"/>
                <w:szCs w:val="24"/>
                <w:lang w:eastAsia="ru-RU"/>
              </w:rPr>
              <w:t>–</w:t>
            </w:r>
            <w:hyperlink w:anchor="Par644" w:tooltip="10.4" w:history="1">
              <w:r w:rsidRPr="006D3307">
                <w:rPr>
                  <w:rFonts w:eastAsiaTheme="minorEastAsia" w:cs="Times New Roman"/>
                  <w:szCs w:val="24"/>
                  <w:lang w:eastAsia="ru-RU"/>
                </w:rPr>
                <w:t>10.4</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10.0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Заготовка древесины</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90" w:name="Par635"/>
            <w:bookmarkEnd w:id="390"/>
            <w:r w:rsidRPr="006D3307">
              <w:rPr>
                <w:rFonts w:eastAsiaTheme="minorEastAsia" w:cs="Times New Roman"/>
                <w:szCs w:val="24"/>
                <w:lang w:eastAsia="ru-RU"/>
              </w:rPr>
              <w:t>10.1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Лесные плантации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10.2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Заготовка лесных ресурсов</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Заготовка живицы, сбор </w:t>
            </w:r>
            <w:proofErr w:type="spellStart"/>
            <w:r w:rsidRPr="006D3307">
              <w:rPr>
                <w:rFonts w:eastAsiaTheme="minorEastAsia" w:cs="Times New Roman"/>
                <w:szCs w:val="24"/>
                <w:lang w:eastAsia="ru-RU"/>
              </w:rPr>
              <w:t>недревесных</w:t>
            </w:r>
            <w:proofErr w:type="spellEnd"/>
            <w:r w:rsidRPr="006D3307">
              <w:rPr>
                <w:rFonts w:eastAsiaTheme="minorEastAsia" w:cs="Times New Roman"/>
                <w:szCs w:val="24"/>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10.3</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Резервные леса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Деятельность, связанная с охраной лесов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91" w:name="Par644"/>
            <w:bookmarkEnd w:id="391"/>
            <w:r w:rsidRPr="006D3307">
              <w:rPr>
                <w:rFonts w:eastAsiaTheme="minorEastAsia" w:cs="Times New Roman"/>
                <w:szCs w:val="24"/>
                <w:lang w:eastAsia="ru-RU"/>
              </w:rPr>
              <w:t>10.4</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Водные объекты</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Ледники, снежники, ручьи, реки, озера, болота, территориальные моря и другие поверхностные водные объекты</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Общее пользование водными объектами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Специальное пользование водными объектами</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11.2</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Гидротехнические сооружения</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D3307">
              <w:rPr>
                <w:rFonts w:eastAsiaTheme="minorEastAsia" w:cs="Times New Roman"/>
                <w:szCs w:val="24"/>
                <w:lang w:eastAsia="ru-RU"/>
              </w:rPr>
              <w:t>рыбозащитных</w:t>
            </w:r>
            <w:proofErr w:type="spellEnd"/>
            <w:r w:rsidRPr="006D3307">
              <w:rPr>
                <w:rFonts w:eastAsiaTheme="minorEastAsia" w:cs="Times New Roman"/>
                <w:szCs w:val="24"/>
                <w:lang w:eastAsia="ru-RU"/>
              </w:rPr>
              <w:t xml:space="preserve"> и рыбопропускных сооружений, берегозащитных сооружений)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11.3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Земельные участки (территории) общего пользования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6D3307">
                <w:rPr>
                  <w:rFonts w:eastAsiaTheme="minorEastAsia" w:cs="Times New Roman"/>
                  <w:szCs w:val="24"/>
                  <w:lang w:eastAsia="ru-RU"/>
                </w:rPr>
                <w:t>кодами 12.0.1</w:t>
              </w:r>
            </w:hyperlink>
            <w:r w:rsidR="00D81FF9" w:rsidRPr="006D3307">
              <w:rPr>
                <w:rFonts w:eastAsiaTheme="minorEastAsia" w:cs="Times New Roman"/>
                <w:szCs w:val="24"/>
                <w:lang w:eastAsia="ru-RU"/>
              </w:rPr>
              <w:t>–</w:t>
            </w:r>
            <w:hyperlink w:anchor="Par668" w:tooltip="12.0.2" w:history="1">
              <w:r w:rsidRPr="006D3307">
                <w:rPr>
                  <w:rFonts w:eastAsiaTheme="minorEastAsia" w:cs="Times New Roman"/>
                  <w:szCs w:val="24"/>
                  <w:lang w:eastAsia="ru-RU"/>
                </w:rPr>
                <w:t>12.0.2</w:t>
              </w:r>
            </w:hyperlink>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12.0</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Улично-дорожная сеть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D3307">
              <w:rPr>
                <w:rFonts w:eastAsiaTheme="minorEastAsia" w:cs="Times New Roman"/>
                <w:szCs w:val="24"/>
                <w:lang w:eastAsia="ru-RU"/>
              </w:rPr>
              <w:t>велотранспортной</w:t>
            </w:r>
            <w:proofErr w:type="spellEnd"/>
            <w:r w:rsidRPr="006D3307">
              <w:rPr>
                <w:rFonts w:eastAsiaTheme="minorEastAsia" w:cs="Times New Roman"/>
                <w:szCs w:val="24"/>
                <w:lang w:eastAsia="ru-RU"/>
              </w:rPr>
              <w:t xml:space="preserve"> и инженерной </w:t>
            </w:r>
            <w:r w:rsidRPr="006D3307">
              <w:rPr>
                <w:rFonts w:eastAsiaTheme="minorEastAsia" w:cs="Times New Roman"/>
                <w:szCs w:val="24"/>
                <w:lang w:eastAsia="ru-RU"/>
              </w:rPr>
              <w:lastRenderedPageBreak/>
              <w:t>инфраструктуры;</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придорожных стоянок (парковок) транспортных сре</w:t>
            </w:r>
            <w:proofErr w:type="gramStart"/>
            <w:r w:rsidRPr="006D3307">
              <w:rPr>
                <w:rFonts w:eastAsiaTheme="minorEastAsia" w:cs="Times New Roman"/>
                <w:szCs w:val="24"/>
                <w:lang w:eastAsia="ru-RU"/>
              </w:rPr>
              <w:t>дств в гр</w:t>
            </w:r>
            <w:proofErr w:type="gramEnd"/>
            <w:r w:rsidRPr="006D3307">
              <w:rPr>
                <w:rFonts w:eastAsiaTheme="minorEastAsia" w:cs="Times New Roman"/>
                <w:szCs w:val="24"/>
                <w:lang w:eastAsia="ru-RU"/>
              </w:rPr>
              <w:t xml:space="preserve">аницах городских улиц и дорог, за исключением предусмотренных видами разрешенного использования с </w:t>
            </w:r>
            <w:hyperlink w:anchor="Par186" w:tooltip="2.7.1" w:history="1">
              <w:r w:rsidRPr="006D3307">
                <w:rPr>
                  <w:rFonts w:eastAsiaTheme="minorEastAsia" w:cs="Times New Roman"/>
                  <w:szCs w:val="24"/>
                  <w:lang w:eastAsia="ru-RU"/>
                </w:rPr>
                <w:t>кодами 2.7.1</w:t>
              </w:r>
            </w:hyperlink>
            <w:r w:rsidRPr="006D3307">
              <w:rPr>
                <w:rFonts w:eastAsiaTheme="minorEastAsia" w:cs="Times New Roman"/>
                <w:szCs w:val="24"/>
                <w:lang w:eastAsia="ru-RU"/>
              </w:rPr>
              <w:t xml:space="preserve">, </w:t>
            </w:r>
            <w:hyperlink w:anchor="Par382" w:tooltip="4.9" w:history="1">
              <w:r w:rsidRPr="006D3307">
                <w:rPr>
                  <w:rFonts w:eastAsiaTheme="minorEastAsia" w:cs="Times New Roman"/>
                  <w:szCs w:val="24"/>
                  <w:lang w:eastAsia="ru-RU"/>
                </w:rPr>
                <w:t>4.9</w:t>
              </w:r>
            </w:hyperlink>
            <w:r w:rsidRPr="006D3307">
              <w:rPr>
                <w:rFonts w:eastAsiaTheme="minorEastAsia" w:cs="Times New Roman"/>
                <w:szCs w:val="24"/>
                <w:lang w:eastAsia="ru-RU"/>
              </w:rPr>
              <w:t xml:space="preserve">, </w:t>
            </w:r>
            <w:hyperlink w:anchor="Par567" w:tooltip="7.2.3" w:history="1">
              <w:r w:rsidRPr="006D3307">
                <w:rPr>
                  <w:rFonts w:eastAsiaTheme="minorEastAsia" w:cs="Times New Roman"/>
                  <w:szCs w:val="24"/>
                  <w:lang w:eastAsia="ru-RU"/>
                </w:rPr>
                <w:t>7.2.3</w:t>
              </w:r>
            </w:hyperlink>
            <w:r w:rsidRPr="006D3307">
              <w:rPr>
                <w:rFonts w:eastAsiaTheme="minorEastAsia" w:cs="Times New Roman"/>
                <w:szCs w:val="24"/>
                <w:lang w:eastAsia="ru-RU"/>
              </w:rPr>
              <w:t>, а также некапитальных сооружений, предназначенных для охраны транспортных средств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92" w:name="Par664"/>
            <w:bookmarkEnd w:id="392"/>
            <w:r w:rsidRPr="006D3307">
              <w:rPr>
                <w:rFonts w:eastAsiaTheme="minorEastAsia" w:cs="Times New Roman"/>
                <w:szCs w:val="24"/>
                <w:lang w:eastAsia="ru-RU"/>
              </w:rPr>
              <w:lastRenderedPageBreak/>
              <w:t>12.0.1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Благоустройство территории</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bookmarkStart w:id="393" w:name="Par668"/>
            <w:bookmarkEnd w:id="393"/>
            <w:r w:rsidRPr="006D3307">
              <w:rPr>
                <w:rFonts w:eastAsiaTheme="minorEastAsia" w:cs="Times New Roman"/>
                <w:szCs w:val="24"/>
                <w:lang w:eastAsia="ru-RU"/>
              </w:rPr>
              <w:t>12.0.2</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Ритуальная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кладбищ, крематориев и мест захоронения;</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размещение соответствующих культовых сооружений;</w:t>
            </w:r>
          </w:p>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деятельности по производству продукции ритуально-обрядового назначения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12.1</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Специальная деятельность</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proofErr w:type="gramStart"/>
            <w:r w:rsidRPr="006D3307">
              <w:rPr>
                <w:rFonts w:eastAsiaTheme="minorEastAsia" w:cs="Times New Roman"/>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12.2</w:t>
            </w:r>
          </w:p>
        </w:tc>
      </w:tr>
      <w:tr w:rsidR="0053181B" w:rsidRPr="006D3307" w:rsidTr="00D81FF9">
        <w:trPr>
          <w:trHeight w:val="1522"/>
        </w:trPr>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Запас</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Отсутствие хозяйственной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12.3</w:t>
            </w:r>
          </w:p>
        </w:tc>
      </w:tr>
      <w:tr w:rsidR="0053181B" w:rsidRPr="006D3307" w:rsidTr="00D81FF9">
        <w:tc>
          <w:tcPr>
            <w:tcW w:w="2774"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lastRenderedPageBreak/>
              <w:t>Земельные участки общего назначения</w:t>
            </w:r>
          </w:p>
        </w:tc>
        <w:tc>
          <w:tcPr>
            <w:tcW w:w="5023" w:type="dxa"/>
            <w:tcBorders>
              <w:top w:val="single" w:sz="4" w:space="0" w:color="auto"/>
              <w:left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551" w:type="dxa"/>
            <w:tcBorders>
              <w:top w:val="single" w:sz="4" w:space="0" w:color="auto"/>
              <w:left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13.0</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Ведение огородничества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13.1</w:t>
            </w:r>
          </w:p>
        </w:tc>
      </w:tr>
      <w:tr w:rsidR="0053181B" w:rsidRPr="006D3307" w:rsidTr="00D81FF9">
        <w:tc>
          <w:tcPr>
            <w:tcW w:w="2774"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rPr>
                <w:rFonts w:eastAsiaTheme="minorEastAsia" w:cs="Times New Roman"/>
                <w:szCs w:val="24"/>
                <w:lang w:eastAsia="ru-RU"/>
              </w:rPr>
            </w:pPr>
            <w:r w:rsidRPr="006D3307">
              <w:rPr>
                <w:rFonts w:eastAsiaTheme="minorEastAsia" w:cs="Times New Roman"/>
                <w:szCs w:val="24"/>
                <w:lang w:eastAsia="ru-RU"/>
              </w:rPr>
              <w:t>Ведение садоводства</w:t>
            </w:r>
          </w:p>
        </w:tc>
        <w:tc>
          <w:tcPr>
            <w:tcW w:w="5023" w:type="dxa"/>
            <w:tcBorders>
              <w:top w:val="single" w:sz="4" w:space="0" w:color="auto"/>
              <w:left w:val="single" w:sz="4" w:space="0" w:color="auto"/>
              <w:bottom w:val="single" w:sz="4" w:space="0" w:color="auto"/>
              <w:right w:val="single" w:sz="4" w:space="0" w:color="auto"/>
            </w:tcBorders>
          </w:tcPr>
          <w:p w:rsidR="0068096D" w:rsidRPr="006D3307" w:rsidRDefault="0068096D" w:rsidP="0068096D">
            <w:pPr>
              <w:widowControl w:val="0"/>
              <w:autoSpaceDE w:val="0"/>
              <w:autoSpaceDN w:val="0"/>
              <w:adjustRightInd w:val="0"/>
              <w:jc w:val="both"/>
              <w:rPr>
                <w:rFonts w:eastAsiaTheme="minorEastAsia" w:cs="Times New Roman"/>
                <w:szCs w:val="24"/>
                <w:lang w:eastAsia="ru-RU"/>
              </w:rPr>
            </w:pPr>
            <w:r w:rsidRPr="006D3307">
              <w:rPr>
                <w:rFonts w:eastAsiaTheme="minorEastAsia" w:cs="Times New Roman"/>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6D3307">
                <w:rPr>
                  <w:rFonts w:eastAsiaTheme="minorEastAsia" w:cs="Times New Roman"/>
                  <w:szCs w:val="24"/>
                  <w:lang w:eastAsia="ru-RU"/>
                </w:rPr>
                <w:t>кодом 2.1</w:t>
              </w:r>
            </w:hyperlink>
            <w:r w:rsidRPr="006D3307">
              <w:rPr>
                <w:rFonts w:eastAsiaTheme="minorEastAsia" w:cs="Times New Roman"/>
                <w:szCs w:val="24"/>
                <w:lang w:eastAsia="ru-RU"/>
              </w:rPr>
              <w:t>, хозяйственных построек и гаражей</w:t>
            </w:r>
          </w:p>
        </w:tc>
        <w:tc>
          <w:tcPr>
            <w:tcW w:w="2551" w:type="dxa"/>
            <w:tcBorders>
              <w:top w:val="single" w:sz="4" w:space="0" w:color="auto"/>
              <w:left w:val="single" w:sz="4" w:space="0" w:color="auto"/>
              <w:bottom w:val="single" w:sz="4" w:space="0" w:color="auto"/>
              <w:right w:val="single" w:sz="4" w:space="0" w:color="auto"/>
            </w:tcBorders>
            <w:vAlign w:val="center"/>
          </w:tcPr>
          <w:p w:rsidR="0068096D" w:rsidRPr="006D3307" w:rsidRDefault="0068096D" w:rsidP="00D81FF9">
            <w:pPr>
              <w:widowControl w:val="0"/>
              <w:autoSpaceDE w:val="0"/>
              <w:autoSpaceDN w:val="0"/>
              <w:adjustRightInd w:val="0"/>
              <w:jc w:val="center"/>
              <w:rPr>
                <w:rFonts w:eastAsiaTheme="minorEastAsia" w:cs="Times New Roman"/>
                <w:szCs w:val="24"/>
                <w:lang w:eastAsia="ru-RU"/>
              </w:rPr>
            </w:pPr>
            <w:r w:rsidRPr="006D3307">
              <w:rPr>
                <w:rFonts w:eastAsiaTheme="minorEastAsia" w:cs="Times New Roman"/>
                <w:szCs w:val="24"/>
                <w:lang w:eastAsia="ru-RU"/>
              </w:rPr>
              <w:t>13.2</w:t>
            </w:r>
          </w:p>
        </w:tc>
      </w:tr>
    </w:tbl>
    <w:p w:rsidR="0068096D" w:rsidRPr="00F24B59" w:rsidRDefault="0068096D" w:rsidP="0068096D">
      <w:pPr>
        <w:widowControl w:val="0"/>
        <w:autoSpaceDE w:val="0"/>
        <w:autoSpaceDN w:val="0"/>
        <w:adjustRightInd w:val="0"/>
        <w:jc w:val="both"/>
        <w:rPr>
          <w:rFonts w:eastAsiaTheme="minorEastAsia" w:cs="Times New Roman"/>
          <w:sz w:val="26"/>
          <w:szCs w:val="26"/>
          <w:lang w:eastAsia="ru-RU"/>
        </w:rPr>
      </w:pPr>
    </w:p>
    <w:p w:rsidR="0068096D" w:rsidRPr="00F24B59" w:rsidRDefault="0068096D" w:rsidP="0068096D">
      <w:pPr>
        <w:widowControl w:val="0"/>
        <w:autoSpaceDE w:val="0"/>
        <w:autoSpaceDN w:val="0"/>
        <w:adjustRightInd w:val="0"/>
        <w:jc w:val="both"/>
        <w:rPr>
          <w:rFonts w:eastAsiaTheme="minorEastAsia" w:cs="Times New Roman"/>
          <w:sz w:val="26"/>
          <w:szCs w:val="26"/>
          <w:lang w:eastAsia="ru-RU"/>
        </w:rPr>
      </w:pPr>
      <w:r w:rsidRPr="00F24B59">
        <w:rPr>
          <w:rFonts w:eastAsiaTheme="minorEastAsia" w:cs="Times New Roman"/>
          <w:sz w:val="26"/>
          <w:szCs w:val="26"/>
          <w:lang w:eastAsia="ru-RU"/>
        </w:rPr>
        <w:t>--------------------------------</w:t>
      </w:r>
    </w:p>
    <w:p w:rsidR="0068096D" w:rsidRPr="00F24B59" w:rsidRDefault="0068096D" w:rsidP="0068096D">
      <w:pPr>
        <w:widowControl w:val="0"/>
        <w:autoSpaceDE w:val="0"/>
        <w:autoSpaceDN w:val="0"/>
        <w:adjustRightInd w:val="0"/>
        <w:spacing w:before="240"/>
        <w:jc w:val="both"/>
        <w:rPr>
          <w:rFonts w:eastAsiaTheme="minorEastAsia" w:cs="Times New Roman"/>
          <w:sz w:val="26"/>
          <w:szCs w:val="26"/>
          <w:lang w:eastAsia="ru-RU"/>
        </w:rPr>
      </w:pPr>
      <w:bookmarkStart w:id="394" w:name="Par698"/>
      <w:bookmarkEnd w:id="394"/>
      <w:r w:rsidRPr="00F24B59">
        <w:rPr>
          <w:rFonts w:eastAsiaTheme="minorEastAsia" w:cs="Times New Roman"/>
          <w:sz w:val="26"/>
          <w:szCs w:val="26"/>
          <w:lang w:eastAsia="ru-RU"/>
        </w:rPr>
        <w:t>&lt;1</w:t>
      </w:r>
      <w:proofErr w:type="gramStart"/>
      <w:r w:rsidRPr="00F24B59">
        <w:rPr>
          <w:rFonts w:eastAsiaTheme="minorEastAsia" w:cs="Times New Roman"/>
          <w:sz w:val="26"/>
          <w:szCs w:val="26"/>
          <w:lang w:eastAsia="ru-RU"/>
        </w:rPr>
        <w:t>&gt; В</w:t>
      </w:r>
      <w:proofErr w:type="gramEnd"/>
      <w:r w:rsidRPr="00F24B59">
        <w:rPr>
          <w:rFonts w:eastAsiaTheme="minorEastAsia" w:cs="Times New Roman"/>
          <w:sz w:val="26"/>
          <w:szCs w:val="26"/>
          <w:lang w:eastAsia="ru-RU"/>
        </w:rPr>
        <w:t xml:space="preserve"> скобках указаны иные равнозначные наименования.</w:t>
      </w:r>
    </w:p>
    <w:p w:rsidR="0068096D" w:rsidRPr="00F24B59" w:rsidRDefault="0068096D" w:rsidP="0068096D">
      <w:pPr>
        <w:widowControl w:val="0"/>
        <w:autoSpaceDE w:val="0"/>
        <w:autoSpaceDN w:val="0"/>
        <w:adjustRightInd w:val="0"/>
        <w:spacing w:before="240"/>
        <w:jc w:val="both"/>
        <w:rPr>
          <w:rFonts w:eastAsiaTheme="minorEastAsia" w:cs="Times New Roman"/>
          <w:sz w:val="26"/>
          <w:szCs w:val="26"/>
          <w:lang w:eastAsia="ru-RU"/>
        </w:rPr>
      </w:pPr>
      <w:bookmarkStart w:id="395" w:name="Par699"/>
      <w:bookmarkEnd w:id="395"/>
      <w:proofErr w:type="gramStart"/>
      <w:r w:rsidRPr="00F24B59">
        <w:rPr>
          <w:rFonts w:eastAsiaTheme="minorEastAsia" w:cs="Times New Roman"/>
          <w:sz w:val="26"/>
          <w:szCs w:val="26"/>
          <w:lang w:eastAsia="ru-RU"/>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9E33D2" w:rsidRPr="00F24B59" w:rsidRDefault="0068096D" w:rsidP="0068096D">
      <w:pPr>
        <w:widowControl w:val="0"/>
        <w:autoSpaceDE w:val="0"/>
        <w:autoSpaceDN w:val="0"/>
        <w:adjustRightInd w:val="0"/>
        <w:spacing w:before="240"/>
        <w:jc w:val="both"/>
        <w:rPr>
          <w:rFonts w:eastAsiaTheme="minorEastAsia" w:cs="Times New Roman"/>
          <w:sz w:val="26"/>
          <w:szCs w:val="26"/>
          <w:lang w:eastAsia="ru-RU"/>
        </w:rPr>
      </w:pPr>
      <w:bookmarkStart w:id="396" w:name="Par701"/>
      <w:bookmarkEnd w:id="396"/>
      <w:r w:rsidRPr="00F24B59">
        <w:rPr>
          <w:rFonts w:eastAsiaTheme="minorEastAsia" w:cs="Times New Roman"/>
          <w:sz w:val="26"/>
          <w:szCs w:val="26"/>
          <w:lang w:eastAsia="ru-RU"/>
        </w:rPr>
        <w:t>&lt;3&gt; Текстовое наименование вида разрешенного использования земельного участка и его код (числовое обозначение) являются равнозначными.</w:t>
      </w:r>
    </w:p>
    <w:p w:rsidR="009E33D2" w:rsidRPr="00F24B59" w:rsidRDefault="009E33D2" w:rsidP="009E33D2">
      <w:pPr>
        <w:autoSpaceDE w:val="0"/>
        <w:autoSpaceDN w:val="0"/>
        <w:adjustRightInd w:val="0"/>
        <w:outlineLvl w:val="1"/>
        <w:rPr>
          <w:rFonts w:eastAsia="Times New Roman" w:cs="Times New Roman"/>
          <w:bCs/>
          <w:sz w:val="26"/>
          <w:szCs w:val="26"/>
          <w:lang w:eastAsia="ru-RU"/>
        </w:rPr>
      </w:pPr>
      <w:r w:rsidRPr="00F24B59">
        <w:rPr>
          <w:rFonts w:eastAsia="Times New Roman" w:cs="Times New Roman"/>
          <w:bCs/>
          <w:sz w:val="26"/>
          <w:szCs w:val="26"/>
          <w:lang w:eastAsia="ru-RU"/>
        </w:rPr>
        <w:br w:type="page"/>
      </w:r>
    </w:p>
    <w:p w:rsidR="00F84A04" w:rsidRPr="00F24B59" w:rsidRDefault="00F84A04" w:rsidP="009E33D2">
      <w:pPr>
        <w:autoSpaceDE w:val="0"/>
        <w:autoSpaceDN w:val="0"/>
        <w:adjustRightInd w:val="0"/>
        <w:jc w:val="right"/>
        <w:outlineLvl w:val="1"/>
        <w:rPr>
          <w:rFonts w:eastAsia="Times New Roman" w:cs="Times New Roman"/>
          <w:b/>
          <w:bCs/>
          <w:sz w:val="26"/>
          <w:szCs w:val="26"/>
          <w:lang w:eastAsia="ru-RU"/>
        </w:rPr>
      </w:pPr>
      <w:r w:rsidRPr="00F24B59">
        <w:rPr>
          <w:rFonts w:eastAsia="Times New Roman" w:cs="Times New Roman"/>
          <w:b/>
          <w:bCs/>
          <w:sz w:val="26"/>
          <w:szCs w:val="26"/>
          <w:lang w:eastAsia="ru-RU"/>
        </w:rPr>
        <w:lastRenderedPageBreak/>
        <w:t>Приложение</w:t>
      </w:r>
      <w:r w:rsidR="009E33D2" w:rsidRPr="00F24B59">
        <w:rPr>
          <w:rFonts w:eastAsia="Times New Roman" w:cs="Times New Roman"/>
          <w:b/>
          <w:bCs/>
          <w:sz w:val="26"/>
          <w:szCs w:val="26"/>
          <w:lang w:eastAsia="ru-RU"/>
        </w:rPr>
        <w:t xml:space="preserve"> 2</w:t>
      </w:r>
    </w:p>
    <w:p w:rsidR="00F84A04" w:rsidRPr="00F24B59" w:rsidRDefault="00F84A04" w:rsidP="00F84A04">
      <w:pPr>
        <w:autoSpaceDE w:val="0"/>
        <w:autoSpaceDN w:val="0"/>
        <w:adjustRightInd w:val="0"/>
        <w:outlineLvl w:val="1"/>
        <w:rPr>
          <w:rFonts w:eastAsia="Times New Roman" w:cs="Times New Roman"/>
          <w:b/>
          <w:sz w:val="26"/>
          <w:szCs w:val="26"/>
          <w:lang w:eastAsia="ru-RU"/>
        </w:rPr>
      </w:pPr>
    </w:p>
    <w:p w:rsidR="00F84A04" w:rsidRPr="00F24B59" w:rsidRDefault="00F84A04" w:rsidP="00F84A04">
      <w:pPr>
        <w:autoSpaceDE w:val="0"/>
        <w:autoSpaceDN w:val="0"/>
        <w:adjustRightInd w:val="0"/>
        <w:jc w:val="center"/>
        <w:rPr>
          <w:rFonts w:eastAsia="Times New Roman" w:cs="Times New Roman"/>
          <w:b/>
          <w:sz w:val="26"/>
          <w:szCs w:val="26"/>
          <w:lang w:eastAsia="ru-RU"/>
        </w:rPr>
      </w:pPr>
      <w:bookmarkStart w:id="397" w:name="_Toc368559148"/>
      <w:r w:rsidRPr="00F24B59">
        <w:rPr>
          <w:rFonts w:eastAsia="Times New Roman" w:cs="Times New Roman"/>
          <w:b/>
          <w:sz w:val="26"/>
          <w:szCs w:val="26"/>
          <w:lang w:eastAsia="ru-RU"/>
        </w:rPr>
        <w:t xml:space="preserve">Список </w:t>
      </w:r>
      <w:r w:rsidR="00B359D3" w:rsidRPr="00F24B59">
        <w:rPr>
          <w:rFonts w:eastAsia="Times New Roman" w:cs="Times New Roman"/>
          <w:b/>
          <w:sz w:val="26"/>
          <w:szCs w:val="26"/>
          <w:lang w:eastAsia="ru-RU"/>
        </w:rPr>
        <w:t xml:space="preserve">основных </w:t>
      </w:r>
      <w:r w:rsidRPr="00F24B59">
        <w:rPr>
          <w:rFonts w:eastAsia="Times New Roman" w:cs="Times New Roman"/>
          <w:b/>
          <w:sz w:val="26"/>
          <w:szCs w:val="26"/>
          <w:lang w:eastAsia="ru-RU"/>
        </w:rPr>
        <w:t>законов, нормативных правовых актов,</w:t>
      </w:r>
    </w:p>
    <w:p w:rsidR="00F84A04" w:rsidRPr="00F24B59" w:rsidRDefault="00F84A04" w:rsidP="00F84A04">
      <w:pPr>
        <w:autoSpaceDE w:val="0"/>
        <w:autoSpaceDN w:val="0"/>
        <w:adjustRightInd w:val="0"/>
        <w:jc w:val="center"/>
        <w:rPr>
          <w:rFonts w:eastAsia="Times New Roman" w:cs="Times New Roman"/>
          <w:b/>
          <w:sz w:val="26"/>
          <w:szCs w:val="26"/>
          <w:lang w:eastAsia="ru-RU"/>
        </w:rPr>
      </w:pPr>
      <w:r w:rsidRPr="00F24B59">
        <w:rPr>
          <w:rFonts w:eastAsia="Times New Roman" w:cs="Times New Roman"/>
          <w:b/>
          <w:sz w:val="26"/>
          <w:szCs w:val="26"/>
          <w:lang w:eastAsia="ru-RU"/>
        </w:rPr>
        <w:t>нормативов и правил, использованных при подготовке Правил</w:t>
      </w:r>
      <w:bookmarkEnd w:id="397"/>
    </w:p>
    <w:p w:rsidR="00F84A04" w:rsidRPr="00F24B59" w:rsidRDefault="00F84A04" w:rsidP="00F84A04">
      <w:pPr>
        <w:autoSpaceDE w:val="0"/>
        <w:autoSpaceDN w:val="0"/>
        <w:adjustRightInd w:val="0"/>
        <w:rPr>
          <w:rFonts w:eastAsia="Times New Roman" w:cs="Times New Roman"/>
          <w:b/>
          <w:bCs/>
          <w:sz w:val="26"/>
          <w:szCs w:val="26"/>
          <w:lang w:eastAsia="ru-RU"/>
        </w:rPr>
      </w:pP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Градостроительный кодекс Российской Федерации от 29.12.2004 № 190-ФЗ.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Земельный кодекс Российской Федерации от 25.10.2001 № 136-ФЗ.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Лесной кодекс Российской Федерации от 04.12.2006 № 200-ФЗ.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Водный кодекс Российской Федерации от 03.06.2006 № 74-ФЗ.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Жилищный кодекс Российской Федерации от 29.12.2004 № 188-ФЗ.</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29.12.2004 № 191-ФЗ «О введении в действие Градостроительного кодекса Российской Федерации».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25.10.2001 № 137-ФЗ «О введении в действие Земельного кодекса Российской Федерации».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29.12.2004 № 189-ФЗ «О введении в действие Жилищного кодекса Российской Федерации».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06.10.2003 № 131-ФЗ «Об общих принципах организации местного самоуправления в Российской Федерации».</w:t>
      </w:r>
    </w:p>
    <w:p w:rsidR="00D64109" w:rsidRPr="00F24B59" w:rsidRDefault="00D64109" w:rsidP="00D64109">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28.12.2009 № 381-ФЗ «Об основах государственного регулирования торговой деятельности в Российской Федерации»</w:t>
      </w:r>
      <w:r w:rsidR="000F7514" w:rsidRPr="00F24B59">
        <w:rPr>
          <w:rFonts w:eastAsia="Times New Roman" w:cs="Times New Roman"/>
          <w:sz w:val="26"/>
          <w:szCs w:val="26"/>
          <w:lang w:eastAsia="ru-RU"/>
        </w:rPr>
        <w:t>.</w:t>
      </w:r>
    </w:p>
    <w:p w:rsidR="000F7514" w:rsidRPr="00F24B59" w:rsidRDefault="000F7514" w:rsidP="000F751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Федеральный закон от 13.03.2006 № 38-ФЗ «О рекламе».</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Федеральный закон от 21.07.1997 № 122-ФЗ «О государственной регистрации прав на недвижимое имущество и сделок с ним».</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Федеральный закон от 30.03.1999 № 52-ФЗ «О санитарно-эпидемиологическом благополучии населения».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Федеральный закон от 10.01.2002 № 7-ФЗ «Об охране окружающей среды».</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Федеральный закон от 25.06.2002 № 73-ФЗ «Об объектах культурного наследия (памятниках истории и культуры) народов Российской Федерации».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Российской Федерации от 09.06.2006 № 363 «Об информационном обеспечении градостроительной деятельности».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РФ от 29.12.2005 № 840 «О форме градостроительного плана земельного участка».</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РФ от 19.01.2006 № 20 «Об инженерных изысканиях для подготовки проектной документации, строительства, реконструкции объектов капитального строительства».</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Правительства РФ от 20.06.2006 № 384 «Об утверждении </w:t>
      </w:r>
      <w:proofErr w:type="gramStart"/>
      <w:r w:rsidRPr="00F24B59">
        <w:rPr>
          <w:rFonts w:eastAsia="Times New Roman" w:cs="Times New Roman"/>
          <w:sz w:val="26"/>
          <w:szCs w:val="26"/>
          <w:lang w:eastAsia="ru-RU"/>
        </w:rPr>
        <w:t>правил определения границ зон охраняемых объектов</w:t>
      </w:r>
      <w:proofErr w:type="gramEnd"/>
      <w:r w:rsidRPr="00F24B59">
        <w:rPr>
          <w:rFonts w:eastAsia="Times New Roman" w:cs="Times New Roman"/>
          <w:sz w:val="26"/>
          <w:szCs w:val="26"/>
          <w:lang w:eastAsia="ru-RU"/>
        </w:rPr>
        <w:t xml:space="preserve"> и согласования градостроительных регламентов для таких зон».</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Постановление Правительства РФ от 24.02.2009 № 160 «О порядке установления охранных зон объектов </w:t>
      </w:r>
      <w:proofErr w:type="spellStart"/>
      <w:r w:rsidRPr="00F24B59">
        <w:rPr>
          <w:rFonts w:eastAsia="Times New Roman" w:cs="Times New Roman"/>
          <w:sz w:val="26"/>
          <w:szCs w:val="26"/>
          <w:lang w:eastAsia="ru-RU"/>
        </w:rPr>
        <w:t>электросетевого</w:t>
      </w:r>
      <w:proofErr w:type="spellEnd"/>
      <w:r w:rsidRPr="00F24B59">
        <w:rPr>
          <w:rFonts w:eastAsia="Times New Roman" w:cs="Times New Roman"/>
          <w:sz w:val="26"/>
          <w:szCs w:val="26"/>
          <w:lang w:eastAsia="ru-RU"/>
        </w:rPr>
        <w:t xml:space="preserve"> хозяйства и особых условий использования земельных участков, расположенных в границах таких зон»</w:t>
      </w:r>
      <w:r w:rsidR="00C61DE3" w:rsidRPr="00F24B59">
        <w:rPr>
          <w:rFonts w:eastAsia="Times New Roman" w:cs="Times New Roman"/>
          <w:sz w:val="26"/>
          <w:szCs w:val="26"/>
          <w:lang w:eastAsia="ru-RU"/>
        </w:rPr>
        <w:t>.</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Приказ Министерства экономического развития РФ от 01.09.2014 № 540 «</w:t>
      </w:r>
      <w:r w:rsidR="00526A46" w:rsidRPr="00F24B59">
        <w:rPr>
          <w:rFonts w:eastAsia="Times New Roman" w:cs="Times New Roman"/>
          <w:sz w:val="26"/>
          <w:szCs w:val="26"/>
          <w:lang w:eastAsia="ru-RU"/>
        </w:rPr>
        <w:t>О</w:t>
      </w:r>
      <w:r w:rsidRPr="00F24B59">
        <w:rPr>
          <w:rFonts w:eastAsia="Times New Roman" w:cs="Times New Roman"/>
          <w:sz w:val="26"/>
          <w:szCs w:val="26"/>
          <w:lang w:eastAsia="ru-RU"/>
        </w:rPr>
        <w:t>б утверждении классификатора видов разрешенного использования земельных участков»</w:t>
      </w:r>
      <w:r w:rsidR="00C61DE3" w:rsidRPr="00F24B59">
        <w:rPr>
          <w:rFonts w:eastAsia="Times New Roman" w:cs="Times New Roman"/>
          <w:sz w:val="26"/>
          <w:szCs w:val="26"/>
          <w:lang w:eastAsia="ru-RU"/>
        </w:rPr>
        <w:t>.</w:t>
      </w:r>
    </w:p>
    <w:p w:rsidR="00C61DE3" w:rsidRPr="00F24B59" w:rsidRDefault="00324551" w:rsidP="00324551">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lastRenderedPageBreak/>
        <w:t>Приказ Министерства строительства и ЖКХ РФ от 07.03.2019 г. № 153/</w:t>
      </w:r>
      <w:proofErr w:type="spellStart"/>
      <w:proofErr w:type="gramStart"/>
      <w:r w:rsidRPr="00F24B59">
        <w:rPr>
          <w:rFonts w:eastAsia="Times New Roman" w:cs="Times New Roman"/>
          <w:sz w:val="26"/>
          <w:szCs w:val="26"/>
          <w:lang w:eastAsia="ru-RU"/>
        </w:rPr>
        <w:t>пр</w:t>
      </w:r>
      <w:proofErr w:type="spellEnd"/>
      <w:proofErr w:type="gramEnd"/>
      <w:r w:rsidRPr="00F24B59">
        <w:rPr>
          <w:rFonts w:eastAsia="Times New Roman" w:cs="Times New Roman"/>
          <w:sz w:val="26"/>
          <w:szCs w:val="26"/>
          <w:lang w:eastAsia="ru-RU"/>
        </w:rPr>
        <w:t xml:space="preserve"> «Методические рекомендации по проведению работ по формированию земельных участков, на которых расположены многоквартирные дома».</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Администрации Смоленской области от 28.02.2014 № 141 «Об утверждении нормативов градостроительного проектирования Смоленской области «Планировка и застройка городов и иных населенных пунктов Смоленской области» в новой редакции.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Закон Смоленской области от 25.12.2006 № 155-з «О градостроительной деятельности на территории Смоленской области».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Постановление Администрации Смоленской области от 17.02.2009 № 77 «Об утверждении состава и содержания проектов планировки территорий, подготовка которых осуществляется на основании документов территориального планирования Смоленской области, документов территориального планирования муниципальных образований Смоленской области».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Устав муниципального образования «</w:t>
      </w:r>
      <w:r w:rsidR="004D65A8" w:rsidRPr="00F24B59">
        <w:rPr>
          <w:rFonts w:eastAsia="Times New Roman" w:cs="Times New Roman"/>
          <w:sz w:val="26"/>
          <w:szCs w:val="26"/>
          <w:lang w:eastAsia="ru-RU"/>
        </w:rPr>
        <w:t>Починковский</w:t>
      </w:r>
      <w:r w:rsidRPr="00F24B59">
        <w:rPr>
          <w:rFonts w:eastAsia="Times New Roman" w:cs="Times New Roman"/>
          <w:sz w:val="26"/>
          <w:szCs w:val="26"/>
          <w:lang w:eastAsia="ru-RU"/>
        </w:rPr>
        <w:t xml:space="preserve"> район» Смоленской области.</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СНиП</w:t>
      </w:r>
      <w:proofErr w:type="spellEnd"/>
      <w:r w:rsidRPr="00F24B59">
        <w:rPr>
          <w:rFonts w:eastAsia="Times New Roman" w:cs="Times New Roman"/>
          <w:sz w:val="26"/>
          <w:szCs w:val="26"/>
          <w:lang w:eastAsia="ru-RU"/>
        </w:rPr>
        <w:t xml:space="preserve"> 2.07.01-89* «Градостроительство. Планировка и застройка городских и сельских поселений».</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СНиП</w:t>
      </w:r>
      <w:proofErr w:type="spellEnd"/>
      <w:r w:rsidRPr="00F24B59">
        <w:rPr>
          <w:rFonts w:eastAsia="Times New Roman" w:cs="Times New Roman"/>
          <w:sz w:val="26"/>
          <w:szCs w:val="26"/>
          <w:lang w:eastAsia="ru-RU"/>
        </w:rPr>
        <w:t xml:space="preserve"> 2.08.01-89* «Жилые здания».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СНиП</w:t>
      </w:r>
      <w:proofErr w:type="spellEnd"/>
      <w:r w:rsidRPr="00F24B59">
        <w:rPr>
          <w:rFonts w:eastAsia="Times New Roman" w:cs="Times New Roman"/>
          <w:sz w:val="26"/>
          <w:szCs w:val="26"/>
          <w:lang w:eastAsia="ru-RU"/>
        </w:rPr>
        <w:t xml:space="preserve"> 31-01-2003 «Здания жилые многоквартирные».</w:t>
      </w:r>
    </w:p>
    <w:p w:rsidR="00F84A04" w:rsidRPr="00F24B59" w:rsidRDefault="00F84A04" w:rsidP="00F84A04">
      <w:pPr>
        <w:numPr>
          <w:ilvl w:val="0"/>
          <w:numId w:val="6"/>
        </w:numPr>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СНиП</w:t>
      </w:r>
      <w:proofErr w:type="spellEnd"/>
      <w:r w:rsidRPr="00F24B59">
        <w:rPr>
          <w:rFonts w:eastAsia="Times New Roman" w:cs="Times New Roman"/>
          <w:sz w:val="26"/>
          <w:szCs w:val="26"/>
          <w:lang w:eastAsia="ru-RU"/>
        </w:rPr>
        <w:t xml:space="preserve"> 31-02-2001 «Дома жилые одноквартирные».</w:t>
      </w:r>
    </w:p>
    <w:p w:rsidR="00F84A04" w:rsidRPr="00F24B59" w:rsidRDefault="00F84A04" w:rsidP="00F84A04">
      <w:pPr>
        <w:numPr>
          <w:ilvl w:val="0"/>
          <w:numId w:val="6"/>
        </w:numPr>
        <w:rPr>
          <w:rFonts w:eastAsia="Times New Roman" w:cs="Times New Roman"/>
          <w:sz w:val="26"/>
          <w:szCs w:val="26"/>
          <w:lang w:eastAsia="ru-RU"/>
        </w:rPr>
      </w:pPr>
      <w:r w:rsidRPr="00F24B59">
        <w:rPr>
          <w:rFonts w:eastAsia="Times New Roman" w:cs="Times New Roman"/>
          <w:sz w:val="26"/>
          <w:szCs w:val="26"/>
          <w:lang w:eastAsia="ru-RU"/>
        </w:rPr>
        <w:t xml:space="preserve"> НПБ 106-95 «Индивидуальные жилые дома. Противопожарные требования».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СНиП</w:t>
      </w:r>
      <w:proofErr w:type="spellEnd"/>
      <w:r w:rsidRPr="00F24B59">
        <w:rPr>
          <w:rFonts w:eastAsia="Times New Roman" w:cs="Times New Roman"/>
          <w:sz w:val="26"/>
          <w:szCs w:val="26"/>
          <w:lang w:eastAsia="ru-RU"/>
        </w:rPr>
        <w:t xml:space="preserve"> 2.08.02-89*«Общественные здания и сооружения».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СНиП</w:t>
      </w:r>
      <w:proofErr w:type="spellEnd"/>
      <w:r w:rsidRPr="00F24B59">
        <w:rPr>
          <w:rFonts w:eastAsia="Times New Roman" w:cs="Times New Roman"/>
          <w:sz w:val="26"/>
          <w:szCs w:val="26"/>
          <w:lang w:eastAsia="ru-RU"/>
        </w:rPr>
        <w:t xml:space="preserve"> -89-90* «Генеральные планы промышленных предприятий».</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СанПиН</w:t>
      </w:r>
      <w:proofErr w:type="spellEnd"/>
      <w:r w:rsidRPr="00F24B59">
        <w:rPr>
          <w:rFonts w:eastAsia="Times New Roman" w:cs="Times New Roman"/>
          <w:sz w:val="26"/>
          <w:szCs w:val="26"/>
          <w:lang w:eastAsia="ru-RU"/>
        </w:rPr>
        <w:t xml:space="preserve"> 2.2.1/2.1.1.1200-03 «Санитарно – защитные зоны и санитарная классификация предприятий, сооружений и иных объектов».</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СанПиН</w:t>
      </w:r>
      <w:proofErr w:type="spellEnd"/>
      <w:r w:rsidRPr="00F24B59">
        <w:rPr>
          <w:rFonts w:eastAsia="Times New Roman" w:cs="Times New Roman"/>
          <w:sz w:val="26"/>
          <w:szCs w:val="26"/>
          <w:lang w:eastAsia="ru-RU"/>
        </w:rPr>
        <w:t xml:space="preserve"> 2.1.1279-03 «Гигиенические требования к размещению, устройству и содержанию кладбищ, зданий и сооружений похоронного назначения».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СанПиН</w:t>
      </w:r>
      <w:proofErr w:type="spellEnd"/>
      <w:r w:rsidRPr="00F24B59">
        <w:rPr>
          <w:rFonts w:eastAsia="Times New Roman" w:cs="Times New Roman"/>
          <w:sz w:val="26"/>
          <w:szCs w:val="26"/>
          <w:lang w:eastAsia="ru-RU"/>
        </w:rPr>
        <w:t xml:space="preserve"> 2.1.5.980-00 «Санитарные правила и нормы охраны поверхностных вод от загрязнения».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СанПиН</w:t>
      </w:r>
      <w:proofErr w:type="spellEnd"/>
      <w:r w:rsidRPr="00F24B59">
        <w:rPr>
          <w:rFonts w:eastAsia="Times New Roman" w:cs="Times New Roman"/>
          <w:sz w:val="26"/>
          <w:szCs w:val="26"/>
          <w:lang w:eastAsia="ru-RU"/>
        </w:rPr>
        <w:t xml:space="preserve"> 2.1.5.980-00 «Гигиенические требования к охране поверхностных вод».</w:t>
      </w:r>
    </w:p>
    <w:p w:rsidR="00F84A04" w:rsidRPr="00F24B59" w:rsidRDefault="00F84A04" w:rsidP="00F84A04">
      <w:pPr>
        <w:numPr>
          <w:ilvl w:val="0"/>
          <w:numId w:val="6"/>
        </w:numPr>
        <w:autoSpaceDE w:val="0"/>
        <w:autoSpaceDN w:val="0"/>
        <w:adjustRightInd w:val="0"/>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СанПиН</w:t>
      </w:r>
      <w:proofErr w:type="spellEnd"/>
      <w:r w:rsidRPr="00F24B59">
        <w:rPr>
          <w:rFonts w:eastAsia="Times New Roman" w:cs="Times New Roman"/>
          <w:sz w:val="26"/>
          <w:szCs w:val="26"/>
          <w:lang w:eastAsia="ru-RU"/>
        </w:rPr>
        <w:t xml:space="preserve"> 2.1.4.1110-02 «Зоны санитарной охраны источников водоснабжения и водопроводов питьевого назначения».</w:t>
      </w:r>
    </w:p>
    <w:p w:rsidR="00F84A04" w:rsidRPr="00F24B59" w:rsidRDefault="00F84A04" w:rsidP="00F84A04">
      <w:pPr>
        <w:numPr>
          <w:ilvl w:val="0"/>
          <w:numId w:val="6"/>
        </w:num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СНиП</w:t>
      </w:r>
      <w:proofErr w:type="spellEnd"/>
      <w:r w:rsidRPr="00F24B59">
        <w:rPr>
          <w:rFonts w:eastAsia="Times New Roman" w:cs="Times New Roman"/>
          <w:sz w:val="26"/>
          <w:szCs w:val="26"/>
          <w:lang w:eastAsia="ru-RU"/>
        </w:rPr>
        <w:t xml:space="preserve"> 42-01-2002 «Газораспределительные системы».</w:t>
      </w:r>
    </w:p>
    <w:p w:rsidR="00213186" w:rsidRPr="00F24B59" w:rsidRDefault="00F84A04" w:rsidP="00F84A04">
      <w:pPr>
        <w:jc w:val="both"/>
        <w:rPr>
          <w:rFonts w:eastAsia="Times New Roman" w:cs="Times New Roman"/>
          <w:sz w:val="26"/>
          <w:szCs w:val="26"/>
          <w:lang w:eastAsia="ru-RU"/>
        </w:rPr>
      </w:pPr>
      <w:r w:rsidRPr="00F24B59">
        <w:rPr>
          <w:rFonts w:eastAsia="Times New Roman" w:cs="Times New Roman"/>
          <w:sz w:val="26"/>
          <w:szCs w:val="26"/>
          <w:lang w:eastAsia="ru-RU"/>
        </w:rPr>
        <w:t xml:space="preserve"> </w:t>
      </w:r>
      <w:proofErr w:type="spellStart"/>
      <w:r w:rsidRPr="00F24B59">
        <w:rPr>
          <w:rFonts w:eastAsia="Times New Roman" w:cs="Times New Roman"/>
          <w:sz w:val="26"/>
          <w:szCs w:val="26"/>
          <w:lang w:eastAsia="ru-RU"/>
        </w:rPr>
        <w:t>СНиП</w:t>
      </w:r>
      <w:proofErr w:type="spellEnd"/>
      <w:r w:rsidRPr="00F24B59">
        <w:rPr>
          <w:rFonts w:eastAsia="Times New Roman" w:cs="Times New Roman"/>
          <w:sz w:val="26"/>
          <w:szCs w:val="26"/>
          <w:lang w:eastAsia="ru-RU"/>
        </w:rPr>
        <w:t xml:space="preserve"> 2.05.06-85*, </w:t>
      </w:r>
      <w:proofErr w:type="spellStart"/>
      <w:r w:rsidRPr="00F24B59">
        <w:rPr>
          <w:rFonts w:eastAsia="Times New Roman" w:cs="Times New Roman"/>
          <w:sz w:val="26"/>
          <w:szCs w:val="26"/>
          <w:lang w:eastAsia="ru-RU"/>
        </w:rPr>
        <w:t>пп</w:t>
      </w:r>
      <w:proofErr w:type="spellEnd"/>
      <w:r w:rsidRPr="00F24B59">
        <w:rPr>
          <w:rFonts w:eastAsia="Times New Roman" w:cs="Times New Roman"/>
          <w:sz w:val="26"/>
          <w:szCs w:val="26"/>
          <w:lang w:eastAsia="ru-RU"/>
        </w:rPr>
        <w:t>. 3.16, 3.17 «Магистральные трубопроводы».</w:t>
      </w:r>
    </w:p>
    <w:p w:rsidR="00F84A04" w:rsidRPr="00F24B59" w:rsidRDefault="00F84A04" w:rsidP="001C5559">
      <w:pPr>
        <w:autoSpaceDE w:val="0"/>
        <w:autoSpaceDN w:val="0"/>
        <w:adjustRightInd w:val="0"/>
        <w:jc w:val="center"/>
        <w:rPr>
          <w:rFonts w:eastAsia="Times New Roman" w:cs="Times New Roman"/>
          <w:sz w:val="26"/>
          <w:szCs w:val="26"/>
          <w:lang w:eastAsia="ru-RU"/>
        </w:rPr>
      </w:pPr>
    </w:p>
    <w:sectPr w:rsidR="00F84A04" w:rsidRPr="00F24B59" w:rsidSect="00F24B59">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E7C" w:rsidRDefault="00050E7C" w:rsidP="00213186">
      <w:r>
        <w:separator/>
      </w:r>
    </w:p>
  </w:endnote>
  <w:endnote w:type="continuationSeparator" w:id="0">
    <w:p w:rsidR="00050E7C" w:rsidRDefault="00050E7C" w:rsidP="00213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271692"/>
      <w:docPartObj>
        <w:docPartGallery w:val="Page Numbers (Bottom of Page)"/>
        <w:docPartUnique/>
      </w:docPartObj>
    </w:sdtPr>
    <w:sdtContent>
      <w:p w:rsidR="00D95B4A" w:rsidRDefault="00D95B4A" w:rsidP="00797117">
        <w:pPr>
          <w:pStyle w:val="a8"/>
          <w:jc w:val="right"/>
        </w:pPr>
        <w:fldSimple w:instr="PAGE   \* MERGEFORMAT">
          <w:r w:rsidR="006D3307">
            <w:rPr>
              <w:noProof/>
            </w:rPr>
            <w:t>173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E7C" w:rsidRDefault="00050E7C" w:rsidP="00213186">
      <w:r>
        <w:separator/>
      </w:r>
    </w:p>
  </w:footnote>
  <w:footnote w:type="continuationSeparator" w:id="0">
    <w:p w:rsidR="00050E7C" w:rsidRDefault="00050E7C" w:rsidP="00213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4A" w:rsidRPr="00CE193B" w:rsidRDefault="00D95B4A">
    <w:pPr>
      <w:pStyle w:val="a5"/>
      <w:rPr>
        <w:color w:val="FF0000"/>
        <w:sz w:val="40"/>
        <w:szCs w:val="40"/>
      </w:rPr>
    </w:pPr>
    <w:r>
      <w:rPr>
        <w:b/>
        <w:color w:val="FF0000"/>
        <w:sz w:val="40"/>
        <w:szCs w:val="40"/>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D8A"/>
    <w:multiLevelType w:val="hybridMultilevel"/>
    <w:tmpl w:val="2F6000DA"/>
    <w:lvl w:ilvl="0" w:tplc="A6DAA256">
      <w:start w:val="1"/>
      <w:numFmt w:val="decimal"/>
      <w:lvlText w:val="%1."/>
      <w:lvlJc w:val="left"/>
      <w:pPr>
        <w:tabs>
          <w:tab w:val="num" w:pos="1356"/>
        </w:tabs>
        <w:ind w:left="1356" w:hanging="8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C82F43"/>
    <w:multiLevelType w:val="hybridMultilevel"/>
    <w:tmpl w:val="A956CF50"/>
    <w:lvl w:ilvl="0" w:tplc="D172A0C4">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2E6866"/>
    <w:multiLevelType w:val="hybridMultilevel"/>
    <w:tmpl w:val="9CCA60A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11AC5"/>
    <w:multiLevelType w:val="hybridMultilevel"/>
    <w:tmpl w:val="A79EEDA6"/>
    <w:lvl w:ilvl="0" w:tplc="45F8B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2D61E1B"/>
    <w:multiLevelType w:val="hybridMultilevel"/>
    <w:tmpl w:val="E78CA038"/>
    <w:lvl w:ilvl="0" w:tplc="E4205D8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8704F7"/>
    <w:multiLevelType w:val="hybridMultilevel"/>
    <w:tmpl w:val="3FF4E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384F63"/>
    <w:multiLevelType w:val="hybridMultilevel"/>
    <w:tmpl w:val="75B0490A"/>
    <w:lvl w:ilvl="0" w:tplc="972259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3D85491"/>
    <w:multiLevelType w:val="hybridMultilevel"/>
    <w:tmpl w:val="DF80C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B7D42"/>
    <w:multiLevelType w:val="hybridMultilevel"/>
    <w:tmpl w:val="8A0A0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079C1"/>
    <w:multiLevelType w:val="hybridMultilevel"/>
    <w:tmpl w:val="85F46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7"/>
  </w:num>
  <w:num w:numId="11">
    <w:abstractNumId w:val="8"/>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213186"/>
    <w:rsid w:val="000008B9"/>
    <w:rsid w:val="0000096B"/>
    <w:rsid w:val="0000355A"/>
    <w:rsid w:val="00012F1D"/>
    <w:rsid w:val="000169BE"/>
    <w:rsid w:val="00016CCB"/>
    <w:rsid w:val="0002345D"/>
    <w:rsid w:val="00023A56"/>
    <w:rsid w:val="0002488F"/>
    <w:rsid w:val="00033322"/>
    <w:rsid w:val="00034116"/>
    <w:rsid w:val="00040EB7"/>
    <w:rsid w:val="00045FBE"/>
    <w:rsid w:val="00050E7C"/>
    <w:rsid w:val="00052BD5"/>
    <w:rsid w:val="00052E06"/>
    <w:rsid w:val="00063F6A"/>
    <w:rsid w:val="0007262F"/>
    <w:rsid w:val="0007577C"/>
    <w:rsid w:val="00075DDA"/>
    <w:rsid w:val="000879A3"/>
    <w:rsid w:val="00093988"/>
    <w:rsid w:val="00097836"/>
    <w:rsid w:val="00097BF3"/>
    <w:rsid w:val="000A400A"/>
    <w:rsid w:val="000A6F09"/>
    <w:rsid w:val="000B3829"/>
    <w:rsid w:val="000B52F6"/>
    <w:rsid w:val="000D6A35"/>
    <w:rsid w:val="000E3280"/>
    <w:rsid w:val="000E4FBC"/>
    <w:rsid w:val="000E605F"/>
    <w:rsid w:val="000E63E5"/>
    <w:rsid w:val="000F28E0"/>
    <w:rsid w:val="000F7514"/>
    <w:rsid w:val="00102B2A"/>
    <w:rsid w:val="00104FFB"/>
    <w:rsid w:val="00110E2C"/>
    <w:rsid w:val="00112519"/>
    <w:rsid w:val="00115EE5"/>
    <w:rsid w:val="00122FA3"/>
    <w:rsid w:val="00134E7D"/>
    <w:rsid w:val="00145909"/>
    <w:rsid w:val="001460B2"/>
    <w:rsid w:val="0016209C"/>
    <w:rsid w:val="00171774"/>
    <w:rsid w:val="001767E0"/>
    <w:rsid w:val="001810BF"/>
    <w:rsid w:val="001878A0"/>
    <w:rsid w:val="00192AB6"/>
    <w:rsid w:val="001A2E3B"/>
    <w:rsid w:val="001A3868"/>
    <w:rsid w:val="001B106B"/>
    <w:rsid w:val="001B7583"/>
    <w:rsid w:val="001C03BD"/>
    <w:rsid w:val="001C51DC"/>
    <w:rsid w:val="001C5559"/>
    <w:rsid w:val="001C5FB2"/>
    <w:rsid w:val="001C6A9C"/>
    <w:rsid w:val="001D0523"/>
    <w:rsid w:val="001D724B"/>
    <w:rsid w:val="001E2942"/>
    <w:rsid w:val="001E393A"/>
    <w:rsid w:val="001E7293"/>
    <w:rsid w:val="001F1127"/>
    <w:rsid w:val="001F1400"/>
    <w:rsid w:val="001F6E42"/>
    <w:rsid w:val="002026F1"/>
    <w:rsid w:val="00210BBD"/>
    <w:rsid w:val="00213186"/>
    <w:rsid w:val="00213B36"/>
    <w:rsid w:val="002152A9"/>
    <w:rsid w:val="00225027"/>
    <w:rsid w:val="00253225"/>
    <w:rsid w:val="00255016"/>
    <w:rsid w:val="00264E1E"/>
    <w:rsid w:val="002652ED"/>
    <w:rsid w:val="00266E17"/>
    <w:rsid w:val="00266E82"/>
    <w:rsid w:val="00274C78"/>
    <w:rsid w:val="00281CE9"/>
    <w:rsid w:val="00283AE5"/>
    <w:rsid w:val="00290019"/>
    <w:rsid w:val="00295ECF"/>
    <w:rsid w:val="002A67B2"/>
    <w:rsid w:val="002B0FF8"/>
    <w:rsid w:val="002B304B"/>
    <w:rsid w:val="002C3209"/>
    <w:rsid w:val="002D47A9"/>
    <w:rsid w:val="002D4DB9"/>
    <w:rsid w:val="002D526C"/>
    <w:rsid w:val="002E41BE"/>
    <w:rsid w:val="002E539A"/>
    <w:rsid w:val="002F26D8"/>
    <w:rsid w:val="003025EA"/>
    <w:rsid w:val="0030277C"/>
    <w:rsid w:val="003067A1"/>
    <w:rsid w:val="00307F88"/>
    <w:rsid w:val="00311763"/>
    <w:rsid w:val="003234B5"/>
    <w:rsid w:val="00324551"/>
    <w:rsid w:val="003263E2"/>
    <w:rsid w:val="00327159"/>
    <w:rsid w:val="00331EA8"/>
    <w:rsid w:val="00332326"/>
    <w:rsid w:val="00342394"/>
    <w:rsid w:val="003423BA"/>
    <w:rsid w:val="003571E1"/>
    <w:rsid w:val="00361903"/>
    <w:rsid w:val="00370F9A"/>
    <w:rsid w:val="003723E5"/>
    <w:rsid w:val="00386BAF"/>
    <w:rsid w:val="003916AB"/>
    <w:rsid w:val="0039569E"/>
    <w:rsid w:val="00396549"/>
    <w:rsid w:val="003A244A"/>
    <w:rsid w:val="003A2939"/>
    <w:rsid w:val="003A508B"/>
    <w:rsid w:val="003B2E6A"/>
    <w:rsid w:val="003B306F"/>
    <w:rsid w:val="003B70EC"/>
    <w:rsid w:val="003C57BE"/>
    <w:rsid w:val="003D11E3"/>
    <w:rsid w:val="003E4CD5"/>
    <w:rsid w:val="00400B67"/>
    <w:rsid w:val="004115FD"/>
    <w:rsid w:val="004243F8"/>
    <w:rsid w:val="004316C3"/>
    <w:rsid w:val="004420C2"/>
    <w:rsid w:val="00445B0C"/>
    <w:rsid w:val="00447CBE"/>
    <w:rsid w:val="00455D14"/>
    <w:rsid w:val="00455ECF"/>
    <w:rsid w:val="00461A2C"/>
    <w:rsid w:val="00461A92"/>
    <w:rsid w:val="00465A2D"/>
    <w:rsid w:val="00467853"/>
    <w:rsid w:val="00473DC8"/>
    <w:rsid w:val="0047633E"/>
    <w:rsid w:val="0048124A"/>
    <w:rsid w:val="004B25CD"/>
    <w:rsid w:val="004C0926"/>
    <w:rsid w:val="004C250B"/>
    <w:rsid w:val="004C4878"/>
    <w:rsid w:val="004D0623"/>
    <w:rsid w:val="004D2A25"/>
    <w:rsid w:val="004D5022"/>
    <w:rsid w:val="004D65A8"/>
    <w:rsid w:val="004E07BB"/>
    <w:rsid w:val="004E7AD1"/>
    <w:rsid w:val="004F059D"/>
    <w:rsid w:val="004F0E9B"/>
    <w:rsid w:val="004F46BF"/>
    <w:rsid w:val="00502FD1"/>
    <w:rsid w:val="00507B99"/>
    <w:rsid w:val="00515A8A"/>
    <w:rsid w:val="00515AE3"/>
    <w:rsid w:val="0052200C"/>
    <w:rsid w:val="00526A46"/>
    <w:rsid w:val="0053181B"/>
    <w:rsid w:val="00533333"/>
    <w:rsid w:val="00533E43"/>
    <w:rsid w:val="00550202"/>
    <w:rsid w:val="00552E13"/>
    <w:rsid w:val="0056003D"/>
    <w:rsid w:val="005603DB"/>
    <w:rsid w:val="005653AF"/>
    <w:rsid w:val="00566099"/>
    <w:rsid w:val="0057627E"/>
    <w:rsid w:val="00581EB0"/>
    <w:rsid w:val="0059455B"/>
    <w:rsid w:val="00597AC8"/>
    <w:rsid w:val="005A2F96"/>
    <w:rsid w:val="005A6C76"/>
    <w:rsid w:val="005B5951"/>
    <w:rsid w:val="005C6FEE"/>
    <w:rsid w:val="005D6BDF"/>
    <w:rsid w:val="005E0D69"/>
    <w:rsid w:val="005E2158"/>
    <w:rsid w:val="005F43B3"/>
    <w:rsid w:val="00604FEF"/>
    <w:rsid w:val="00615202"/>
    <w:rsid w:val="0063500E"/>
    <w:rsid w:val="00636969"/>
    <w:rsid w:val="00651765"/>
    <w:rsid w:val="00651F3A"/>
    <w:rsid w:val="00655A61"/>
    <w:rsid w:val="00655C16"/>
    <w:rsid w:val="006625AA"/>
    <w:rsid w:val="006628C4"/>
    <w:rsid w:val="00665526"/>
    <w:rsid w:val="00670252"/>
    <w:rsid w:val="0068096D"/>
    <w:rsid w:val="006810A1"/>
    <w:rsid w:val="006833BA"/>
    <w:rsid w:val="00687C80"/>
    <w:rsid w:val="00691D22"/>
    <w:rsid w:val="006A12A0"/>
    <w:rsid w:val="006A2AE7"/>
    <w:rsid w:val="006A2B9B"/>
    <w:rsid w:val="006A41D8"/>
    <w:rsid w:val="006A4366"/>
    <w:rsid w:val="006A443D"/>
    <w:rsid w:val="006A6990"/>
    <w:rsid w:val="006B0544"/>
    <w:rsid w:val="006B4347"/>
    <w:rsid w:val="006B4C3A"/>
    <w:rsid w:val="006B55ED"/>
    <w:rsid w:val="006B55FD"/>
    <w:rsid w:val="006D2837"/>
    <w:rsid w:val="006D327B"/>
    <w:rsid w:val="006D3307"/>
    <w:rsid w:val="006D3DFC"/>
    <w:rsid w:val="006D4997"/>
    <w:rsid w:val="006D7067"/>
    <w:rsid w:val="006E003A"/>
    <w:rsid w:val="006F2170"/>
    <w:rsid w:val="006F5877"/>
    <w:rsid w:val="006F7112"/>
    <w:rsid w:val="00704D3C"/>
    <w:rsid w:val="00713DE0"/>
    <w:rsid w:val="00714F68"/>
    <w:rsid w:val="00715109"/>
    <w:rsid w:val="007178FC"/>
    <w:rsid w:val="007309E0"/>
    <w:rsid w:val="00731C45"/>
    <w:rsid w:val="007404B3"/>
    <w:rsid w:val="0075718B"/>
    <w:rsid w:val="0076323B"/>
    <w:rsid w:val="00772389"/>
    <w:rsid w:val="007735FC"/>
    <w:rsid w:val="00773835"/>
    <w:rsid w:val="007769C2"/>
    <w:rsid w:val="007779E7"/>
    <w:rsid w:val="0078067A"/>
    <w:rsid w:val="0078793E"/>
    <w:rsid w:val="00797117"/>
    <w:rsid w:val="007A06DE"/>
    <w:rsid w:val="007B2372"/>
    <w:rsid w:val="007C2E15"/>
    <w:rsid w:val="007E285D"/>
    <w:rsid w:val="007F1DB7"/>
    <w:rsid w:val="007F2B26"/>
    <w:rsid w:val="007F3099"/>
    <w:rsid w:val="008104BE"/>
    <w:rsid w:val="0081308D"/>
    <w:rsid w:val="00813F0F"/>
    <w:rsid w:val="008169F4"/>
    <w:rsid w:val="00817262"/>
    <w:rsid w:val="008279DF"/>
    <w:rsid w:val="0083098F"/>
    <w:rsid w:val="00831113"/>
    <w:rsid w:val="00834195"/>
    <w:rsid w:val="00834E9B"/>
    <w:rsid w:val="00835D18"/>
    <w:rsid w:val="00836440"/>
    <w:rsid w:val="00846C95"/>
    <w:rsid w:val="00852218"/>
    <w:rsid w:val="008553E2"/>
    <w:rsid w:val="00863B68"/>
    <w:rsid w:val="00870253"/>
    <w:rsid w:val="008725D1"/>
    <w:rsid w:val="008730AA"/>
    <w:rsid w:val="00884077"/>
    <w:rsid w:val="00884A7D"/>
    <w:rsid w:val="00886D37"/>
    <w:rsid w:val="00887EEE"/>
    <w:rsid w:val="008B5CBC"/>
    <w:rsid w:val="008B67FB"/>
    <w:rsid w:val="008C0F6E"/>
    <w:rsid w:val="008C1E6F"/>
    <w:rsid w:val="008D76C0"/>
    <w:rsid w:val="008E24C2"/>
    <w:rsid w:val="008E3448"/>
    <w:rsid w:val="008E34F6"/>
    <w:rsid w:val="008F6E77"/>
    <w:rsid w:val="008F7720"/>
    <w:rsid w:val="00910044"/>
    <w:rsid w:val="0091033F"/>
    <w:rsid w:val="00921A6B"/>
    <w:rsid w:val="009306D8"/>
    <w:rsid w:val="00931DAE"/>
    <w:rsid w:val="00932B58"/>
    <w:rsid w:val="00935E84"/>
    <w:rsid w:val="009426CE"/>
    <w:rsid w:val="00947BD2"/>
    <w:rsid w:val="009532ED"/>
    <w:rsid w:val="009546C0"/>
    <w:rsid w:val="009705D7"/>
    <w:rsid w:val="00972455"/>
    <w:rsid w:val="009777D9"/>
    <w:rsid w:val="009820E5"/>
    <w:rsid w:val="00982261"/>
    <w:rsid w:val="009829BD"/>
    <w:rsid w:val="00982A11"/>
    <w:rsid w:val="00991752"/>
    <w:rsid w:val="009A103C"/>
    <w:rsid w:val="009A6BC5"/>
    <w:rsid w:val="009B272D"/>
    <w:rsid w:val="009B719B"/>
    <w:rsid w:val="009C76E8"/>
    <w:rsid w:val="009D5775"/>
    <w:rsid w:val="009D67A9"/>
    <w:rsid w:val="009E33D2"/>
    <w:rsid w:val="009E5D9C"/>
    <w:rsid w:val="009F1677"/>
    <w:rsid w:val="009F2810"/>
    <w:rsid w:val="009F5E55"/>
    <w:rsid w:val="009F66BD"/>
    <w:rsid w:val="00A00D6D"/>
    <w:rsid w:val="00A0422A"/>
    <w:rsid w:val="00A108C5"/>
    <w:rsid w:val="00A16EC1"/>
    <w:rsid w:val="00A24D1E"/>
    <w:rsid w:val="00A25CC2"/>
    <w:rsid w:val="00A34086"/>
    <w:rsid w:val="00A42C19"/>
    <w:rsid w:val="00A45C51"/>
    <w:rsid w:val="00A51E11"/>
    <w:rsid w:val="00A71353"/>
    <w:rsid w:val="00A8073F"/>
    <w:rsid w:val="00A83BC5"/>
    <w:rsid w:val="00A861B3"/>
    <w:rsid w:val="00A94BAD"/>
    <w:rsid w:val="00A95A45"/>
    <w:rsid w:val="00AA3C6E"/>
    <w:rsid w:val="00AA51F0"/>
    <w:rsid w:val="00AB11E1"/>
    <w:rsid w:val="00AB43F9"/>
    <w:rsid w:val="00AB7AE5"/>
    <w:rsid w:val="00AC0670"/>
    <w:rsid w:val="00AC40AE"/>
    <w:rsid w:val="00AD0EA6"/>
    <w:rsid w:val="00AD7CD9"/>
    <w:rsid w:val="00AE4E98"/>
    <w:rsid w:val="00AE5C2C"/>
    <w:rsid w:val="00AF0E3B"/>
    <w:rsid w:val="00AF10D2"/>
    <w:rsid w:val="00AF29C4"/>
    <w:rsid w:val="00B00606"/>
    <w:rsid w:val="00B03188"/>
    <w:rsid w:val="00B04B64"/>
    <w:rsid w:val="00B06419"/>
    <w:rsid w:val="00B1009B"/>
    <w:rsid w:val="00B10FBF"/>
    <w:rsid w:val="00B13974"/>
    <w:rsid w:val="00B271A1"/>
    <w:rsid w:val="00B359D3"/>
    <w:rsid w:val="00B35CD5"/>
    <w:rsid w:val="00B4051E"/>
    <w:rsid w:val="00B40F4A"/>
    <w:rsid w:val="00B61D6B"/>
    <w:rsid w:val="00B620F4"/>
    <w:rsid w:val="00B6410A"/>
    <w:rsid w:val="00B90349"/>
    <w:rsid w:val="00B92BCA"/>
    <w:rsid w:val="00B9467B"/>
    <w:rsid w:val="00B97684"/>
    <w:rsid w:val="00BB0BC8"/>
    <w:rsid w:val="00BB59A6"/>
    <w:rsid w:val="00BB5A3A"/>
    <w:rsid w:val="00BC1875"/>
    <w:rsid w:val="00BC218D"/>
    <w:rsid w:val="00BC3896"/>
    <w:rsid w:val="00BC783A"/>
    <w:rsid w:val="00BD5D96"/>
    <w:rsid w:val="00BD7D71"/>
    <w:rsid w:val="00BE373E"/>
    <w:rsid w:val="00BE5F02"/>
    <w:rsid w:val="00BF19F9"/>
    <w:rsid w:val="00BF22A5"/>
    <w:rsid w:val="00BF5437"/>
    <w:rsid w:val="00C019E6"/>
    <w:rsid w:val="00C025DE"/>
    <w:rsid w:val="00C10715"/>
    <w:rsid w:val="00C109F3"/>
    <w:rsid w:val="00C151ED"/>
    <w:rsid w:val="00C2070B"/>
    <w:rsid w:val="00C209BE"/>
    <w:rsid w:val="00C2158D"/>
    <w:rsid w:val="00C21709"/>
    <w:rsid w:val="00C23BCB"/>
    <w:rsid w:val="00C30A0F"/>
    <w:rsid w:val="00C4592A"/>
    <w:rsid w:val="00C6003E"/>
    <w:rsid w:val="00C61641"/>
    <w:rsid w:val="00C61DE3"/>
    <w:rsid w:val="00C61DE9"/>
    <w:rsid w:val="00CA0B5D"/>
    <w:rsid w:val="00CA140E"/>
    <w:rsid w:val="00CA2199"/>
    <w:rsid w:val="00CB7115"/>
    <w:rsid w:val="00CD066D"/>
    <w:rsid w:val="00CD3B6F"/>
    <w:rsid w:val="00CE193B"/>
    <w:rsid w:val="00CE2783"/>
    <w:rsid w:val="00CE7389"/>
    <w:rsid w:val="00D05B63"/>
    <w:rsid w:val="00D12AC2"/>
    <w:rsid w:val="00D2741B"/>
    <w:rsid w:val="00D32703"/>
    <w:rsid w:val="00D3769E"/>
    <w:rsid w:val="00D40045"/>
    <w:rsid w:val="00D47FFA"/>
    <w:rsid w:val="00D55662"/>
    <w:rsid w:val="00D60D91"/>
    <w:rsid w:val="00D64109"/>
    <w:rsid w:val="00D76988"/>
    <w:rsid w:val="00D81FF9"/>
    <w:rsid w:val="00D84D72"/>
    <w:rsid w:val="00D901E6"/>
    <w:rsid w:val="00D9547B"/>
    <w:rsid w:val="00D95B4A"/>
    <w:rsid w:val="00D969CE"/>
    <w:rsid w:val="00DA345F"/>
    <w:rsid w:val="00DB00E4"/>
    <w:rsid w:val="00DB71D1"/>
    <w:rsid w:val="00DC0D53"/>
    <w:rsid w:val="00DC2B6F"/>
    <w:rsid w:val="00DD3886"/>
    <w:rsid w:val="00DD6019"/>
    <w:rsid w:val="00DE0AEC"/>
    <w:rsid w:val="00DE316B"/>
    <w:rsid w:val="00DE42CC"/>
    <w:rsid w:val="00DE46D6"/>
    <w:rsid w:val="00DE585F"/>
    <w:rsid w:val="00DE7D48"/>
    <w:rsid w:val="00E1458F"/>
    <w:rsid w:val="00E1614A"/>
    <w:rsid w:val="00E20BB6"/>
    <w:rsid w:val="00E23A71"/>
    <w:rsid w:val="00E2728D"/>
    <w:rsid w:val="00E37CD1"/>
    <w:rsid w:val="00E521D7"/>
    <w:rsid w:val="00E52589"/>
    <w:rsid w:val="00E555E2"/>
    <w:rsid w:val="00E6623B"/>
    <w:rsid w:val="00E714F9"/>
    <w:rsid w:val="00E83915"/>
    <w:rsid w:val="00EA2457"/>
    <w:rsid w:val="00EB48FB"/>
    <w:rsid w:val="00EB4C21"/>
    <w:rsid w:val="00EB598F"/>
    <w:rsid w:val="00EC0706"/>
    <w:rsid w:val="00EC1100"/>
    <w:rsid w:val="00EC37D7"/>
    <w:rsid w:val="00EC3F44"/>
    <w:rsid w:val="00EC4DCF"/>
    <w:rsid w:val="00ED6AE2"/>
    <w:rsid w:val="00EE4E52"/>
    <w:rsid w:val="00EE792B"/>
    <w:rsid w:val="00EF6749"/>
    <w:rsid w:val="00F031A6"/>
    <w:rsid w:val="00F0500E"/>
    <w:rsid w:val="00F066CF"/>
    <w:rsid w:val="00F13A41"/>
    <w:rsid w:val="00F141E3"/>
    <w:rsid w:val="00F142C9"/>
    <w:rsid w:val="00F1701B"/>
    <w:rsid w:val="00F24B59"/>
    <w:rsid w:val="00F26954"/>
    <w:rsid w:val="00F27056"/>
    <w:rsid w:val="00F31EB4"/>
    <w:rsid w:val="00F33AED"/>
    <w:rsid w:val="00F35ECD"/>
    <w:rsid w:val="00F3680B"/>
    <w:rsid w:val="00F40F7F"/>
    <w:rsid w:val="00F51062"/>
    <w:rsid w:val="00F535FE"/>
    <w:rsid w:val="00F53666"/>
    <w:rsid w:val="00F609F9"/>
    <w:rsid w:val="00F6564A"/>
    <w:rsid w:val="00F6735A"/>
    <w:rsid w:val="00F70654"/>
    <w:rsid w:val="00F718B2"/>
    <w:rsid w:val="00F73F08"/>
    <w:rsid w:val="00F75917"/>
    <w:rsid w:val="00F84A04"/>
    <w:rsid w:val="00F857A2"/>
    <w:rsid w:val="00F86239"/>
    <w:rsid w:val="00F94FB5"/>
    <w:rsid w:val="00FB0ECF"/>
    <w:rsid w:val="00FB75AA"/>
    <w:rsid w:val="00FC1C1E"/>
    <w:rsid w:val="00FC2D96"/>
    <w:rsid w:val="00FC301B"/>
    <w:rsid w:val="00FC590E"/>
    <w:rsid w:val="00FD6F12"/>
    <w:rsid w:val="00FD7096"/>
    <w:rsid w:val="00FE1722"/>
    <w:rsid w:val="00FE3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52"/>
  </w:style>
  <w:style w:type="paragraph" w:styleId="1">
    <w:name w:val="heading 1"/>
    <w:aliases w:val="Знак18"/>
    <w:basedOn w:val="a"/>
    <w:next w:val="a"/>
    <w:link w:val="10"/>
    <w:qFormat/>
    <w:rsid w:val="00213186"/>
    <w:pPr>
      <w:keepNext/>
      <w:jc w:val="center"/>
      <w:outlineLvl w:val="0"/>
    </w:pPr>
    <w:rPr>
      <w:rFonts w:eastAsia="Times New Roman" w:cs="Times New Roman"/>
      <w:szCs w:val="24"/>
      <w:lang w:eastAsia="ru-RU"/>
    </w:rPr>
  </w:style>
  <w:style w:type="paragraph" w:styleId="2">
    <w:name w:val="heading 2"/>
    <w:basedOn w:val="a"/>
    <w:next w:val="a"/>
    <w:link w:val="20"/>
    <w:qFormat/>
    <w:rsid w:val="00213186"/>
    <w:pPr>
      <w:keepNext/>
      <w:outlineLvl w:val="1"/>
    </w:pPr>
    <w:rPr>
      <w:rFonts w:eastAsia="Times New Roman" w:cs="Times New Roman"/>
      <w:b/>
      <w:bCs/>
      <w:szCs w:val="24"/>
      <w:lang w:eastAsia="ru-RU"/>
    </w:rPr>
  </w:style>
  <w:style w:type="paragraph" w:styleId="3">
    <w:name w:val="heading 3"/>
    <w:basedOn w:val="a"/>
    <w:next w:val="a"/>
    <w:link w:val="30"/>
    <w:qFormat/>
    <w:rsid w:val="00213186"/>
    <w:pPr>
      <w:keepNext/>
      <w:spacing w:before="240" w:after="60"/>
      <w:outlineLvl w:val="2"/>
    </w:pPr>
    <w:rPr>
      <w:rFonts w:ascii="Arial" w:eastAsia="Times New Roman" w:hAnsi="Arial" w:cs="Arial"/>
      <w:b/>
      <w:bCs/>
      <w:sz w:val="26"/>
      <w:szCs w:val="26"/>
      <w:lang w:eastAsia="ru-RU"/>
    </w:rPr>
  </w:style>
  <w:style w:type="paragraph" w:styleId="9">
    <w:name w:val="heading 9"/>
    <w:basedOn w:val="a"/>
    <w:next w:val="a"/>
    <w:link w:val="90"/>
    <w:qFormat/>
    <w:rsid w:val="00213186"/>
    <w:pPr>
      <w:spacing w:before="240" w:after="60"/>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8 Знак1"/>
    <w:basedOn w:val="a0"/>
    <w:link w:val="1"/>
    <w:rsid w:val="00213186"/>
    <w:rPr>
      <w:rFonts w:eastAsia="Times New Roman" w:cs="Times New Roman"/>
      <w:szCs w:val="24"/>
      <w:lang w:eastAsia="ru-RU"/>
    </w:rPr>
  </w:style>
  <w:style w:type="character" w:customStyle="1" w:styleId="20">
    <w:name w:val="Заголовок 2 Знак"/>
    <w:basedOn w:val="a0"/>
    <w:link w:val="2"/>
    <w:rsid w:val="00213186"/>
    <w:rPr>
      <w:rFonts w:eastAsia="Times New Roman" w:cs="Times New Roman"/>
      <w:b/>
      <w:bCs/>
      <w:szCs w:val="24"/>
      <w:lang w:eastAsia="ru-RU"/>
    </w:rPr>
  </w:style>
  <w:style w:type="character" w:customStyle="1" w:styleId="30">
    <w:name w:val="Заголовок 3 Знак"/>
    <w:basedOn w:val="a0"/>
    <w:link w:val="3"/>
    <w:rsid w:val="00213186"/>
    <w:rPr>
      <w:rFonts w:ascii="Arial" w:eastAsia="Times New Roman" w:hAnsi="Arial" w:cs="Arial"/>
      <w:b/>
      <w:bCs/>
      <w:sz w:val="26"/>
      <w:szCs w:val="26"/>
      <w:lang w:eastAsia="ru-RU"/>
    </w:rPr>
  </w:style>
  <w:style w:type="character" w:customStyle="1" w:styleId="90">
    <w:name w:val="Заголовок 9 Знак"/>
    <w:basedOn w:val="a0"/>
    <w:link w:val="9"/>
    <w:rsid w:val="00213186"/>
    <w:rPr>
      <w:rFonts w:ascii="Arial" w:eastAsia="Times New Roman" w:hAnsi="Arial" w:cs="Arial"/>
      <w:sz w:val="22"/>
      <w:lang w:eastAsia="ru-RU"/>
    </w:rPr>
  </w:style>
  <w:style w:type="numbering" w:customStyle="1" w:styleId="11">
    <w:name w:val="Нет списка1"/>
    <w:next w:val="a2"/>
    <w:uiPriority w:val="99"/>
    <w:semiHidden/>
    <w:unhideWhenUsed/>
    <w:rsid w:val="00213186"/>
  </w:style>
  <w:style w:type="character" w:styleId="a3">
    <w:name w:val="Hyperlink"/>
    <w:uiPriority w:val="99"/>
    <w:rsid w:val="00213186"/>
    <w:rPr>
      <w:color w:val="0000FF"/>
      <w:u w:val="single"/>
    </w:rPr>
  </w:style>
  <w:style w:type="character" w:styleId="a4">
    <w:name w:val="FollowedHyperlink"/>
    <w:rsid w:val="00213186"/>
    <w:rPr>
      <w:color w:val="800080"/>
      <w:u w:val="single"/>
    </w:rPr>
  </w:style>
  <w:style w:type="paragraph" w:styleId="12">
    <w:name w:val="toc 1"/>
    <w:basedOn w:val="a"/>
    <w:next w:val="a"/>
    <w:autoRedefine/>
    <w:uiPriority w:val="39"/>
    <w:rsid w:val="00213186"/>
    <w:rPr>
      <w:rFonts w:eastAsia="Times New Roman" w:cs="Times New Roman"/>
      <w:szCs w:val="24"/>
      <w:lang w:eastAsia="ru-RU"/>
    </w:rPr>
  </w:style>
  <w:style w:type="paragraph" w:styleId="21">
    <w:name w:val="toc 2"/>
    <w:basedOn w:val="a"/>
    <w:next w:val="a"/>
    <w:autoRedefine/>
    <w:uiPriority w:val="39"/>
    <w:rsid w:val="00213186"/>
    <w:pPr>
      <w:ind w:left="240"/>
    </w:pPr>
    <w:rPr>
      <w:rFonts w:eastAsia="Times New Roman" w:cs="Times New Roman"/>
      <w:szCs w:val="24"/>
      <w:lang w:eastAsia="ru-RU"/>
    </w:rPr>
  </w:style>
  <w:style w:type="paragraph" w:styleId="31">
    <w:name w:val="toc 3"/>
    <w:basedOn w:val="a"/>
    <w:next w:val="a"/>
    <w:autoRedefine/>
    <w:uiPriority w:val="39"/>
    <w:rsid w:val="00213186"/>
    <w:pPr>
      <w:ind w:left="480"/>
    </w:pPr>
    <w:rPr>
      <w:rFonts w:eastAsia="Times New Roman" w:cs="Times New Roman"/>
      <w:szCs w:val="24"/>
      <w:lang w:eastAsia="ru-RU"/>
    </w:rPr>
  </w:style>
  <w:style w:type="paragraph" w:styleId="a5">
    <w:name w:val="header"/>
    <w:basedOn w:val="a"/>
    <w:link w:val="a6"/>
    <w:uiPriority w:val="99"/>
    <w:rsid w:val="00213186"/>
    <w:pPr>
      <w:tabs>
        <w:tab w:val="center" w:pos="4677"/>
        <w:tab w:val="right" w:pos="9355"/>
      </w:tabs>
    </w:pPr>
    <w:rPr>
      <w:rFonts w:eastAsia="Times New Roman" w:cs="Times New Roman"/>
      <w:szCs w:val="24"/>
      <w:lang w:eastAsia="ru-RU"/>
    </w:rPr>
  </w:style>
  <w:style w:type="character" w:customStyle="1" w:styleId="a6">
    <w:name w:val="Верхний колонтитул Знак"/>
    <w:basedOn w:val="a0"/>
    <w:link w:val="a5"/>
    <w:uiPriority w:val="99"/>
    <w:rsid w:val="00213186"/>
    <w:rPr>
      <w:rFonts w:eastAsia="Times New Roman" w:cs="Times New Roman"/>
      <w:szCs w:val="24"/>
      <w:lang w:eastAsia="ru-RU"/>
    </w:rPr>
  </w:style>
  <w:style w:type="character" w:customStyle="1" w:styleId="a7">
    <w:name w:val="Нижний колонтитул Знак"/>
    <w:link w:val="a8"/>
    <w:uiPriority w:val="99"/>
    <w:locked/>
    <w:rsid w:val="00213186"/>
    <w:rPr>
      <w:szCs w:val="24"/>
      <w:lang w:eastAsia="ru-RU"/>
    </w:rPr>
  </w:style>
  <w:style w:type="paragraph" w:styleId="a8">
    <w:name w:val="footer"/>
    <w:basedOn w:val="a"/>
    <w:link w:val="a7"/>
    <w:uiPriority w:val="99"/>
    <w:rsid w:val="00213186"/>
    <w:pPr>
      <w:tabs>
        <w:tab w:val="center" w:pos="4677"/>
        <w:tab w:val="right" w:pos="9355"/>
      </w:tabs>
    </w:pPr>
    <w:rPr>
      <w:szCs w:val="24"/>
      <w:lang w:eastAsia="ru-RU"/>
    </w:rPr>
  </w:style>
  <w:style w:type="character" w:customStyle="1" w:styleId="13">
    <w:name w:val="Нижний колонтитул Знак1"/>
    <w:basedOn w:val="a0"/>
    <w:uiPriority w:val="99"/>
    <w:semiHidden/>
    <w:rsid w:val="00213186"/>
  </w:style>
  <w:style w:type="paragraph" w:styleId="a9">
    <w:name w:val="Body Text"/>
    <w:basedOn w:val="a"/>
    <w:link w:val="aa"/>
    <w:rsid w:val="00213186"/>
    <w:rPr>
      <w:rFonts w:eastAsia="Times New Roman" w:cs="Times New Roman"/>
      <w:sz w:val="28"/>
      <w:szCs w:val="24"/>
      <w:lang w:eastAsia="ru-RU"/>
    </w:rPr>
  </w:style>
  <w:style w:type="character" w:customStyle="1" w:styleId="aa">
    <w:name w:val="Основной текст Знак"/>
    <w:basedOn w:val="a0"/>
    <w:link w:val="a9"/>
    <w:rsid w:val="00213186"/>
    <w:rPr>
      <w:rFonts w:eastAsia="Times New Roman" w:cs="Times New Roman"/>
      <w:sz w:val="28"/>
      <w:szCs w:val="24"/>
      <w:lang w:eastAsia="ru-RU"/>
    </w:rPr>
  </w:style>
  <w:style w:type="paragraph" w:styleId="ab">
    <w:name w:val="Body Text Indent"/>
    <w:basedOn w:val="a"/>
    <w:link w:val="ac"/>
    <w:rsid w:val="00213186"/>
    <w:pPr>
      <w:ind w:firstLine="540"/>
      <w:jc w:val="both"/>
    </w:pPr>
    <w:rPr>
      <w:rFonts w:eastAsia="Times New Roman" w:cs="Times New Roman"/>
      <w:sz w:val="28"/>
      <w:szCs w:val="24"/>
      <w:lang w:eastAsia="ru-RU"/>
    </w:rPr>
  </w:style>
  <w:style w:type="character" w:customStyle="1" w:styleId="ac">
    <w:name w:val="Основной текст с отступом Знак"/>
    <w:basedOn w:val="a0"/>
    <w:link w:val="ab"/>
    <w:rsid w:val="00213186"/>
    <w:rPr>
      <w:rFonts w:eastAsia="Times New Roman" w:cs="Times New Roman"/>
      <w:sz w:val="28"/>
      <w:szCs w:val="24"/>
      <w:lang w:eastAsia="ru-RU"/>
    </w:rPr>
  </w:style>
  <w:style w:type="paragraph" w:styleId="22">
    <w:name w:val="Body Text Indent 2"/>
    <w:basedOn w:val="a"/>
    <w:link w:val="23"/>
    <w:rsid w:val="00213186"/>
    <w:pPr>
      <w:ind w:firstLine="540"/>
      <w:jc w:val="both"/>
    </w:pPr>
    <w:rPr>
      <w:rFonts w:eastAsia="Times New Roman" w:cs="Times New Roman"/>
      <w:color w:val="0000FF"/>
      <w:sz w:val="28"/>
      <w:szCs w:val="24"/>
      <w:lang w:eastAsia="ru-RU"/>
    </w:rPr>
  </w:style>
  <w:style w:type="character" w:customStyle="1" w:styleId="23">
    <w:name w:val="Основной текст с отступом 2 Знак"/>
    <w:basedOn w:val="a0"/>
    <w:link w:val="22"/>
    <w:rsid w:val="00213186"/>
    <w:rPr>
      <w:rFonts w:eastAsia="Times New Roman" w:cs="Times New Roman"/>
      <w:color w:val="0000FF"/>
      <w:sz w:val="28"/>
      <w:szCs w:val="24"/>
      <w:lang w:eastAsia="ru-RU"/>
    </w:rPr>
  </w:style>
  <w:style w:type="paragraph" w:styleId="32">
    <w:name w:val="Body Text Indent 3"/>
    <w:basedOn w:val="a"/>
    <w:link w:val="33"/>
    <w:rsid w:val="00213186"/>
    <w:pPr>
      <w:ind w:firstLine="540"/>
      <w:jc w:val="both"/>
    </w:pPr>
    <w:rPr>
      <w:rFonts w:eastAsia="Times New Roman" w:cs="Times New Roman"/>
      <w:color w:val="008000"/>
      <w:sz w:val="28"/>
      <w:szCs w:val="28"/>
      <w:lang w:eastAsia="ru-RU"/>
    </w:rPr>
  </w:style>
  <w:style w:type="character" w:customStyle="1" w:styleId="33">
    <w:name w:val="Основной текст с отступом 3 Знак"/>
    <w:basedOn w:val="a0"/>
    <w:link w:val="32"/>
    <w:rsid w:val="00213186"/>
    <w:rPr>
      <w:rFonts w:eastAsia="Times New Roman" w:cs="Times New Roman"/>
      <w:color w:val="008000"/>
      <w:sz w:val="28"/>
      <w:szCs w:val="28"/>
      <w:lang w:eastAsia="ru-RU"/>
    </w:rPr>
  </w:style>
  <w:style w:type="paragraph" w:customStyle="1" w:styleId="ConsPlusNormal">
    <w:name w:val="ConsPlusNormal"/>
    <w:rsid w:val="0021318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213186"/>
    <w:pPr>
      <w:widowControl w:val="0"/>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uiPriority w:val="99"/>
    <w:rsid w:val="0021318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d">
    <w:name w:val="Мясо Знак Знак Знак Знак"/>
    <w:basedOn w:val="a"/>
    <w:rsid w:val="00213186"/>
    <w:pPr>
      <w:ind w:firstLine="709"/>
      <w:jc w:val="both"/>
    </w:pPr>
    <w:rPr>
      <w:rFonts w:eastAsia="MS Mincho" w:cs="Times New Roman"/>
      <w:sz w:val="28"/>
      <w:szCs w:val="28"/>
      <w:lang w:eastAsia="ru-RU"/>
    </w:rPr>
  </w:style>
  <w:style w:type="paragraph" w:customStyle="1" w:styleId="ae">
    <w:name w:val="Мясо Знак"/>
    <w:basedOn w:val="a"/>
    <w:rsid w:val="00213186"/>
    <w:pPr>
      <w:ind w:firstLine="709"/>
      <w:jc w:val="both"/>
    </w:pPr>
    <w:rPr>
      <w:rFonts w:eastAsia="MS Mincho" w:cs="Arial"/>
      <w:sz w:val="28"/>
      <w:szCs w:val="28"/>
      <w:lang w:eastAsia="ru-RU"/>
    </w:rPr>
  </w:style>
  <w:style w:type="paragraph" w:customStyle="1" w:styleId="af">
    <w:name w:val="Мясо Знак Знак Знак"/>
    <w:basedOn w:val="a"/>
    <w:rsid w:val="00213186"/>
    <w:pPr>
      <w:ind w:firstLine="709"/>
      <w:jc w:val="both"/>
    </w:pPr>
    <w:rPr>
      <w:rFonts w:eastAsia="MS Mincho" w:cs="Times New Roman"/>
      <w:sz w:val="28"/>
      <w:szCs w:val="28"/>
      <w:lang w:eastAsia="ru-RU"/>
    </w:rPr>
  </w:style>
  <w:style w:type="paragraph" w:customStyle="1" w:styleId="af0">
    <w:name w:val="Мясо Знак Знак"/>
    <w:basedOn w:val="a"/>
    <w:rsid w:val="00213186"/>
    <w:pPr>
      <w:ind w:firstLine="709"/>
      <w:jc w:val="both"/>
    </w:pPr>
    <w:rPr>
      <w:rFonts w:eastAsia="MS Mincho" w:cs="Times New Roman"/>
      <w:sz w:val="28"/>
      <w:szCs w:val="28"/>
      <w:lang w:eastAsia="ru-RU"/>
    </w:rPr>
  </w:style>
  <w:style w:type="paragraph" w:customStyle="1" w:styleId="af1">
    <w:name w:val="Знак Знак"/>
    <w:basedOn w:val="a"/>
    <w:rsid w:val="00213186"/>
    <w:rPr>
      <w:rFonts w:ascii="Verdana" w:eastAsia="Times New Roman" w:hAnsi="Verdana" w:cs="Verdana"/>
      <w:sz w:val="20"/>
      <w:szCs w:val="20"/>
      <w:lang w:val="en-US"/>
    </w:rPr>
  </w:style>
  <w:style w:type="paragraph" w:customStyle="1" w:styleId="Heading">
    <w:name w:val="Heading"/>
    <w:rsid w:val="00213186"/>
    <w:pPr>
      <w:autoSpaceDE w:val="0"/>
      <w:autoSpaceDN w:val="0"/>
      <w:adjustRightInd w:val="0"/>
    </w:pPr>
    <w:rPr>
      <w:rFonts w:ascii="Arial" w:eastAsia="Times New Roman" w:hAnsi="Arial" w:cs="Arial"/>
      <w:b/>
      <w:bCs/>
      <w:sz w:val="22"/>
      <w:lang w:eastAsia="ru-RU"/>
    </w:rPr>
  </w:style>
  <w:style w:type="character" w:customStyle="1" w:styleId="18">
    <w:name w:val="Знак18 Знак"/>
    <w:rsid w:val="00213186"/>
    <w:rPr>
      <w:b/>
      <w:bCs/>
      <w:sz w:val="24"/>
      <w:szCs w:val="24"/>
      <w:lang w:val="ru-RU" w:eastAsia="ru-RU" w:bidi="ar-SA"/>
    </w:rPr>
  </w:style>
  <w:style w:type="character" w:customStyle="1" w:styleId="af2">
    <w:name w:val="Мясо Знак Знак Знак Знак Знак"/>
    <w:rsid w:val="00213186"/>
    <w:rPr>
      <w:rFonts w:ascii="MS Mincho" w:eastAsia="MS Mincho" w:hint="eastAsia"/>
      <w:sz w:val="28"/>
      <w:szCs w:val="28"/>
      <w:lang w:val="ru-RU" w:eastAsia="ru-RU" w:bidi="ar-SA"/>
    </w:rPr>
  </w:style>
  <w:style w:type="character" w:customStyle="1" w:styleId="af3">
    <w:name w:val="Цветовое выделение"/>
    <w:rsid w:val="00213186"/>
    <w:rPr>
      <w:b/>
      <w:bCs/>
      <w:color w:val="000080"/>
      <w:sz w:val="20"/>
      <w:szCs w:val="20"/>
    </w:rPr>
  </w:style>
  <w:style w:type="paragraph" w:styleId="4">
    <w:name w:val="toc 4"/>
    <w:basedOn w:val="a"/>
    <w:next w:val="a"/>
    <w:autoRedefine/>
    <w:uiPriority w:val="39"/>
    <w:rsid w:val="00213186"/>
    <w:pPr>
      <w:ind w:left="720"/>
    </w:pPr>
    <w:rPr>
      <w:rFonts w:eastAsia="Times New Roman" w:cs="Times New Roman"/>
      <w:szCs w:val="24"/>
      <w:lang w:eastAsia="ru-RU"/>
    </w:rPr>
  </w:style>
  <w:style w:type="paragraph" w:styleId="5">
    <w:name w:val="toc 5"/>
    <w:basedOn w:val="a"/>
    <w:next w:val="a"/>
    <w:autoRedefine/>
    <w:uiPriority w:val="39"/>
    <w:unhideWhenUsed/>
    <w:rsid w:val="00213186"/>
    <w:pPr>
      <w:spacing w:after="100" w:line="276" w:lineRule="auto"/>
      <w:ind w:left="880"/>
    </w:pPr>
    <w:rPr>
      <w:rFonts w:ascii="Calibri" w:eastAsia="Times New Roman" w:hAnsi="Calibri" w:cs="Times New Roman"/>
      <w:sz w:val="22"/>
      <w:lang w:eastAsia="ru-RU"/>
    </w:rPr>
  </w:style>
  <w:style w:type="paragraph" w:styleId="6">
    <w:name w:val="toc 6"/>
    <w:basedOn w:val="a"/>
    <w:next w:val="a"/>
    <w:autoRedefine/>
    <w:uiPriority w:val="39"/>
    <w:unhideWhenUsed/>
    <w:rsid w:val="00213186"/>
    <w:pPr>
      <w:spacing w:after="100" w:line="276" w:lineRule="auto"/>
      <w:ind w:left="1100"/>
    </w:pPr>
    <w:rPr>
      <w:rFonts w:ascii="Calibri" w:eastAsia="Times New Roman" w:hAnsi="Calibri" w:cs="Times New Roman"/>
      <w:sz w:val="22"/>
      <w:lang w:eastAsia="ru-RU"/>
    </w:rPr>
  </w:style>
  <w:style w:type="paragraph" w:styleId="7">
    <w:name w:val="toc 7"/>
    <w:basedOn w:val="a"/>
    <w:next w:val="a"/>
    <w:autoRedefine/>
    <w:uiPriority w:val="39"/>
    <w:unhideWhenUsed/>
    <w:rsid w:val="00213186"/>
    <w:pPr>
      <w:spacing w:after="100" w:line="276" w:lineRule="auto"/>
      <w:ind w:left="1320"/>
    </w:pPr>
    <w:rPr>
      <w:rFonts w:ascii="Calibri" w:eastAsia="Times New Roman" w:hAnsi="Calibri" w:cs="Times New Roman"/>
      <w:sz w:val="22"/>
      <w:lang w:eastAsia="ru-RU"/>
    </w:rPr>
  </w:style>
  <w:style w:type="paragraph" w:styleId="8">
    <w:name w:val="toc 8"/>
    <w:basedOn w:val="a"/>
    <w:next w:val="a"/>
    <w:autoRedefine/>
    <w:uiPriority w:val="39"/>
    <w:unhideWhenUsed/>
    <w:rsid w:val="00213186"/>
    <w:pPr>
      <w:spacing w:after="100" w:line="276" w:lineRule="auto"/>
      <w:ind w:left="1540"/>
    </w:pPr>
    <w:rPr>
      <w:rFonts w:ascii="Calibri" w:eastAsia="Times New Roman" w:hAnsi="Calibri" w:cs="Times New Roman"/>
      <w:sz w:val="22"/>
      <w:lang w:eastAsia="ru-RU"/>
    </w:rPr>
  </w:style>
  <w:style w:type="paragraph" w:styleId="91">
    <w:name w:val="toc 9"/>
    <w:basedOn w:val="a"/>
    <w:next w:val="a"/>
    <w:autoRedefine/>
    <w:uiPriority w:val="39"/>
    <w:unhideWhenUsed/>
    <w:rsid w:val="00213186"/>
    <w:pPr>
      <w:spacing w:after="100" w:line="276" w:lineRule="auto"/>
      <w:ind w:left="1760"/>
    </w:pPr>
    <w:rPr>
      <w:rFonts w:ascii="Calibri" w:eastAsia="Times New Roman" w:hAnsi="Calibri" w:cs="Times New Roman"/>
      <w:sz w:val="22"/>
      <w:lang w:eastAsia="ru-RU"/>
    </w:rPr>
  </w:style>
  <w:style w:type="table" w:styleId="af4">
    <w:name w:val="Table Grid"/>
    <w:basedOn w:val="a1"/>
    <w:rsid w:val="00213186"/>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213186"/>
    <w:pPr>
      <w:spacing w:before="100" w:beforeAutospacing="1" w:after="100" w:afterAutospacing="1"/>
    </w:pPr>
    <w:rPr>
      <w:rFonts w:eastAsia="Times New Roman" w:cs="Times New Roman"/>
      <w:szCs w:val="24"/>
      <w:lang w:eastAsia="ru-RU"/>
    </w:rPr>
  </w:style>
  <w:style w:type="paragraph" w:customStyle="1" w:styleId="uni">
    <w:name w:val="uni"/>
    <w:basedOn w:val="a"/>
    <w:rsid w:val="00213186"/>
    <w:pPr>
      <w:spacing w:before="100" w:beforeAutospacing="1" w:after="100" w:afterAutospacing="1"/>
    </w:pPr>
    <w:rPr>
      <w:rFonts w:eastAsia="Times New Roman" w:cs="Times New Roman"/>
      <w:szCs w:val="24"/>
      <w:lang w:eastAsia="ru-RU"/>
    </w:rPr>
  </w:style>
  <w:style w:type="character" w:customStyle="1" w:styleId="apple-converted-space">
    <w:name w:val="apple-converted-space"/>
    <w:rsid w:val="00213186"/>
  </w:style>
  <w:style w:type="paragraph" w:customStyle="1" w:styleId="unip">
    <w:name w:val="unip"/>
    <w:basedOn w:val="a"/>
    <w:rsid w:val="00213186"/>
    <w:pPr>
      <w:spacing w:before="100" w:beforeAutospacing="1" w:after="100" w:afterAutospacing="1"/>
    </w:pPr>
    <w:rPr>
      <w:rFonts w:eastAsia="Times New Roman" w:cs="Times New Roman"/>
      <w:szCs w:val="24"/>
      <w:lang w:eastAsia="ru-RU"/>
    </w:rPr>
  </w:style>
  <w:style w:type="paragraph" w:styleId="af5">
    <w:name w:val="Balloon Text"/>
    <w:basedOn w:val="a"/>
    <w:link w:val="af6"/>
    <w:rsid w:val="00213186"/>
    <w:rPr>
      <w:rFonts w:ascii="Tahoma" w:eastAsia="Times New Roman" w:hAnsi="Tahoma" w:cs="Tahoma"/>
      <w:sz w:val="16"/>
      <w:szCs w:val="16"/>
      <w:lang w:eastAsia="ru-RU"/>
    </w:rPr>
  </w:style>
  <w:style w:type="character" w:customStyle="1" w:styleId="af6">
    <w:name w:val="Текст выноски Знак"/>
    <w:basedOn w:val="a0"/>
    <w:link w:val="af5"/>
    <w:rsid w:val="00213186"/>
    <w:rPr>
      <w:rFonts w:ascii="Tahoma" w:eastAsia="Times New Roman" w:hAnsi="Tahoma" w:cs="Tahoma"/>
      <w:sz w:val="16"/>
      <w:szCs w:val="16"/>
      <w:lang w:eastAsia="ru-RU"/>
    </w:rPr>
  </w:style>
  <w:style w:type="table" w:customStyle="1" w:styleId="14">
    <w:name w:val="Сетка таблицы1"/>
    <w:basedOn w:val="a1"/>
    <w:next w:val="af4"/>
    <w:uiPriority w:val="59"/>
    <w:rsid w:val="00213186"/>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213186"/>
    <w:rPr>
      <w:b/>
      <w:bCs/>
    </w:rPr>
  </w:style>
  <w:style w:type="paragraph" w:styleId="af8">
    <w:name w:val="List Paragraph"/>
    <w:basedOn w:val="a"/>
    <w:qFormat/>
    <w:rsid w:val="00213186"/>
    <w:pPr>
      <w:spacing w:after="200" w:line="276" w:lineRule="auto"/>
      <w:ind w:left="720"/>
      <w:contextualSpacing/>
    </w:pPr>
    <w:rPr>
      <w:rFonts w:ascii="Calibri" w:eastAsia="Calibri" w:hAnsi="Calibri" w:cs="Times New Roman"/>
      <w:sz w:val="22"/>
    </w:rPr>
  </w:style>
  <w:style w:type="character" w:styleId="af9">
    <w:name w:val="line number"/>
    <w:basedOn w:val="a0"/>
    <w:uiPriority w:val="99"/>
    <w:semiHidden/>
    <w:unhideWhenUsed/>
    <w:rsid w:val="00213186"/>
  </w:style>
  <w:style w:type="numbering" w:customStyle="1" w:styleId="24">
    <w:name w:val="Нет списка2"/>
    <w:next w:val="a2"/>
    <w:uiPriority w:val="99"/>
    <w:semiHidden/>
    <w:unhideWhenUsed/>
    <w:rsid w:val="00213186"/>
  </w:style>
  <w:style w:type="numbering" w:customStyle="1" w:styleId="34">
    <w:name w:val="Нет списка3"/>
    <w:next w:val="a2"/>
    <w:uiPriority w:val="99"/>
    <w:semiHidden/>
    <w:unhideWhenUsed/>
    <w:rsid w:val="0068096D"/>
  </w:style>
  <w:style w:type="paragraph" w:customStyle="1" w:styleId="ConsPlusCell">
    <w:name w:val="ConsPlusCell"/>
    <w:uiPriority w:val="99"/>
    <w:rsid w:val="0068096D"/>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DocList">
    <w:name w:val="ConsPlusDocList"/>
    <w:uiPriority w:val="99"/>
    <w:rsid w:val="0068096D"/>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68096D"/>
    <w:pPr>
      <w:widowControl w:val="0"/>
      <w:autoSpaceDE w:val="0"/>
      <w:autoSpaceDN w:val="0"/>
      <w:adjustRightInd w:val="0"/>
    </w:pPr>
    <w:rPr>
      <w:rFonts w:ascii="Tahoma" w:eastAsiaTheme="minorEastAsia" w:hAnsi="Tahoma" w:cs="Tahoma"/>
      <w:szCs w:val="24"/>
      <w:lang w:eastAsia="ru-RU"/>
    </w:rPr>
  </w:style>
  <w:style w:type="paragraph" w:customStyle="1" w:styleId="ConsPlusJurTerm">
    <w:name w:val="ConsPlusJurTerm"/>
    <w:uiPriority w:val="99"/>
    <w:rsid w:val="0068096D"/>
    <w:pPr>
      <w:widowControl w:val="0"/>
      <w:autoSpaceDE w:val="0"/>
      <w:autoSpaceDN w:val="0"/>
      <w:adjustRightInd w:val="0"/>
    </w:pPr>
    <w:rPr>
      <w:rFonts w:eastAsiaTheme="minorEastAsia" w:cs="Times New Roman"/>
      <w:szCs w:val="24"/>
      <w:lang w:eastAsia="ru-RU"/>
    </w:rPr>
  </w:style>
  <w:style w:type="paragraph" w:customStyle="1" w:styleId="ConsPlusTextList">
    <w:name w:val="ConsPlusTextList"/>
    <w:uiPriority w:val="99"/>
    <w:rsid w:val="0068096D"/>
    <w:pPr>
      <w:widowControl w:val="0"/>
      <w:autoSpaceDE w:val="0"/>
      <w:autoSpaceDN w:val="0"/>
      <w:adjustRightInd w:val="0"/>
    </w:pPr>
    <w:rPr>
      <w:rFonts w:eastAsiaTheme="minorEastAsia" w:cs="Times New Roman"/>
      <w:szCs w:val="24"/>
      <w:lang w:eastAsia="ru-RU"/>
    </w:rPr>
  </w:style>
  <w:style w:type="paragraph" w:customStyle="1" w:styleId="ConsPlusTextList1">
    <w:name w:val="ConsPlusTextList1"/>
    <w:uiPriority w:val="99"/>
    <w:rsid w:val="0068096D"/>
    <w:pPr>
      <w:widowControl w:val="0"/>
      <w:autoSpaceDE w:val="0"/>
      <w:autoSpaceDN w:val="0"/>
      <w:adjustRightInd w:val="0"/>
    </w:pPr>
    <w:rPr>
      <w:rFonts w:eastAsiaTheme="minorEastAsia" w:cs="Times New Roman"/>
      <w:szCs w:val="24"/>
      <w:lang w:eastAsia="ru-RU"/>
    </w:rPr>
  </w:style>
  <w:style w:type="paragraph" w:styleId="afa">
    <w:name w:val="No Spacing"/>
    <w:link w:val="afb"/>
    <w:uiPriority w:val="1"/>
    <w:qFormat/>
    <w:rsid w:val="001C5559"/>
    <w:rPr>
      <w:rFonts w:asciiTheme="minorHAnsi" w:eastAsiaTheme="minorEastAsia" w:hAnsiTheme="minorHAnsi"/>
      <w:sz w:val="22"/>
    </w:rPr>
  </w:style>
  <w:style w:type="character" w:customStyle="1" w:styleId="afb">
    <w:name w:val="Без интервала Знак"/>
    <w:basedOn w:val="a0"/>
    <w:link w:val="afa"/>
    <w:uiPriority w:val="1"/>
    <w:rsid w:val="001C5559"/>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52"/>
  </w:style>
  <w:style w:type="paragraph" w:styleId="1">
    <w:name w:val="heading 1"/>
    <w:aliases w:val="Знак18"/>
    <w:basedOn w:val="a"/>
    <w:next w:val="a"/>
    <w:link w:val="10"/>
    <w:qFormat/>
    <w:rsid w:val="00213186"/>
    <w:pPr>
      <w:keepNext/>
      <w:jc w:val="center"/>
      <w:outlineLvl w:val="0"/>
    </w:pPr>
    <w:rPr>
      <w:rFonts w:eastAsia="Times New Roman" w:cs="Times New Roman"/>
      <w:szCs w:val="24"/>
      <w:lang w:eastAsia="ru-RU"/>
    </w:rPr>
  </w:style>
  <w:style w:type="paragraph" w:styleId="2">
    <w:name w:val="heading 2"/>
    <w:basedOn w:val="a"/>
    <w:next w:val="a"/>
    <w:link w:val="20"/>
    <w:qFormat/>
    <w:rsid w:val="00213186"/>
    <w:pPr>
      <w:keepNext/>
      <w:outlineLvl w:val="1"/>
    </w:pPr>
    <w:rPr>
      <w:rFonts w:eastAsia="Times New Roman" w:cs="Times New Roman"/>
      <w:b/>
      <w:bCs/>
      <w:szCs w:val="24"/>
      <w:lang w:eastAsia="ru-RU"/>
    </w:rPr>
  </w:style>
  <w:style w:type="paragraph" w:styleId="3">
    <w:name w:val="heading 3"/>
    <w:basedOn w:val="a"/>
    <w:next w:val="a"/>
    <w:link w:val="30"/>
    <w:qFormat/>
    <w:rsid w:val="00213186"/>
    <w:pPr>
      <w:keepNext/>
      <w:spacing w:before="240" w:after="60"/>
      <w:outlineLvl w:val="2"/>
    </w:pPr>
    <w:rPr>
      <w:rFonts w:ascii="Arial" w:eastAsia="Times New Roman" w:hAnsi="Arial" w:cs="Arial"/>
      <w:b/>
      <w:bCs/>
      <w:sz w:val="26"/>
      <w:szCs w:val="26"/>
      <w:lang w:eastAsia="ru-RU"/>
    </w:rPr>
  </w:style>
  <w:style w:type="paragraph" w:styleId="9">
    <w:name w:val="heading 9"/>
    <w:basedOn w:val="a"/>
    <w:next w:val="a"/>
    <w:link w:val="90"/>
    <w:qFormat/>
    <w:rsid w:val="00213186"/>
    <w:pPr>
      <w:spacing w:before="240" w:after="60"/>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18 Знак1"/>
    <w:basedOn w:val="a0"/>
    <w:link w:val="1"/>
    <w:rsid w:val="00213186"/>
    <w:rPr>
      <w:rFonts w:eastAsia="Times New Roman" w:cs="Times New Roman"/>
      <w:szCs w:val="24"/>
      <w:lang w:eastAsia="ru-RU"/>
    </w:rPr>
  </w:style>
  <w:style w:type="character" w:customStyle="1" w:styleId="20">
    <w:name w:val="Заголовок 2 Знак"/>
    <w:basedOn w:val="a0"/>
    <w:link w:val="2"/>
    <w:rsid w:val="00213186"/>
    <w:rPr>
      <w:rFonts w:eastAsia="Times New Roman" w:cs="Times New Roman"/>
      <w:b/>
      <w:bCs/>
      <w:szCs w:val="24"/>
      <w:lang w:eastAsia="ru-RU"/>
    </w:rPr>
  </w:style>
  <w:style w:type="character" w:customStyle="1" w:styleId="30">
    <w:name w:val="Заголовок 3 Знак"/>
    <w:basedOn w:val="a0"/>
    <w:link w:val="3"/>
    <w:rsid w:val="00213186"/>
    <w:rPr>
      <w:rFonts w:ascii="Arial" w:eastAsia="Times New Roman" w:hAnsi="Arial" w:cs="Arial"/>
      <w:b/>
      <w:bCs/>
      <w:sz w:val="26"/>
      <w:szCs w:val="26"/>
      <w:lang w:eastAsia="ru-RU"/>
    </w:rPr>
  </w:style>
  <w:style w:type="character" w:customStyle="1" w:styleId="90">
    <w:name w:val="Заголовок 9 Знак"/>
    <w:basedOn w:val="a0"/>
    <w:link w:val="9"/>
    <w:rsid w:val="00213186"/>
    <w:rPr>
      <w:rFonts w:ascii="Arial" w:eastAsia="Times New Roman" w:hAnsi="Arial" w:cs="Arial"/>
      <w:sz w:val="22"/>
      <w:lang w:eastAsia="ru-RU"/>
    </w:rPr>
  </w:style>
  <w:style w:type="numbering" w:customStyle="1" w:styleId="11">
    <w:name w:val="Нет списка1"/>
    <w:next w:val="a2"/>
    <w:uiPriority w:val="99"/>
    <w:semiHidden/>
    <w:unhideWhenUsed/>
    <w:rsid w:val="00213186"/>
  </w:style>
  <w:style w:type="character" w:styleId="a3">
    <w:name w:val="Hyperlink"/>
    <w:uiPriority w:val="99"/>
    <w:rsid w:val="00213186"/>
    <w:rPr>
      <w:color w:val="0000FF"/>
      <w:u w:val="single"/>
    </w:rPr>
  </w:style>
  <w:style w:type="character" w:styleId="a4">
    <w:name w:val="FollowedHyperlink"/>
    <w:rsid w:val="00213186"/>
    <w:rPr>
      <w:color w:val="800080"/>
      <w:u w:val="single"/>
    </w:rPr>
  </w:style>
  <w:style w:type="paragraph" w:styleId="12">
    <w:name w:val="toc 1"/>
    <w:basedOn w:val="a"/>
    <w:next w:val="a"/>
    <w:autoRedefine/>
    <w:uiPriority w:val="39"/>
    <w:rsid w:val="00213186"/>
    <w:rPr>
      <w:rFonts w:eastAsia="Times New Roman" w:cs="Times New Roman"/>
      <w:szCs w:val="24"/>
      <w:lang w:eastAsia="ru-RU"/>
    </w:rPr>
  </w:style>
  <w:style w:type="paragraph" w:styleId="21">
    <w:name w:val="toc 2"/>
    <w:basedOn w:val="a"/>
    <w:next w:val="a"/>
    <w:autoRedefine/>
    <w:uiPriority w:val="39"/>
    <w:rsid w:val="00213186"/>
    <w:pPr>
      <w:ind w:left="240"/>
    </w:pPr>
    <w:rPr>
      <w:rFonts w:eastAsia="Times New Roman" w:cs="Times New Roman"/>
      <w:szCs w:val="24"/>
      <w:lang w:eastAsia="ru-RU"/>
    </w:rPr>
  </w:style>
  <w:style w:type="paragraph" w:styleId="31">
    <w:name w:val="toc 3"/>
    <w:basedOn w:val="a"/>
    <w:next w:val="a"/>
    <w:autoRedefine/>
    <w:uiPriority w:val="39"/>
    <w:rsid w:val="00213186"/>
    <w:pPr>
      <w:ind w:left="480"/>
    </w:pPr>
    <w:rPr>
      <w:rFonts w:eastAsia="Times New Roman" w:cs="Times New Roman"/>
      <w:szCs w:val="24"/>
      <w:lang w:eastAsia="ru-RU"/>
    </w:rPr>
  </w:style>
  <w:style w:type="paragraph" w:styleId="a5">
    <w:name w:val="header"/>
    <w:basedOn w:val="a"/>
    <w:link w:val="a6"/>
    <w:uiPriority w:val="99"/>
    <w:rsid w:val="00213186"/>
    <w:pPr>
      <w:tabs>
        <w:tab w:val="center" w:pos="4677"/>
        <w:tab w:val="right" w:pos="9355"/>
      </w:tabs>
    </w:pPr>
    <w:rPr>
      <w:rFonts w:eastAsia="Times New Roman" w:cs="Times New Roman"/>
      <w:szCs w:val="24"/>
      <w:lang w:eastAsia="ru-RU"/>
    </w:rPr>
  </w:style>
  <w:style w:type="character" w:customStyle="1" w:styleId="a6">
    <w:name w:val="Верхний колонтитул Знак"/>
    <w:basedOn w:val="a0"/>
    <w:link w:val="a5"/>
    <w:uiPriority w:val="99"/>
    <w:rsid w:val="00213186"/>
    <w:rPr>
      <w:rFonts w:eastAsia="Times New Roman" w:cs="Times New Roman"/>
      <w:szCs w:val="24"/>
      <w:lang w:eastAsia="ru-RU"/>
    </w:rPr>
  </w:style>
  <w:style w:type="character" w:customStyle="1" w:styleId="a7">
    <w:name w:val="Нижний колонтитул Знак"/>
    <w:link w:val="a8"/>
    <w:uiPriority w:val="99"/>
    <w:locked/>
    <w:rsid w:val="00213186"/>
    <w:rPr>
      <w:szCs w:val="24"/>
      <w:lang w:eastAsia="ru-RU"/>
    </w:rPr>
  </w:style>
  <w:style w:type="paragraph" w:styleId="a8">
    <w:name w:val="footer"/>
    <w:basedOn w:val="a"/>
    <w:link w:val="a7"/>
    <w:uiPriority w:val="99"/>
    <w:rsid w:val="00213186"/>
    <w:pPr>
      <w:tabs>
        <w:tab w:val="center" w:pos="4677"/>
        <w:tab w:val="right" w:pos="9355"/>
      </w:tabs>
    </w:pPr>
    <w:rPr>
      <w:szCs w:val="24"/>
      <w:lang w:eastAsia="ru-RU"/>
    </w:rPr>
  </w:style>
  <w:style w:type="character" w:customStyle="1" w:styleId="13">
    <w:name w:val="Нижний колонтитул Знак1"/>
    <w:basedOn w:val="a0"/>
    <w:uiPriority w:val="99"/>
    <w:semiHidden/>
    <w:rsid w:val="00213186"/>
  </w:style>
  <w:style w:type="paragraph" w:styleId="a9">
    <w:name w:val="Body Text"/>
    <w:basedOn w:val="a"/>
    <w:link w:val="aa"/>
    <w:rsid w:val="00213186"/>
    <w:rPr>
      <w:rFonts w:eastAsia="Times New Roman" w:cs="Times New Roman"/>
      <w:sz w:val="28"/>
      <w:szCs w:val="24"/>
      <w:lang w:eastAsia="ru-RU"/>
    </w:rPr>
  </w:style>
  <w:style w:type="character" w:customStyle="1" w:styleId="aa">
    <w:name w:val="Основной текст Знак"/>
    <w:basedOn w:val="a0"/>
    <w:link w:val="a9"/>
    <w:rsid w:val="00213186"/>
    <w:rPr>
      <w:rFonts w:eastAsia="Times New Roman" w:cs="Times New Roman"/>
      <w:sz w:val="28"/>
      <w:szCs w:val="24"/>
      <w:lang w:eastAsia="ru-RU"/>
    </w:rPr>
  </w:style>
  <w:style w:type="paragraph" w:styleId="ab">
    <w:name w:val="Body Text Indent"/>
    <w:basedOn w:val="a"/>
    <w:link w:val="ac"/>
    <w:rsid w:val="00213186"/>
    <w:pPr>
      <w:ind w:firstLine="540"/>
      <w:jc w:val="both"/>
    </w:pPr>
    <w:rPr>
      <w:rFonts w:eastAsia="Times New Roman" w:cs="Times New Roman"/>
      <w:sz w:val="28"/>
      <w:szCs w:val="24"/>
      <w:lang w:eastAsia="ru-RU"/>
    </w:rPr>
  </w:style>
  <w:style w:type="character" w:customStyle="1" w:styleId="ac">
    <w:name w:val="Основной текст с отступом Знак"/>
    <w:basedOn w:val="a0"/>
    <w:link w:val="ab"/>
    <w:rsid w:val="00213186"/>
    <w:rPr>
      <w:rFonts w:eastAsia="Times New Roman" w:cs="Times New Roman"/>
      <w:sz w:val="28"/>
      <w:szCs w:val="24"/>
      <w:lang w:eastAsia="ru-RU"/>
    </w:rPr>
  </w:style>
  <w:style w:type="paragraph" w:styleId="22">
    <w:name w:val="Body Text Indent 2"/>
    <w:basedOn w:val="a"/>
    <w:link w:val="23"/>
    <w:rsid w:val="00213186"/>
    <w:pPr>
      <w:ind w:firstLine="540"/>
      <w:jc w:val="both"/>
    </w:pPr>
    <w:rPr>
      <w:rFonts w:eastAsia="Times New Roman" w:cs="Times New Roman"/>
      <w:color w:val="0000FF"/>
      <w:sz w:val="28"/>
      <w:szCs w:val="24"/>
      <w:lang w:eastAsia="ru-RU"/>
    </w:rPr>
  </w:style>
  <w:style w:type="character" w:customStyle="1" w:styleId="23">
    <w:name w:val="Основной текст с отступом 2 Знак"/>
    <w:basedOn w:val="a0"/>
    <w:link w:val="22"/>
    <w:rsid w:val="00213186"/>
    <w:rPr>
      <w:rFonts w:eastAsia="Times New Roman" w:cs="Times New Roman"/>
      <w:color w:val="0000FF"/>
      <w:sz w:val="28"/>
      <w:szCs w:val="24"/>
      <w:lang w:eastAsia="ru-RU"/>
    </w:rPr>
  </w:style>
  <w:style w:type="paragraph" w:styleId="32">
    <w:name w:val="Body Text Indent 3"/>
    <w:basedOn w:val="a"/>
    <w:link w:val="33"/>
    <w:rsid w:val="00213186"/>
    <w:pPr>
      <w:ind w:firstLine="540"/>
      <w:jc w:val="both"/>
    </w:pPr>
    <w:rPr>
      <w:rFonts w:eastAsia="Times New Roman" w:cs="Times New Roman"/>
      <w:color w:val="008000"/>
      <w:sz w:val="28"/>
      <w:szCs w:val="28"/>
      <w:lang w:eastAsia="ru-RU"/>
    </w:rPr>
  </w:style>
  <w:style w:type="character" w:customStyle="1" w:styleId="33">
    <w:name w:val="Основной текст с отступом 3 Знак"/>
    <w:basedOn w:val="a0"/>
    <w:link w:val="32"/>
    <w:rsid w:val="00213186"/>
    <w:rPr>
      <w:rFonts w:eastAsia="Times New Roman" w:cs="Times New Roman"/>
      <w:color w:val="008000"/>
      <w:sz w:val="28"/>
      <w:szCs w:val="28"/>
      <w:lang w:eastAsia="ru-RU"/>
    </w:rPr>
  </w:style>
  <w:style w:type="paragraph" w:customStyle="1" w:styleId="ConsPlusNormal">
    <w:name w:val="ConsPlusNormal"/>
    <w:rsid w:val="00213186"/>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Title">
    <w:name w:val="ConsPlusTitle"/>
    <w:uiPriority w:val="99"/>
    <w:rsid w:val="00213186"/>
    <w:pPr>
      <w:widowControl w:val="0"/>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uiPriority w:val="99"/>
    <w:rsid w:val="00213186"/>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d">
    <w:name w:val="Мясо Знак Знак Знак Знак"/>
    <w:basedOn w:val="a"/>
    <w:rsid w:val="00213186"/>
    <w:pPr>
      <w:ind w:firstLine="709"/>
      <w:jc w:val="both"/>
    </w:pPr>
    <w:rPr>
      <w:rFonts w:eastAsia="MS Mincho" w:cs="Times New Roman"/>
      <w:sz w:val="28"/>
      <w:szCs w:val="28"/>
      <w:lang w:eastAsia="ru-RU"/>
    </w:rPr>
  </w:style>
  <w:style w:type="paragraph" w:customStyle="1" w:styleId="ae">
    <w:name w:val="Мясо Знак"/>
    <w:basedOn w:val="a"/>
    <w:rsid w:val="00213186"/>
    <w:pPr>
      <w:ind w:firstLine="709"/>
      <w:jc w:val="both"/>
    </w:pPr>
    <w:rPr>
      <w:rFonts w:eastAsia="MS Mincho" w:cs="Arial"/>
      <w:sz w:val="28"/>
      <w:szCs w:val="28"/>
      <w:lang w:eastAsia="ru-RU"/>
    </w:rPr>
  </w:style>
  <w:style w:type="paragraph" w:customStyle="1" w:styleId="af">
    <w:name w:val="Мясо Знак Знак Знак"/>
    <w:basedOn w:val="a"/>
    <w:rsid w:val="00213186"/>
    <w:pPr>
      <w:ind w:firstLine="709"/>
      <w:jc w:val="both"/>
    </w:pPr>
    <w:rPr>
      <w:rFonts w:eastAsia="MS Mincho" w:cs="Times New Roman"/>
      <w:sz w:val="28"/>
      <w:szCs w:val="28"/>
      <w:lang w:eastAsia="ru-RU"/>
    </w:rPr>
  </w:style>
  <w:style w:type="paragraph" w:customStyle="1" w:styleId="af0">
    <w:name w:val="Мясо Знак Знак"/>
    <w:basedOn w:val="a"/>
    <w:rsid w:val="00213186"/>
    <w:pPr>
      <w:ind w:firstLine="709"/>
      <w:jc w:val="both"/>
    </w:pPr>
    <w:rPr>
      <w:rFonts w:eastAsia="MS Mincho" w:cs="Times New Roman"/>
      <w:sz w:val="28"/>
      <w:szCs w:val="28"/>
      <w:lang w:eastAsia="ru-RU"/>
    </w:rPr>
  </w:style>
  <w:style w:type="paragraph" w:customStyle="1" w:styleId="af1">
    <w:name w:val="Знак Знак"/>
    <w:basedOn w:val="a"/>
    <w:rsid w:val="00213186"/>
    <w:rPr>
      <w:rFonts w:ascii="Verdana" w:eastAsia="Times New Roman" w:hAnsi="Verdana" w:cs="Verdana"/>
      <w:sz w:val="20"/>
      <w:szCs w:val="20"/>
      <w:lang w:val="en-US"/>
    </w:rPr>
  </w:style>
  <w:style w:type="paragraph" w:customStyle="1" w:styleId="Heading">
    <w:name w:val="Heading"/>
    <w:rsid w:val="00213186"/>
    <w:pPr>
      <w:autoSpaceDE w:val="0"/>
      <w:autoSpaceDN w:val="0"/>
      <w:adjustRightInd w:val="0"/>
    </w:pPr>
    <w:rPr>
      <w:rFonts w:ascii="Arial" w:eastAsia="Times New Roman" w:hAnsi="Arial" w:cs="Arial"/>
      <w:b/>
      <w:bCs/>
      <w:sz w:val="22"/>
      <w:lang w:eastAsia="ru-RU"/>
    </w:rPr>
  </w:style>
  <w:style w:type="character" w:customStyle="1" w:styleId="18">
    <w:name w:val="Знак18 Знак"/>
    <w:rsid w:val="00213186"/>
    <w:rPr>
      <w:b/>
      <w:bCs/>
      <w:sz w:val="24"/>
      <w:szCs w:val="24"/>
      <w:lang w:val="ru-RU" w:eastAsia="ru-RU" w:bidi="ar-SA"/>
    </w:rPr>
  </w:style>
  <w:style w:type="character" w:customStyle="1" w:styleId="af2">
    <w:name w:val="Мясо Знак Знак Знак Знак Знак"/>
    <w:rsid w:val="00213186"/>
    <w:rPr>
      <w:rFonts w:ascii="MS Mincho" w:eastAsia="MS Mincho" w:hint="eastAsia"/>
      <w:sz w:val="28"/>
      <w:szCs w:val="28"/>
      <w:lang w:val="ru-RU" w:eastAsia="ru-RU" w:bidi="ar-SA"/>
    </w:rPr>
  </w:style>
  <w:style w:type="character" w:customStyle="1" w:styleId="af3">
    <w:name w:val="Цветовое выделение"/>
    <w:rsid w:val="00213186"/>
    <w:rPr>
      <w:b/>
      <w:bCs/>
      <w:color w:val="000080"/>
      <w:sz w:val="20"/>
      <w:szCs w:val="20"/>
    </w:rPr>
  </w:style>
  <w:style w:type="paragraph" w:styleId="4">
    <w:name w:val="toc 4"/>
    <w:basedOn w:val="a"/>
    <w:next w:val="a"/>
    <w:autoRedefine/>
    <w:uiPriority w:val="39"/>
    <w:rsid w:val="00213186"/>
    <w:pPr>
      <w:ind w:left="720"/>
    </w:pPr>
    <w:rPr>
      <w:rFonts w:eastAsia="Times New Roman" w:cs="Times New Roman"/>
      <w:szCs w:val="24"/>
      <w:lang w:eastAsia="ru-RU"/>
    </w:rPr>
  </w:style>
  <w:style w:type="paragraph" w:styleId="5">
    <w:name w:val="toc 5"/>
    <w:basedOn w:val="a"/>
    <w:next w:val="a"/>
    <w:autoRedefine/>
    <w:uiPriority w:val="39"/>
    <w:unhideWhenUsed/>
    <w:rsid w:val="00213186"/>
    <w:pPr>
      <w:spacing w:after="100" w:line="276" w:lineRule="auto"/>
      <w:ind w:left="880"/>
    </w:pPr>
    <w:rPr>
      <w:rFonts w:ascii="Calibri" w:eastAsia="Times New Roman" w:hAnsi="Calibri" w:cs="Times New Roman"/>
      <w:sz w:val="22"/>
      <w:lang w:eastAsia="ru-RU"/>
    </w:rPr>
  </w:style>
  <w:style w:type="paragraph" w:styleId="6">
    <w:name w:val="toc 6"/>
    <w:basedOn w:val="a"/>
    <w:next w:val="a"/>
    <w:autoRedefine/>
    <w:uiPriority w:val="39"/>
    <w:unhideWhenUsed/>
    <w:rsid w:val="00213186"/>
    <w:pPr>
      <w:spacing w:after="100" w:line="276" w:lineRule="auto"/>
      <w:ind w:left="1100"/>
    </w:pPr>
    <w:rPr>
      <w:rFonts w:ascii="Calibri" w:eastAsia="Times New Roman" w:hAnsi="Calibri" w:cs="Times New Roman"/>
      <w:sz w:val="22"/>
      <w:lang w:eastAsia="ru-RU"/>
    </w:rPr>
  </w:style>
  <w:style w:type="paragraph" w:styleId="7">
    <w:name w:val="toc 7"/>
    <w:basedOn w:val="a"/>
    <w:next w:val="a"/>
    <w:autoRedefine/>
    <w:uiPriority w:val="39"/>
    <w:unhideWhenUsed/>
    <w:rsid w:val="00213186"/>
    <w:pPr>
      <w:spacing w:after="100" w:line="276" w:lineRule="auto"/>
      <w:ind w:left="1320"/>
    </w:pPr>
    <w:rPr>
      <w:rFonts w:ascii="Calibri" w:eastAsia="Times New Roman" w:hAnsi="Calibri" w:cs="Times New Roman"/>
      <w:sz w:val="22"/>
      <w:lang w:eastAsia="ru-RU"/>
    </w:rPr>
  </w:style>
  <w:style w:type="paragraph" w:styleId="8">
    <w:name w:val="toc 8"/>
    <w:basedOn w:val="a"/>
    <w:next w:val="a"/>
    <w:autoRedefine/>
    <w:uiPriority w:val="39"/>
    <w:unhideWhenUsed/>
    <w:rsid w:val="00213186"/>
    <w:pPr>
      <w:spacing w:after="100" w:line="276" w:lineRule="auto"/>
      <w:ind w:left="1540"/>
    </w:pPr>
    <w:rPr>
      <w:rFonts w:ascii="Calibri" w:eastAsia="Times New Roman" w:hAnsi="Calibri" w:cs="Times New Roman"/>
      <w:sz w:val="22"/>
      <w:lang w:eastAsia="ru-RU"/>
    </w:rPr>
  </w:style>
  <w:style w:type="paragraph" w:styleId="91">
    <w:name w:val="toc 9"/>
    <w:basedOn w:val="a"/>
    <w:next w:val="a"/>
    <w:autoRedefine/>
    <w:uiPriority w:val="39"/>
    <w:unhideWhenUsed/>
    <w:rsid w:val="00213186"/>
    <w:pPr>
      <w:spacing w:after="100" w:line="276" w:lineRule="auto"/>
      <w:ind w:left="1760"/>
    </w:pPr>
    <w:rPr>
      <w:rFonts w:ascii="Calibri" w:eastAsia="Times New Roman" w:hAnsi="Calibri" w:cs="Times New Roman"/>
      <w:sz w:val="22"/>
      <w:lang w:eastAsia="ru-RU"/>
    </w:rPr>
  </w:style>
  <w:style w:type="table" w:styleId="af4">
    <w:name w:val="Table Grid"/>
    <w:basedOn w:val="a1"/>
    <w:rsid w:val="00213186"/>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213186"/>
    <w:pPr>
      <w:spacing w:before="100" w:beforeAutospacing="1" w:after="100" w:afterAutospacing="1"/>
    </w:pPr>
    <w:rPr>
      <w:rFonts w:eastAsia="Times New Roman" w:cs="Times New Roman"/>
      <w:szCs w:val="24"/>
      <w:lang w:eastAsia="ru-RU"/>
    </w:rPr>
  </w:style>
  <w:style w:type="paragraph" w:customStyle="1" w:styleId="uni">
    <w:name w:val="uni"/>
    <w:basedOn w:val="a"/>
    <w:rsid w:val="00213186"/>
    <w:pPr>
      <w:spacing w:before="100" w:beforeAutospacing="1" w:after="100" w:afterAutospacing="1"/>
    </w:pPr>
    <w:rPr>
      <w:rFonts w:eastAsia="Times New Roman" w:cs="Times New Roman"/>
      <w:szCs w:val="24"/>
      <w:lang w:eastAsia="ru-RU"/>
    </w:rPr>
  </w:style>
  <w:style w:type="character" w:customStyle="1" w:styleId="apple-converted-space">
    <w:name w:val="apple-converted-space"/>
    <w:rsid w:val="00213186"/>
  </w:style>
  <w:style w:type="paragraph" w:customStyle="1" w:styleId="unip">
    <w:name w:val="unip"/>
    <w:basedOn w:val="a"/>
    <w:rsid w:val="00213186"/>
    <w:pPr>
      <w:spacing w:before="100" w:beforeAutospacing="1" w:after="100" w:afterAutospacing="1"/>
    </w:pPr>
    <w:rPr>
      <w:rFonts w:eastAsia="Times New Roman" w:cs="Times New Roman"/>
      <w:szCs w:val="24"/>
      <w:lang w:eastAsia="ru-RU"/>
    </w:rPr>
  </w:style>
  <w:style w:type="paragraph" w:styleId="af5">
    <w:name w:val="Balloon Text"/>
    <w:basedOn w:val="a"/>
    <w:link w:val="af6"/>
    <w:rsid w:val="00213186"/>
    <w:rPr>
      <w:rFonts w:ascii="Tahoma" w:eastAsia="Times New Roman" w:hAnsi="Tahoma" w:cs="Tahoma"/>
      <w:sz w:val="16"/>
      <w:szCs w:val="16"/>
      <w:lang w:eastAsia="ru-RU"/>
    </w:rPr>
  </w:style>
  <w:style w:type="character" w:customStyle="1" w:styleId="af6">
    <w:name w:val="Текст выноски Знак"/>
    <w:basedOn w:val="a0"/>
    <w:link w:val="af5"/>
    <w:rsid w:val="00213186"/>
    <w:rPr>
      <w:rFonts w:ascii="Tahoma" w:eastAsia="Times New Roman" w:hAnsi="Tahoma" w:cs="Tahoma"/>
      <w:sz w:val="16"/>
      <w:szCs w:val="16"/>
      <w:lang w:eastAsia="ru-RU"/>
    </w:rPr>
  </w:style>
  <w:style w:type="table" w:customStyle="1" w:styleId="14">
    <w:name w:val="Сетка таблицы1"/>
    <w:basedOn w:val="a1"/>
    <w:next w:val="af4"/>
    <w:uiPriority w:val="59"/>
    <w:rsid w:val="00213186"/>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213186"/>
    <w:rPr>
      <w:b/>
      <w:bCs/>
    </w:rPr>
  </w:style>
  <w:style w:type="paragraph" w:styleId="af8">
    <w:name w:val="List Paragraph"/>
    <w:basedOn w:val="a"/>
    <w:qFormat/>
    <w:rsid w:val="00213186"/>
    <w:pPr>
      <w:spacing w:after="200" w:line="276" w:lineRule="auto"/>
      <w:ind w:left="720"/>
      <w:contextualSpacing/>
    </w:pPr>
    <w:rPr>
      <w:rFonts w:ascii="Calibri" w:eastAsia="Calibri" w:hAnsi="Calibri" w:cs="Times New Roman"/>
      <w:sz w:val="22"/>
    </w:rPr>
  </w:style>
  <w:style w:type="character" w:styleId="af9">
    <w:name w:val="line number"/>
    <w:basedOn w:val="a0"/>
    <w:uiPriority w:val="99"/>
    <w:semiHidden/>
    <w:unhideWhenUsed/>
    <w:rsid w:val="00213186"/>
  </w:style>
  <w:style w:type="numbering" w:customStyle="1" w:styleId="24">
    <w:name w:val="Нет списка2"/>
    <w:next w:val="a2"/>
    <w:uiPriority w:val="99"/>
    <w:semiHidden/>
    <w:unhideWhenUsed/>
    <w:rsid w:val="00213186"/>
  </w:style>
  <w:style w:type="numbering" w:customStyle="1" w:styleId="34">
    <w:name w:val="Нет списка3"/>
    <w:next w:val="a2"/>
    <w:uiPriority w:val="99"/>
    <w:semiHidden/>
    <w:unhideWhenUsed/>
    <w:rsid w:val="0068096D"/>
  </w:style>
  <w:style w:type="paragraph" w:customStyle="1" w:styleId="ConsPlusCell">
    <w:name w:val="ConsPlusCell"/>
    <w:uiPriority w:val="99"/>
    <w:rsid w:val="0068096D"/>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DocList">
    <w:name w:val="ConsPlusDocList"/>
    <w:uiPriority w:val="99"/>
    <w:rsid w:val="0068096D"/>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68096D"/>
    <w:pPr>
      <w:widowControl w:val="0"/>
      <w:autoSpaceDE w:val="0"/>
      <w:autoSpaceDN w:val="0"/>
      <w:adjustRightInd w:val="0"/>
    </w:pPr>
    <w:rPr>
      <w:rFonts w:ascii="Tahoma" w:eastAsiaTheme="minorEastAsia" w:hAnsi="Tahoma" w:cs="Tahoma"/>
      <w:szCs w:val="24"/>
      <w:lang w:eastAsia="ru-RU"/>
    </w:rPr>
  </w:style>
  <w:style w:type="paragraph" w:customStyle="1" w:styleId="ConsPlusJurTerm">
    <w:name w:val="ConsPlusJurTerm"/>
    <w:uiPriority w:val="99"/>
    <w:rsid w:val="0068096D"/>
    <w:pPr>
      <w:widowControl w:val="0"/>
      <w:autoSpaceDE w:val="0"/>
      <w:autoSpaceDN w:val="0"/>
      <w:adjustRightInd w:val="0"/>
    </w:pPr>
    <w:rPr>
      <w:rFonts w:eastAsiaTheme="minorEastAsia" w:cs="Times New Roman"/>
      <w:szCs w:val="24"/>
      <w:lang w:eastAsia="ru-RU"/>
    </w:rPr>
  </w:style>
  <w:style w:type="paragraph" w:customStyle="1" w:styleId="ConsPlusTextList">
    <w:name w:val="ConsPlusTextList"/>
    <w:uiPriority w:val="99"/>
    <w:rsid w:val="0068096D"/>
    <w:pPr>
      <w:widowControl w:val="0"/>
      <w:autoSpaceDE w:val="0"/>
      <w:autoSpaceDN w:val="0"/>
      <w:adjustRightInd w:val="0"/>
    </w:pPr>
    <w:rPr>
      <w:rFonts w:eastAsiaTheme="minorEastAsia" w:cs="Times New Roman"/>
      <w:szCs w:val="24"/>
      <w:lang w:eastAsia="ru-RU"/>
    </w:rPr>
  </w:style>
  <w:style w:type="paragraph" w:customStyle="1" w:styleId="ConsPlusTextList1">
    <w:name w:val="ConsPlusTextList1"/>
    <w:uiPriority w:val="99"/>
    <w:rsid w:val="0068096D"/>
    <w:pPr>
      <w:widowControl w:val="0"/>
      <w:autoSpaceDE w:val="0"/>
      <w:autoSpaceDN w:val="0"/>
      <w:adjustRightInd w:val="0"/>
    </w:pPr>
    <w:rPr>
      <w:rFonts w:eastAsiaTheme="minorEastAsia"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538816007">
      <w:bodyDiv w:val="1"/>
      <w:marLeft w:val="0"/>
      <w:marRight w:val="0"/>
      <w:marTop w:val="0"/>
      <w:marBottom w:val="0"/>
      <w:divBdr>
        <w:top w:val="none" w:sz="0" w:space="0" w:color="auto"/>
        <w:left w:val="none" w:sz="0" w:space="0" w:color="auto"/>
        <w:bottom w:val="none" w:sz="0" w:space="0" w:color="auto"/>
        <w:right w:val="none" w:sz="0" w:space="0" w:color="auto"/>
      </w:divBdr>
    </w:div>
    <w:div w:id="1922833513">
      <w:bodyDiv w:val="1"/>
      <w:marLeft w:val="0"/>
      <w:marRight w:val="0"/>
      <w:marTop w:val="0"/>
      <w:marBottom w:val="0"/>
      <w:divBdr>
        <w:top w:val="none" w:sz="0" w:space="0" w:color="auto"/>
        <w:left w:val="none" w:sz="0" w:space="0" w:color="auto"/>
        <w:bottom w:val="none" w:sz="0" w:space="0" w:color="auto"/>
        <w:right w:val="none" w:sz="0" w:space="0" w:color="auto"/>
      </w:divBdr>
    </w:div>
    <w:div w:id="19915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3BB372FDEFCE51585A235A5B996B07C8E6AAA896FB9A758D92AA4558C93ABA4A01CEC66AA0C176h4M0K"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1057;&#1056;&#1054;\DOCUME~1\Admin\LOCALS~1\Temp\Rar$DI05.563\&#1055;&#1047;&#1047;%20&#1056;&#1086;&#1089;&#1083;&#1072;&#1074;&#1083;&#1100;.doc" TargetMode="External"/><Relationship Id="rId17" Type="http://schemas.openxmlformats.org/officeDocument/2006/relationships/hyperlink" Target="file:///D:\&#1057;&#1056;&#1054;\DOCUME~1\Admin\LOCALS~1\Temp\Rar$DI05.563\&#1055;&#1047;&#1047;%20&#1056;&#1086;&#1089;&#1083;&#1072;&#1074;&#1083;&#1100;.doc" TargetMode="External"/><Relationship Id="rId2" Type="http://schemas.openxmlformats.org/officeDocument/2006/relationships/customXml" Target="../customXml/item2.xml"/><Relationship Id="rId16" Type="http://schemas.openxmlformats.org/officeDocument/2006/relationships/hyperlink" Target="file:///D:\&#1057;&#1056;&#1054;\DOCUME~1\Admin\LOCALS~1\Temp\Rar$DI05.563\&#1055;&#1047;&#1047;%20&#1056;&#1086;&#1089;&#1083;&#1072;&#1074;&#1083;&#1100;.doc" TargetMode="External"/><Relationship Id="rId20" Type="http://schemas.openxmlformats.org/officeDocument/2006/relationships/hyperlink" Target="file:///D:\IGL\&#1057;%20&#1056;%20&#1054;\DOCUME~1\Admin\LOCALS~1\Temp\Rar$DI05.563\&#1055;&#1047;&#1047;%20&#1056;&#1086;&#1089;&#1083;&#1072;&#1074;&#1083;&#110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7;&#1056;&#1054;\DOCUME~1\Admin\LOCALS~1\Temp\Rar$DI05.563\&#1055;&#1047;&#1047;%20&#1056;&#1086;&#1089;&#1083;&#1072;&#1074;&#1083;&#1100;.doc" TargetMode="Externa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file:///D:\&#1057;&#1056;&#1054;\DOCUME~1\Admin\LOCALS~1\Temp\Rar$DI05.563\&#1055;&#1047;&#1047;%20&#1056;&#1086;&#1089;&#1083;&#1072;&#1074;&#1083;&#1100;.doc"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consultantplus://offline/ref=D36957CF623A8A2A5D794E4F8F444950A6D98C264C7D25323521A7CC4Fz6k4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F411E"/>
    <w:rsid w:val="001E40A3"/>
    <w:rsid w:val="00AF4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206B75DFBBD46ADAFCB6E66131EE2D3">
    <w:name w:val="E206B75DFBBD46ADAFCB6E66131EE2D3"/>
    <w:rsid w:val="00AF411E"/>
  </w:style>
  <w:style w:type="paragraph" w:customStyle="1" w:styleId="C2985204EF6042B484EDF45C36D37B55">
    <w:name w:val="C2985204EF6042B484EDF45C36D37B55"/>
    <w:rsid w:val="00AF411E"/>
  </w:style>
  <w:style w:type="paragraph" w:customStyle="1" w:styleId="8EA4B6818D1E4FDE8BC87A89AFA3247C">
    <w:name w:val="8EA4B6818D1E4FDE8BC87A89AFA3247C"/>
    <w:rsid w:val="00AF411E"/>
  </w:style>
  <w:style w:type="paragraph" w:customStyle="1" w:styleId="146C742B1E514DBE9B16F8D24FBCCEBF">
    <w:name w:val="146C742B1E514DBE9B16F8D24FBCCEBF"/>
    <w:rsid w:val="00AF411E"/>
  </w:style>
  <w:style w:type="paragraph" w:customStyle="1" w:styleId="F61A8071EC294EAC8909BF994A775D6D">
    <w:name w:val="F61A8071EC294EAC8909BF994A775D6D"/>
    <w:rsid w:val="00AF41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64AC61-62F5-4E7D-81DB-30FBDF70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67516</Words>
  <Characters>384847</Characters>
  <Application>Microsoft Office Word</Application>
  <DocSecurity>0</DocSecurity>
  <Lines>3207</Lines>
  <Paragraphs>902</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ПОЧИНКОВСКОГО ГОРОДСКОГО ПОСЕЛЕНИЯ ПОЧИНКОВСКОГО РАЙОНА СМОЛЕНСКОЙ ОБЛАСТИ</vt:lpstr>
    </vt:vector>
  </TitlesOfParts>
  <Company>ООО «ТрейдСмолМаркет»</Company>
  <LinksUpToDate>false</LinksUpToDate>
  <CharactersWithSpaces>451461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ПОЧИНКОВСКОГО ГОРОДСКОГО ПОСЕЛЕНИЯ ПОЧИНКОВСКОГО РАЙОНА СМОЛЕНСКОЙ ОБЛАСТИ</dc:title>
  <dc:creator>user</dc:creator>
  <cp:lastModifiedBy>HP</cp:lastModifiedBy>
  <cp:revision>23</cp:revision>
  <cp:lastPrinted>2019-10-29T11:20:00Z</cp:lastPrinted>
  <dcterms:created xsi:type="dcterms:W3CDTF">2020-07-12T11:54:00Z</dcterms:created>
  <dcterms:modified xsi:type="dcterms:W3CDTF">2020-12-27T14:37:00Z</dcterms:modified>
</cp:coreProperties>
</file>