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4" w:rsidRPr="00ED5099" w:rsidRDefault="00777414" w:rsidP="00A848D2">
      <w:pPr>
        <w:tabs>
          <w:tab w:val="num" w:pos="200"/>
        </w:tabs>
        <w:ind w:left="4536"/>
        <w:jc w:val="right"/>
        <w:outlineLvl w:val="0"/>
      </w:pPr>
      <w:r w:rsidRPr="00ED5099">
        <w:t>УТВЕРЖДЕНО</w:t>
      </w:r>
    </w:p>
    <w:p w:rsidR="008E34B1" w:rsidRDefault="00777414" w:rsidP="00A848D2">
      <w:pPr>
        <w:ind w:left="4536"/>
        <w:jc w:val="right"/>
      </w:pPr>
      <w:r w:rsidRPr="00ED5099">
        <w:rPr>
          <w:color w:val="000000"/>
        </w:rPr>
        <w:t xml:space="preserve">решением </w:t>
      </w:r>
      <w:r w:rsidR="008E34B1">
        <w:t>Совета депутатов</w:t>
      </w:r>
      <w:r w:rsidR="008E34B1">
        <w:rPr>
          <w:rFonts w:ascii="Tahoma" w:hAnsi="Tahoma" w:cs="Tahoma"/>
          <w:color w:val="FFFFFF"/>
          <w:sz w:val="36"/>
          <w:szCs w:val="36"/>
        </w:rPr>
        <w:br/>
      </w:r>
      <w:r w:rsidR="008E34B1">
        <w:t>Починковского городского поселения</w:t>
      </w:r>
      <w:r w:rsidR="008E34B1">
        <w:rPr>
          <w:rFonts w:ascii="Tahoma" w:hAnsi="Tahoma" w:cs="Tahoma"/>
          <w:color w:val="FFFFFF"/>
          <w:sz w:val="36"/>
          <w:szCs w:val="36"/>
        </w:rPr>
        <w:br/>
      </w:r>
      <w:r w:rsidR="008E34B1">
        <w:t>Починковского района</w:t>
      </w:r>
    </w:p>
    <w:p w:rsidR="008E34B1" w:rsidRDefault="008E34B1" w:rsidP="00A848D2">
      <w:pPr>
        <w:ind w:left="4536"/>
        <w:jc w:val="right"/>
      </w:pPr>
      <w:r>
        <w:t xml:space="preserve"> Смоленской области</w:t>
      </w:r>
    </w:p>
    <w:p w:rsidR="00777414" w:rsidRPr="00ED5099" w:rsidRDefault="00777414" w:rsidP="00A848D2">
      <w:pPr>
        <w:ind w:left="4536"/>
        <w:jc w:val="right"/>
      </w:pPr>
      <w:r w:rsidRPr="00ED5099">
        <w:t xml:space="preserve">от </w:t>
      </w:r>
      <w:r w:rsidR="00A171E2">
        <w:t>18.11.</w:t>
      </w:r>
      <w:r w:rsidRPr="00ED5099">
        <w:t xml:space="preserve">2021 № </w:t>
      </w:r>
      <w:r w:rsidR="00A171E2">
        <w:t>52</w:t>
      </w:r>
      <w:r w:rsidR="00F94EB5">
        <w:t xml:space="preserve"> (в редакции решения от 21.04.2022 №14)</w:t>
      </w:r>
    </w:p>
    <w:p w:rsidR="00777414" w:rsidRPr="00ED5099" w:rsidRDefault="00777414" w:rsidP="00777414">
      <w:pPr>
        <w:ind w:firstLine="567"/>
        <w:jc w:val="right"/>
        <w:rPr>
          <w:color w:val="000000"/>
          <w:sz w:val="17"/>
          <w:szCs w:val="17"/>
        </w:rPr>
      </w:pPr>
    </w:p>
    <w:p w:rsidR="00777414" w:rsidRPr="00ED5099" w:rsidRDefault="00777414" w:rsidP="00777414">
      <w:pPr>
        <w:ind w:firstLine="567"/>
        <w:jc w:val="right"/>
        <w:rPr>
          <w:color w:val="000000"/>
          <w:sz w:val="17"/>
          <w:szCs w:val="17"/>
        </w:rPr>
      </w:pPr>
    </w:p>
    <w:p w:rsidR="00764AD0" w:rsidRDefault="00777414" w:rsidP="00A848D2">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8E34B1" w:rsidRDefault="00777414" w:rsidP="00A848D2">
      <w:pPr>
        <w:jc w:val="center"/>
        <w:rPr>
          <w:b/>
          <w:color w:val="000000"/>
          <w:sz w:val="28"/>
          <w:szCs w:val="28"/>
        </w:rPr>
      </w:pPr>
      <w:r w:rsidRPr="00ED5099">
        <w:rPr>
          <w:b/>
          <w:bCs/>
          <w:color w:val="000000"/>
          <w:sz w:val="28"/>
          <w:szCs w:val="28"/>
        </w:rPr>
        <w:t xml:space="preserve">в </w:t>
      </w:r>
      <w:proofErr w:type="spellStart"/>
      <w:r w:rsidR="008E34B1" w:rsidRPr="008E34B1">
        <w:rPr>
          <w:b/>
          <w:color w:val="000000"/>
          <w:sz w:val="28"/>
          <w:szCs w:val="28"/>
        </w:rPr>
        <w:t>Починковском</w:t>
      </w:r>
      <w:proofErr w:type="spellEnd"/>
      <w:r w:rsidR="008E34B1" w:rsidRPr="008E34B1">
        <w:rPr>
          <w:b/>
          <w:color w:val="000000"/>
          <w:sz w:val="28"/>
          <w:szCs w:val="28"/>
        </w:rPr>
        <w:t xml:space="preserve"> городском поселении </w:t>
      </w:r>
    </w:p>
    <w:p w:rsidR="00777414" w:rsidRPr="008E34B1" w:rsidRDefault="008E34B1" w:rsidP="00A848D2">
      <w:pPr>
        <w:jc w:val="center"/>
        <w:rPr>
          <w:b/>
          <w:i/>
          <w:iCs/>
          <w:color w:val="000000"/>
        </w:rPr>
      </w:pPr>
      <w:r w:rsidRPr="008E34B1">
        <w:rPr>
          <w:b/>
          <w:color w:val="000000"/>
          <w:sz w:val="28"/>
          <w:szCs w:val="28"/>
        </w:rPr>
        <w:t>Починковского района Смоленской области</w:t>
      </w:r>
    </w:p>
    <w:p w:rsidR="00777414" w:rsidRPr="00ED5099" w:rsidRDefault="00777414" w:rsidP="00777414">
      <w:pPr>
        <w:spacing w:line="360" w:lineRule="auto"/>
        <w:jc w:val="center"/>
      </w:pPr>
    </w:p>
    <w:p w:rsidR="00777414" w:rsidRPr="00ED5099" w:rsidRDefault="00777414" w:rsidP="00A848D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E92754" w:rsidRPr="00E92754">
        <w:rPr>
          <w:rFonts w:ascii="Times New Roman" w:hAnsi="Times New Roman" w:cs="Times New Roman"/>
          <w:color w:val="000000"/>
          <w:sz w:val="28"/>
          <w:szCs w:val="28"/>
        </w:rPr>
        <w:t>Починковском</w:t>
      </w:r>
      <w:proofErr w:type="spellEnd"/>
      <w:r w:rsidR="00E92754" w:rsidRPr="00E92754">
        <w:rPr>
          <w:rFonts w:ascii="Times New Roman" w:hAnsi="Times New Roman" w:cs="Times New Roman"/>
          <w:color w:val="000000"/>
          <w:sz w:val="28"/>
          <w:szCs w:val="28"/>
        </w:rPr>
        <w:t xml:space="preserve"> городском поселении Починковского района Смоленской области</w:t>
      </w:r>
      <w:r w:rsidR="00E92754" w:rsidRPr="00E92754">
        <w:rPr>
          <w:rFonts w:ascii="Times New Roman" w:hAnsi="Times New Roman" w:cs="Times New Roman"/>
          <w:color w:val="000000"/>
        </w:rPr>
        <w:t xml:space="preserve"> </w:t>
      </w:r>
      <w:r w:rsidRPr="00ED5099">
        <w:rPr>
          <w:rFonts w:ascii="Times New Roman" w:hAnsi="Times New Roman" w:cs="Times New Roman"/>
          <w:color w:val="000000"/>
          <w:sz w:val="28"/>
          <w:szCs w:val="28"/>
        </w:rPr>
        <w:t>(далее – муниципальный жилищный контроль).</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требований </w:t>
      </w:r>
      <w:proofErr w:type="gramStart"/>
      <w:r w:rsidRPr="00ED5099">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693DFF"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 xml:space="preserve">к порядку размещения </w:t>
      </w:r>
      <w:proofErr w:type="spellStart"/>
      <w:r w:rsidRPr="00ED5099">
        <w:rPr>
          <w:rFonts w:ascii="Times New Roman" w:hAnsi="Times New Roman" w:cs="Times New Roman"/>
          <w:color w:val="000000"/>
          <w:sz w:val="28"/>
          <w:szCs w:val="28"/>
        </w:rPr>
        <w:t>ресурсоснабжающими</w:t>
      </w:r>
      <w:proofErr w:type="spellEnd"/>
      <w:r w:rsidRPr="00ED5099">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A848D2">
      <w:pPr>
        <w:shd w:val="clear" w:color="auto" w:fill="FFFFFF"/>
        <w:ind w:firstLine="709"/>
        <w:rPr>
          <w:color w:val="000000"/>
          <w:sz w:val="28"/>
          <w:szCs w:val="28"/>
        </w:rPr>
      </w:pPr>
      <w:r w:rsidRPr="00EB24B4">
        <w:rPr>
          <w:color w:val="000000"/>
          <w:sz w:val="28"/>
          <w:szCs w:val="28"/>
        </w:rPr>
        <w:lastRenderedPageBreak/>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A848D2">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693DFF"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A848D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A848D2">
      <w:pPr>
        <w:ind w:firstLine="709"/>
        <w:contextualSpacing/>
        <w:jc w:val="both"/>
        <w:rPr>
          <w:color w:val="000000"/>
          <w:sz w:val="28"/>
          <w:szCs w:val="28"/>
        </w:rPr>
      </w:pPr>
      <w:r w:rsidRPr="00ED5099">
        <w:rPr>
          <w:color w:val="000000"/>
          <w:sz w:val="28"/>
          <w:szCs w:val="28"/>
        </w:rPr>
        <w:t>1.3. Муниципальный жилищный контроль осуществляется администрацией</w:t>
      </w:r>
      <w:r w:rsidRPr="00ED5099">
        <w:rPr>
          <w:color w:val="000000"/>
        </w:rPr>
        <w:t xml:space="preserve"> </w:t>
      </w:r>
      <w:r w:rsidR="000E7EAA">
        <w:rPr>
          <w:color w:val="000000"/>
        </w:rPr>
        <w:t>м</w:t>
      </w:r>
      <w:r w:rsidR="00B0547D" w:rsidRPr="00B0547D">
        <w:rPr>
          <w:color w:val="000000"/>
          <w:sz w:val="28"/>
          <w:szCs w:val="28"/>
        </w:rPr>
        <w:t>униципально</w:t>
      </w:r>
      <w:r w:rsidR="000E7EAA">
        <w:rPr>
          <w:color w:val="000000"/>
          <w:sz w:val="28"/>
          <w:szCs w:val="28"/>
        </w:rPr>
        <w:t>го образования</w:t>
      </w:r>
      <w:r w:rsidR="00B0547D" w:rsidRPr="00B0547D">
        <w:rPr>
          <w:color w:val="000000"/>
          <w:sz w:val="28"/>
          <w:szCs w:val="28"/>
        </w:rPr>
        <w:t xml:space="preserve"> </w:t>
      </w:r>
      <w:r w:rsidR="000E7EAA">
        <w:rPr>
          <w:color w:val="000000"/>
          <w:sz w:val="28"/>
          <w:szCs w:val="28"/>
        </w:rPr>
        <w:t>«</w:t>
      </w:r>
      <w:r w:rsidR="00B0547D" w:rsidRPr="00B0547D">
        <w:rPr>
          <w:color w:val="000000"/>
          <w:sz w:val="28"/>
          <w:szCs w:val="28"/>
        </w:rPr>
        <w:t>Починковск</w:t>
      </w:r>
      <w:r w:rsidR="000E7EAA">
        <w:rPr>
          <w:color w:val="000000"/>
          <w:sz w:val="28"/>
          <w:szCs w:val="28"/>
        </w:rPr>
        <w:t xml:space="preserve">ий </w:t>
      </w:r>
      <w:r w:rsidR="00B0547D" w:rsidRPr="00B0547D">
        <w:rPr>
          <w:color w:val="000000"/>
          <w:sz w:val="28"/>
          <w:szCs w:val="28"/>
        </w:rPr>
        <w:t>район</w:t>
      </w:r>
      <w:r w:rsidR="000E7EAA">
        <w:rPr>
          <w:color w:val="000000"/>
          <w:sz w:val="28"/>
          <w:szCs w:val="28"/>
        </w:rPr>
        <w:t>»</w:t>
      </w:r>
      <w:r w:rsidR="00B0547D" w:rsidRPr="00B0547D">
        <w:rPr>
          <w:color w:val="000000"/>
          <w:sz w:val="28"/>
          <w:szCs w:val="28"/>
        </w:rPr>
        <w:t xml:space="preserve"> Смоленской области </w:t>
      </w:r>
      <w:r w:rsidRPr="00ED5099">
        <w:rPr>
          <w:color w:val="000000"/>
          <w:sz w:val="28"/>
          <w:szCs w:val="28"/>
        </w:rPr>
        <w:t xml:space="preserve">(далее – </w:t>
      </w:r>
      <w:r w:rsidR="000E7EAA">
        <w:rPr>
          <w:color w:val="000000"/>
          <w:sz w:val="28"/>
          <w:szCs w:val="28"/>
        </w:rPr>
        <w:t>А</w:t>
      </w:r>
      <w:r w:rsidRPr="00ED5099">
        <w:rPr>
          <w:color w:val="000000"/>
          <w:sz w:val="28"/>
          <w:szCs w:val="28"/>
        </w:rPr>
        <w:t>дминистрация).</w:t>
      </w:r>
    </w:p>
    <w:p w:rsidR="00777414" w:rsidRPr="00ED5099" w:rsidRDefault="00777414" w:rsidP="00A848D2">
      <w:pPr>
        <w:ind w:firstLine="709"/>
        <w:contextualSpacing/>
        <w:jc w:val="both"/>
        <w:rPr>
          <w:sz w:val="28"/>
          <w:szCs w:val="28"/>
        </w:rPr>
      </w:pPr>
      <w:r w:rsidRPr="00ED5099">
        <w:rPr>
          <w:color w:val="000000"/>
          <w:sz w:val="28"/>
          <w:szCs w:val="28"/>
        </w:rPr>
        <w:t>1.4. Должностным лиц</w:t>
      </w:r>
      <w:r w:rsidR="00E92754">
        <w:rPr>
          <w:color w:val="000000"/>
          <w:sz w:val="28"/>
          <w:szCs w:val="28"/>
        </w:rPr>
        <w:t>о</w:t>
      </w:r>
      <w:r w:rsidRPr="00ED5099">
        <w:rPr>
          <w:color w:val="000000"/>
          <w:sz w:val="28"/>
          <w:szCs w:val="28"/>
        </w:rPr>
        <w:t xml:space="preserve">м </w:t>
      </w:r>
      <w:r w:rsidR="000E7EAA">
        <w:rPr>
          <w:color w:val="000000"/>
          <w:sz w:val="28"/>
          <w:szCs w:val="28"/>
        </w:rPr>
        <w:t>А</w:t>
      </w:r>
      <w:r w:rsidRPr="00ED5099">
        <w:rPr>
          <w:color w:val="000000"/>
          <w:sz w:val="28"/>
          <w:szCs w:val="28"/>
        </w:rPr>
        <w:t xml:space="preserve">дминистрации, уполномоченным осуществлять муниципальный жилищный контроль, являются </w:t>
      </w:r>
      <w:r w:rsidR="00E92754">
        <w:rPr>
          <w:color w:val="000000"/>
          <w:sz w:val="28"/>
          <w:szCs w:val="28"/>
        </w:rPr>
        <w:t xml:space="preserve">главный специалист </w:t>
      </w:r>
      <w:r w:rsidR="000E7EAA">
        <w:rPr>
          <w:color w:val="000000"/>
          <w:sz w:val="28"/>
          <w:szCs w:val="28"/>
        </w:rPr>
        <w:t>Отдела строительства и жилищно-коммунального хозяйства А</w:t>
      </w:r>
      <w:r w:rsidR="00E92754" w:rsidRPr="00ED5099">
        <w:rPr>
          <w:color w:val="000000"/>
          <w:sz w:val="28"/>
          <w:szCs w:val="28"/>
        </w:rPr>
        <w:t>дминистраци</w:t>
      </w:r>
      <w:r w:rsidR="00E92754">
        <w:rPr>
          <w:color w:val="000000"/>
          <w:sz w:val="28"/>
          <w:szCs w:val="28"/>
        </w:rPr>
        <w:t>и</w:t>
      </w:r>
      <w:r w:rsidR="00E92754" w:rsidRPr="00ED5099">
        <w:rPr>
          <w:color w:val="000000"/>
        </w:rPr>
        <w:t xml:space="preserve"> </w:t>
      </w:r>
      <w:r w:rsidR="00E92754" w:rsidRPr="00E92754">
        <w:rPr>
          <w:color w:val="000000"/>
          <w:sz w:val="28"/>
          <w:szCs w:val="28"/>
        </w:rPr>
        <w:t xml:space="preserve">муниципального образования «Починковский район» Смоленской области </w:t>
      </w:r>
      <w:r w:rsidRPr="00ED5099">
        <w:rPr>
          <w:color w:val="000000"/>
          <w:sz w:val="28"/>
          <w:szCs w:val="28"/>
        </w:rPr>
        <w:t>(далее также – должностные лица, уполномоченные осуществлять контроль)</w:t>
      </w:r>
      <w:r w:rsidRPr="00ED5099">
        <w:rPr>
          <w:i/>
          <w:iCs/>
          <w:color w:val="000000"/>
        </w:rPr>
        <w:t>.</w:t>
      </w:r>
      <w:r w:rsidRPr="00ED509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A848D2">
      <w:pPr>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w:t>
      </w:r>
      <w:proofErr w:type="gramStart"/>
      <w:r w:rsidRPr="00ED5099">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roofErr w:type="gramEnd"/>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0" w:name="_Hlk77676821"/>
      <w:r w:rsidRPr="00ED5099">
        <w:rPr>
          <w:rFonts w:ascii="Times New Roman" w:hAnsi="Times New Roman" w:cs="Times New Roman"/>
          <w:color w:val="000000"/>
          <w:sz w:val="28"/>
          <w:szCs w:val="28"/>
        </w:rPr>
        <w:t xml:space="preserve">муниципального жилищного контроля </w:t>
      </w:r>
      <w:bookmarkEnd w:id="0"/>
      <w:r w:rsidRPr="00ED5099">
        <w:rPr>
          <w:rFonts w:ascii="Times New Roman" w:hAnsi="Times New Roman" w:cs="Times New Roman"/>
          <w:color w:val="000000"/>
          <w:sz w:val="28"/>
          <w:szCs w:val="28"/>
        </w:rPr>
        <w:t>являются:</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1"/>
      <w:r w:rsidRPr="00ED5099">
        <w:rPr>
          <w:rFonts w:ascii="Times New Roman" w:hAnsi="Times New Roman" w:cs="Times New Roman"/>
          <w:color w:val="000000"/>
          <w:sz w:val="28"/>
          <w:szCs w:val="28"/>
        </w:rPr>
        <w:t>;</w:t>
      </w:r>
      <w:bookmarkEnd w:id="2"/>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A848D2">
      <w:pPr>
        <w:pStyle w:val="ConsPlusNormal"/>
        <w:ind w:firstLine="0"/>
        <w:jc w:val="center"/>
        <w:rPr>
          <w:rFonts w:ascii="Times New Roman" w:hAnsi="Times New Roman" w:cs="Times New Roman"/>
          <w:color w:val="000000"/>
          <w:sz w:val="28"/>
          <w:szCs w:val="28"/>
        </w:rPr>
      </w:pPr>
      <w:bookmarkStart w:id="3" w:name="Par61"/>
      <w:bookmarkEnd w:id="3"/>
    </w:p>
    <w:p w:rsidR="00777414" w:rsidRPr="00ED5099" w:rsidRDefault="00777414" w:rsidP="00A848D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2.1. Администрация осуществляет муниципальный жилищный </w:t>
      </w:r>
      <w:r w:rsidR="00710BEF" w:rsidRPr="00ED5099">
        <w:rPr>
          <w:rFonts w:ascii="Times New Roman" w:hAnsi="Times New Roman" w:cs="Times New Roman"/>
          <w:color w:val="000000"/>
          <w:sz w:val="28"/>
          <w:szCs w:val="28"/>
        </w:rPr>
        <w:t>контроль,</w:t>
      </w:r>
      <w:r w:rsidRPr="00ED50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w:t>
      </w:r>
      <w:proofErr w:type="gramStart"/>
      <w:r w:rsidR="00B0547D">
        <w:rPr>
          <w:rFonts w:ascii="Times New Roman" w:hAnsi="Times New Roman" w:cs="Times New Roman"/>
          <w:color w:val="000000"/>
          <w:sz w:val="28"/>
          <w:szCs w:val="28"/>
        </w:rPr>
        <w:t>,</w:t>
      </w:r>
      <w:proofErr w:type="gramEnd"/>
      <w:r w:rsidRPr="00ED5099">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B0547D" w:rsidRPr="00B0547D">
        <w:rPr>
          <w:rFonts w:ascii="Times New Roman" w:hAnsi="Times New Roman" w:cs="Times New Roman"/>
          <w:color w:val="000000"/>
          <w:sz w:val="28"/>
          <w:szCs w:val="28"/>
        </w:rPr>
        <w:t xml:space="preserve">муниципального образования «Починковский район» Смоленской области </w:t>
      </w:r>
      <w:r w:rsidRPr="00ED5099">
        <w:rPr>
          <w:rFonts w:ascii="Times New Roman" w:hAnsi="Times New Roman" w:cs="Times New Roman"/>
          <w:color w:val="000000"/>
          <w:sz w:val="28"/>
          <w:szCs w:val="28"/>
        </w:rPr>
        <w:t>для принятия решения о проведении контрольных мероприятий.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2) обобщение правоприменительной практики;</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p>
    <w:p w:rsidR="00777414" w:rsidRPr="00ED5099" w:rsidRDefault="00777414" w:rsidP="00A848D2">
      <w:pPr>
        <w:ind w:firstLine="709"/>
        <w:jc w:val="both"/>
        <w:rPr>
          <w:color w:val="000000"/>
          <w:sz w:val="28"/>
          <w:szCs w:val="28"/>
        </w:rPr>
      </w:pPr>
      <w:r w:rsidRPr="00ED5099">
        <w:rPr>
          <w:color w:val="000000"/>
          <w:sz w:val="28"/>
          <w:szCs w:val="28"/>
        </w:rPr>
        <w:t xml:space="preserve">2.6. </w:t>
      </w:r>
      <w:proofErr w:type="gramStart"/>
      <w:r w:rsidRPr="00ED5099">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D5099">
        <w:rPr>
          <w:color w:val="000000"/>
          <w:sz w:val="28"/>
          <w:szCs w:val="28"/>
          <w:shd w:val="clear" w:color="auto" w:fill="FFFFFF"/>
        </w:rPr>
        <w:t xml:space="preserve"> в иных формах.</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B0547D">
        <w:rPr>
          <w:rFonts w:ascii="Times New Roman" w:hAnsi="Times New Roman" w:cs="Times New Roman"/>
          <w:sz w:val="28"/>
          <w:szCs w:val="28"/>
        </w:rPr>
        <w:t>частью 3 статьи 46</w:t>
      </w:r>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sidR="00B0547D">
        <w:rPr>
          <w:rFonts w:ascii="Times New Roman" w:hAnsi="Times New Roman" w:cs="Times New Roman"/>
          <w:color w:val="000000"/>
          <w:sz w:val="28"/>
          <w:szCs w:val="28"/>
        </w:rPr>
        <w:t>м</w:t>
      </w:r>
      <w:r w:rsidR="00B0547D" w:rsidRPr="00B0547D">
        <w:rPr>
          <w:rFonts w:ascii="Times New Roman" w:hAnsi="Times New Roman" w:cs="Times New Roman"/>
          <w:color w:val="000000"/>
          <w:sz w:val="28"/>
          <w:szCs w:val="28"/>
        </w:rPr>
        <w:t>униципально</w:t>
      </w:r>
      <w:r w:rsidR="00B0547D">
        <w:rPr>
          <w:rFonts w:ascii="Times New Roman" w:hAnsi="Times New Roman" w:cs="Times New Roman"/>
          <w:color w:val="000000"/>
          <w:sz w:val="28"/>
          <w:szCs w:val="28"/>
        </w:rPr>
        <w:t>го</w:t>
      </w:r>
      <w:r w:rsidR="00B0547D" w:rsidRPr="00B0547D">
        <w:rPr>
          <w:rFonts w:ascii="Times New Roman" w:hAnsi="Times New Roman" w:cs="Times New Roman"/>
          <w:color w:val="000000"/>
          <w:sz w:val="28"/>
          <w:szCs w:val="28"/>
        </w:rPr>
        <w:t xml:space="preserve"> образовани</w:t>
      </w:r>
      <w:r w:rsidR="00B0547D">
        <w:rPr>
          <w:rFonts w:ascii="Times New Roman" w:hAnsi="Times New Roman" w:cs="Times New Roman"/>
          <w:color w:val="000000"/>
          <w:sz w:val="28"/>
          <w:szCs w:val="28"/>
        </w:rPr>
        <w:t>я</w:t>
      </w:r>
      <w:r w:rsidR="00B0547D" w:rsidRPr="00B0547D">
        <w:rPr>
          <w:rFonts w:ascii="Times New Roman" w:hAnsi="Times New Roman" w:cs="Times New Roman"/>
          <w:color w:val="000000"/>
          <w:sz w:val="28"/>
          <w:szCs w:val="28"/>
        </w:rPr>
        <w:t xml:space="preserve"> Починковско</w:t>
      </w:r>
      <w:r w:rsidR="00B0547D">
        <w:rPr>
          <w:rFonts w:ascii="Times New Roman" w:hAnsi="Times New Roman" w:cs="Times New Roman"/>
          <w:color w:val="000000"/>
          <w:sz w:val="28"/>
          <w:szCs w:val="28"/>
        </w:rPr>
        <w:t>го</w:t>
      </w:r>
      <w:r w:rsidR="00B0547D" w:rsidRPr="00B0547D">
        <w:rPr>
          <w:rFonts w:ascii="Times New Roman" w:hAnsi="Times New Roman" w:cs="Times New Roman"/>
          <w:color w:val="000000"/>
          <w:sz w:val="28"/>
          <w:szCs w:val="28"/>
        </w:rPr>
        <w:t xml:space="preserve"> городско</w:t>
      </w:r>
      <w:r w:rsidR="00B0547D">
        <w:rPr>
          <w:rFonts w:ascii="Times New Roman" w:hAnsi="Times New Roman" w:cs="Times New Roman"/>
          <w:color w:val="000000"/>
          <w:sz w:val="28"/>
          <w:szCs w:val="28"/>
        </w:rPr>
        <w:t>го</w:t>
      </w:r>
      <w:r w:rsidR="00B0547D" w:rsidRPr="00B0547D">
        <w:rPr>
          <w:rFonts w:ascii="Times New Roman" w:hAnsi="Times New Roman" w:cs="Times New Roman"/>
          <w:color w:val="000000"/>
          <w:sz w:val="28"/>
          <w:szCs w:val="28"/>
        </w:rPr>
        <w:t xml:space="preserve"> поселени</w:t>
      </w:r>
      <w:r w:rsidR="00B0547D">
        <w:rPr>
          <w:rFonts w:ascii="Times New Roman" w:hAnsi="Times New Roman" w:cs="Times New Roman"/>
          <w:color w:val="000000"/>
          <w:sz w:val="28"/>
          <w:szCs w:val="28"/>
        </w:rPr>
        <w:t>я</w:t>
      </w:r>
      <w:r w:rsidR="00B0547D" w:rsidRPr="00B0547D">
        <w:rPr>
          <w:rFonts w:ascii="Times New Roman" w:hAnsi="Times New Roman" w:cs="Times New Roman"/>
          <w:color w:val="000000"/>
          <w:sz w:val="28"/>
          <w:szCs w:val="28"/>
        </w:rPr>
        <w:t xml:space="preserve">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2.7. Обобщение правоприменительной практики осуществляется </w:t>
      </w:r>
      <w:r w:rsidR="00710BEF">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D5099" w:rsidRDefault="00777414" w:rsidP="00A848D2">
      <w:pPr>
        <w:ind w:firstLine="709"/>
        <w:jc w:val="both"/>
        <w:rPr>
          <w:color w:val="000000"/>
          <w:sz w:val="28"/>
          <w:szCs w:val="28"/>
        </w:rPr>
      </w:pPr>
      <w:r w:rsidRPr="00ED5099">
        <w:rPr>
          <w:color w:val="000000"/>
          <w:sz w:val="28"/>
          <w:szCs w:val="28"/>
        </w:rPr>
        <w:t xml:space="preserve">2.8. </w:t>
      </w:r>
      <w:proofErr w:type="gramStart"/>
      <w:r w:rsidRPr="00ED5099">
        <w:rPr>
          <w:color w:val="000000"/>
          <w:sz w:val="28"/>
          <w:szCs w:val="28"/>
        </w:rPr>
        <w:t>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D5099">
        <w:rPr>
          <w:color w:val="000000"/>
          <w:sz w:val="28"/>
          <w:szCs w:val="28"/>
        </w:rPr>
        <w:t xml:space="preserve"> законом ценностям. Предостережения объявляются (подписываются) главой (заместителем главы) </w:t>
      </w:r>
      <w:r w:rsidR="00B0547D">
        <w:rPr>
          <w:color w:val="000000"/>
          <w:sz w:val="28"/>
          <w:szCs w:val="28"/>
        </w:rPr>
        <w:t>м</w:t>
      </w:r>
      <w:r w:rsidR="00B0547D" w:rsidRPr="00B0547D">
        <w:rPr>
          <w:color w:val="000000"/>
          <w:sz w:val="28"/>
          <w:szCs w:val="28"/>
        </w:rPr>
        <w:t>униципально</w:t>
      </w:r>
      <w:r w:rsidR="00B0547D">
        <w:rPr>
          <w:color w:val="000000"/>
          <w:sz w:val="28"/>
          <w:szCs w:val="28"/>
        </w:rPr>
        <w:t>го</w:t>
      </w:r>
      <w:r w:rsidR="00B0547D" w:rsidRPr="00B0547D">
        <w:rPr>
          <w:color w:val="000000"/>
          <w:sz w:val="28"/>
          <w:szCs w:val="28"/>
        </w:rPr>
        <w:t xml:space="preserve"> образовани</w:t>
      </w:r>
      <w:r w:rsidR="00B0547D">
        <w:rPr>
          <w:color w:val="000000"/>
          <w:sz w:val="28"/>
          <w:szCs w:val="28"/>
        </w:rPr>
        <w:t>я</w:t>
      </w:r>
      <w:r w:rsidR="00B0547D" w:rsidRPr="00B0547D">
        <w:rPr>
          <w:color w:val="000000"/>
          <w:sz w:val="28"/>
          <w:szCs w:val="28"/>
        </w:rPr>
        <w:t xml:space="preserve"> </w:t>
      </w:r>
      <w:r w:rsidR="00B0547D">
        <w:rPr>
          <w:color w:val="000000"/>
          <w:sz w:val="28"/>
          <w:szCs w:val="28"/>
        </w:rPr>
        <w:t>«</w:t>
      </w:r>
      <w:r w:rsidR="00B0547D" w:rsidRPr="00B0547D">
        <w:rPr>
          <w:color w:val="000000"/>
          <w:sz w:val="28"/>
          <w:szCs w:val="28"/>
        </w:rPr>
        <w:t>Починковск</w:t>
      </w:r>
      <w:r w:rsidR="00B0547D">
        <w:rPr>
          <w:color w:val="000000"/>
          <w:sz w:val="28"/>
          <w:szCs w:val="28"/>
        </w:rPr>
        <w:t>ий</w:t>
      </w:r>
      <w:r w:rsidR="00B0547D" w:rsidRPr="00B0547D">
        <w:rPr>
          <w:color w:val="000000"/>
          <w:sz w:val="28"/>
          <w:szCs w:val="28"/>
        </w:rPr>
        <w:t xml:space="preserve"> район</w:t>
      </w:r>
      <w:r w:rsidR="00B0547D">
        <w:rPr>
          <w:color w:val="000000"/>
          <w:sz w:val="28"/>
          <w:szCs w:val="28"/>
        </w:rPr>
        <w:t>»</w:t>
      </w:r>
      <w:r w:rsidR="00B0547D" w:rsidRPr="00B0547D">
        <w:rPr>
          <w:color w:val="000000"/>
          <w:sz w:val="28"/>
          <w:szCs w:val="28"/>
        </w:rPr>
        <w:t xml:space="preserve"> Смоленской области</w:t>
      </w:r>
      <w:r w:rsidRPr="00ED5099">
        <w:rPr>
          <w:i/>
          <w:iCs/>
          <w:color w:val="000000"/>
        </w:rPr>
        <w:t xml:space="preserve"> </w:t>
      </w:r>
      <w:r w:rsidRPr="00ED5099">
        <w:rPr>
          <w:color w:val="000000"/>
          <w:sz w:val="28"/>
          <w:szCs w:val="28"/>
        </w:rPr>
        <w:t xml:space="preserve">не позднее 30 дней со дня получения указанных сведений. Предостережение оформляется в </w:t>
      </w:r>
      <w:r w:rsidRPr="00ED5099">
        <w:rPr>
          <w:color w:val="000000"/>
          <w:sz w:val="28"/>
          <w:szCs w:val="28"/>
        </w:rPr>
        <w:lastRenderedPageBreak/>
        <w:t>письменной форме или в форме электронного документа и направляется в адрес контролируемого лица.</w:t>
      </w:r>
    </w:p>
    <w:p w:rsidR="00777414" w:rsidRPr="00ED5099" w:rsidRDefault="00777414" w:rsidP="00A848D2">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главой (заместителем главы) </w:t>
      </w:r>
      <w:r w:rsidR="00B0547D" w:rsidRPr="00B0547D">
        <w:rPr>
          <w:rFonts w:ascii="Times New Roman" w:hAnsi="Times New Roman" w:cs="Times New Roman"/>
          <w:color w:val="000000"/>
          <w:sz w:val="28"/>
          <w:szCs w:val="28"/>
        </w:rPr>
        <w:t xml:space="preserve">муниципального образования «Починковский район» Смоленской области </w:t>
      </w:r>
      <w:r w:rsidRPr="00ED509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164D9" w:rsidRPr="004164D9">
        <w:rPr>
          <w:rFonts w:ascii="Times New Roman" w:hAnsi="Times New Roman" w:cs="Times New Roman"/>
          <w:color w:val="000000"/>
          <w:sz w:val="28"/>
          <w:szCs w:val="28"/>
        </w:rPr>
        <w:t xml:space="preserve">муниципального образования «Починковский район» Смоленской области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ED5099" w:rsidRDefault="00777414" w:rsidP="00A848D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A848D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A848D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A848D2">
      <w:pPr>
        <w:pStyle w:val="ConsPlusNormal"/>
        <w:ind w:firstLine="709"/>
        <w:jc w:val="both"/>
        <w:rPr>
          <w:rFonts w:ascii="Times New Roman" w:hAnsi="Times New Roman" w:cs="Times New Roman"/>
          <w:color w:val="000000"/>
          <w:sz w:val="28"/>
          <w:szCs w:val="28"/>
        </w:rPr>
      </w:pPr>
    </w:p>
    <w:p w:rsidR="00777414" w:rsidRPr="00ED5099" w:rsidRDefault="00777414" w:rsidP="00A848D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A848D2">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A848D2">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A848D2">
      <w:pPr>
        <w:ind w:firstLine="709"/>
        <w:jc w:val="both"/>
        <w:rPr>
          <w:color w:val="000000"/>
          <w:sz w:val="28"/>
          <w:szCs w:val="28"/>
        </w:rPr>
      </w:pPr>
      <w:proofErr w:type="gramStart"/>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D5099">
        <w:rPr>
          <w:color w:val="000000"/>
          <w:sz w:val="28"/>
          <w:szCs w:val="28"/>
          <w:shd w:val="clear" w:color="auto" w:fill="FFFFFF"/>
        </w:rPr>
        <w:t xml:space="preserve"> автоматическом </w:t>
      </w:r>
      <w:proofErr w:type="gramStart"/>
      <w:r w:rsidRPr="00ED5099">
        <w:rPr>
          <w:color w:val="000000"/>
          <w:sz w:val="28"/>
          <w:szCs w:val="28"/>
          <w:shd w:val="clear" w:color="auto" w:fill="FFFFFF"/>
        </w:rPr>
        <w:t>режиме</w:t>
      </w:r>
      <w:proofErr w:type="gramEnd"/>
      <w:r w:rsidRPr="00ED5099">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4"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A848D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A848D2">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D5099">
        <w:rPr>
          <w:rFonts w:ascii="Times New Roman" w:hAnsi="Times New Roman" w:cs="Times New Roman"/>
          <w:color w:val="000000"/>
          <w:sz w:val="28"/>
          <w:szCs w:val="28"/>
        </w:rPr>
        <w:t xml:space="preserve"> лиц;</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roofErr w:type="gramEnd"/>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w:t>
      </w:r>
      <w:proofErr w:type="gramStart"/>
      <w:r w:rsidRPr="00ED5099">
        <w:rPr>
          <w:rFonts w:ascii="Times New Roman" w:hAnsi="Times New Roman" w:cs="Times New Roman"/>
          <w:color w:val="000000"/>
          <w:sz w:val="28"/>
          <w:szCs w:val="28"/>
        </w:rPr>
        <w:t xml:space="preserve">В случае принятия распоряжения </w:t>
      </w:r>
      <w:r w:rsidR="009D7E93">
        <w:rPr>
          <w:rFonts w:ascii="Times New Roman" w:hAnsi="Times New Roman" w:cs="Times New Roman"/>
          <w:color w:val="000000"/>
          <w:sz w:val="28"/>
          <w:szCs w:val="28"/>
        </w:rPr>
        <w:t>А</w:t>
      </w:r>
      <w:r w:rsidRPr="00ED5099">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D5099">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ED5099" w:rsidRDefault="00777414" w:rsidP="00A848D2">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w:t>
      </w:r>
      <w:proofErr w:type="gramStart"/>
      <w:r w:rsidRPr="00ED5099">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714630" w:rsidRPr="00714630">
        <w:rPr>
          <w:rFonts w:ascii="Times New Roman" w:hAnsi="Times New Roman" w:cs="Times New Roman"/>
          <w:color w:val="000000"/>
          <w:sz w:val="28"/>
          <w:szCs w:val="28"/>
        </w:rPr>
        <w:t>глав</w:t>
      </w:r>
      <w:r w:rsidR="00714630">
        <w:rPr>
          <w:rFonts w:ascii="Times New Roman" w:hAnsi="Times New Roman" w:cs="Times New Roman"/>
          <w:color w:val="000000"/>
          <w:sz w:val="28"/>
          <w:szCs w:val="28"/>
        </w:rPr>
        <w:t>ы</w:t>
      </w:r>
      <w:r w:rsidR="00714630" w:rsidRPr="00714630">
        <w:rPr>
          <w:rFonts w:ascii="Times New Roman" w:hAnsi="Times New Roman" w:cs="Times New Roman"/>
          <w:color w:val="000000"/>
          <w:sz w:val="28"/>
          <w:szCs w:val="28"/>
        </w:rPr>
        <w:t xml:space="preserve"> (заместител</w:t>
      </w:r>
      <w:r w:rsidR="00714630">
        <w:rPr>
          <w:rFonts w:ascii="Times New Roman" w:hAnsi="Times New Roman" w:cs="Times New Roman"/>
          <w:color w:val="000000"/>
          <w:sz w:val="28"/>
          <w:szCs w:val="28"/>
        </w:rPr>
        <w:t>я</w:t>
      </w:r>
      <w:r w:rsidR="00714630" w:rsidRPr="00714630">
        <w:rPr>
          <w:rFonts w:ascii="Times New Roman" w:hAnsi="Times New Roman" w:cs="Times New Roman"/>
          <w:color w:val="000000"/>
          <w:sz w:val="28"/>
          <w:szCs w:val="28"/>
        </w:rPr>
        <w:t xml:space="preserve"> главы) муниципального образования </w:t>
      </w:r>
      <w:r w:rsidR="00714630" w:rsidRPr="00714630">
        <w:rPr>
          <w:rFonts w:ascii="Times New Roman" w:hAnsi="Times New Roman" w:cs="Times New Roman"/>
          <w:color w:val="000000"/>
          <w:sz w:val="28"/>
          <w:szCs w:val="28"/>
        </w:rPr>
        <w:lastRenderedPageBreak/>
        <w:t>«Починковский район» Смоленской области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shd w:val="clear" w:color="auto" w:fill="FFFFFF"/>
        </w:rPr>
        <w:t>содержащегося в планах работы администрации,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r w:rsidRPr="00714630">
        <w:rPr>
          <w:rFonts w:ascii="Times New Roman" w:hAnsi="Times New Roman" w:cs="Times New Roman"/>
          <w:sz w:val="28"/>
          <w:szCs w:val="28"/>
        </w:rPr>
        <w:t>законом</w:t>
      </w:r>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A848D2">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509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D5099">
        <w:rPr>
          <w:color w:val="000000"/>
          <w:sz w:val="28"/>
          <w:szCs w:val="28"/>
          <w:shd w:val="clear" w:color="auto" w:fill="FFFFFF"/>
        </w:rPr>
        <w:t xml:space="preserve"> </w:t>
      </w:r>
      <w:proofErr w:type="gramStart"/>
      <w:r w:rsidRPr="00ED5099">
        <w:rPr>
          <w:color w:val="000000"/>
          <w:sz w:val="28"/>
          <w:szCs w:val="28"/>
          <w:shd w:val="clear" w:color="auto" w:fill="FFFFFF"/>
        </w:rPr>
        <w:t>организаций, в распоряжении которых находятся эти документы и (или) информация, а также</w:t>
      </w:r>
      <w:r w:rsidRPr="00ED5099">
        <w:rPr>
          <w:color w:val="000000"/>
          <w:sz w:val="28"/>
          <w:szCs w:val="28"/>
        </w:rPr>
        <w:t xml:space="preserve"> </w:t>
      </w:r>
      <w:r w:rsidRPr="00714630">
        <w:rPr>
          <w:sz w:val="28"/>
          <w:szCs w:val="28"/>
        </w:rPr>
        <w:t>Правилами</w:t>
      </w:r>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D509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A848D2">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D5099">
        <w:rPr>
          <w:rFonts w:ascii="Times New Roman" w:hAnsi="Times New Roman" w:cs="Times New Roman"/>
          <w:color w:val="000000"/>
          <w:sz w:val="28"/>
          <w:szCs w:val="28"/>
          <w:shd w:val="clear" w:color="auto" w:fill="FFFFFF"/>
        </w:rPr>
        <w:t>связи</w:t>
      </w:r>
      <w:proofErr w:type="gramEnd"/>
      <w:r w:rsidRPr="00ED509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714630">
        <w:rPr>
          <w:rFonts w:ascii="Times New Roman" w:hAnsi="Times New Roman" w:cs="Times New Roman"/>
          <w:color w:val="000000"/>
          <w:sz w:val="28"/>
          <w:szCs w:val="28"/>
          <w:shd w:val="clear" w:color="auto" w:fill="FFFFFF"/>
        </w:rPr>
        <w:t>А</w:t>
      </w:r>
      <w:r w:rsidRPr="00ED5099">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A848D2">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w:t>
      </w:r>
      <w:r w:rsidRPr="00ED5099">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A848D2">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A848D2">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A848D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A848D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D5099">
        <w:rPr>
          <w:rFonts w:ascii="Times New Roman" w:hAnsi="Times New Roman" w:cs="Times New Roman"/>
          <w:color w:val="000000"/>
          <w:sz w:val="28"/>
          <w:szCs w:val="28"/>
        </w:rPr>
        <w:t>микропредприятия</w:t>
      </w:r>
      <w:proofErr w:type="spellEnd"/>
      <w:r w:rsidRPr="00ED5099">
        <w:rPr>
          <w:rFonts w:ascii="Times New Roman" w:hAnsi="Times New Roman" w:cs="Times New Roman"/>
          <w:color w:val="000000"/>
          <w:sz w:val="28"/>
          <w:szCs w:val="28"/>
        </w:rPr>
        <w:t>.</w:t>
      </w:r>
    </w:p>
    <w:p w:rsidR="00777414" w:rsidRPr="00ED5099" w:rsidRDefault="00777414" w:rsidP="00A848D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w:t>
      </w:r>
      <w:proofErr w:type="gramStart"/>
      <w:r w:rsidRPr="00ED509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контроле</w:t>
      </w:r>
      <w:proofErr w:type="gramEnd"/>
      <w:r w:rsidRPr="00ED5099">
        <w:rPr>
          <w:rFonts w:ascii="Times New Roman" w:hAnsi="Times New Roman" w:cs="Times New Roman"/>
          <w:color w:val="000000"/>
          <w:sz w:val="28"/>
          <w:szCs w:val="28"/>
        </w:rPr>
        <w:t xml:space="preserve"> (надзоре) и муниципальном контроле в Российской Федерации».</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ED5099">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A848D2">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w:t>
      </w:r>
      <w:proofErr w:type="gramStart"/>
      <w:r w:rsidRPr="00ED509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5099">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A848D2">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w:t>
      </w:r>
      <w:proofErr w:type="gramEnd"/>
      <w:r w:rsidRPr="00ED5099">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D5099">
        <w:rPr>
          <w:rFonts w:ascii="Times New Roman" w:hAnsi="Times New Roman" w:cs="Times New Roman"/>
          <w:color w:val="000000"/>
          <w:sz w:val="28"/>
          <w:szCs w:val="28"/>
          <w:shd w:val="clear" w:color="auto" w:fill="FFFFFF"/>
        </w:rPr>
        <w:t>ии и ау</w:t>
      </w:r>
      <w:proofErr w:type="gramEnd"/>
      <w:r w:rsidRPr="00ED509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714630">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xml:space="preserve">дминистрацией </w:t>
      </w:r>
      <w:r w:rsidRPr="00ED5099">
        <w:rPr>
          <w:rFonts w:ascii="Times New Roman" w:hAnsi="Times New Roman" w:cs="Times New Roman"/>
          <w:color w:val="000000"/>
          <w:sz w:val="28"/>
          <w:szCs w:val="28"/>
        </w:rPr>
        <w:lastRenderedPageBreak/>
        <w:t xml:space="preserve">могут </w:t>
      </w:r>
      <w:proofErr w:type="gramStart"/>
      <w:r w:rsidRPr="00ED5099">
        <w:rPr>
          <w:rFonts w:ascii="Times New Roman" w:hAnsi="Times New Roman" w:cs="Times New Roman"/>
          <w:color w:val="000000"/>
          <w:sz w:val="28"/>
          <w:szCs w:val="28"/>
        </w:rPr>
        <w:t>осуществляться</w:t>
      </w:r>
      <w:proofErr w:type="gramEnd"/>
      <w:r w:rsidRPr="00ED509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A848D2">
      <w:pPr>
        <w:pStyle w:val="ConsPlusNormal"/>
        <w:ind w:firstLine="709"/>
        <w:jc w:val="both"/>
        <w:rPr>
          <w:rFonts w:ascii="Times New Roman" w:hAnsi="Times New Roman" w:cs="Times New Roman"/>
        </w:rPr>
      </w:pPr>
      <w:bookmarkStart w:id="5" w:name="Par318"/>
      <w:bookmarkEnd w:id="5"/>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A848D2">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A848D2">
      <w:pPr>
        <w:ind w:firstLine="709"/>
        <w:jc w:val="both"/>
        <w:rPr>
          <w:color w:val="000000"/>
          <w:sz w:val="28"/>
          <w:szCs w:val="28"/>
        </w:rPr>
      </w:pPr>
      <w:proofErr w:type="gramStart"/>
      <w:r w:rsidRPr="00ED5099">
        <w:rPr>
          <w:color w:val="000000"/>
          <w:sz w:val="28"/>
          <w:szCs w:val="28"/>
        </w:rPr>
        <w:t xml:space="preserve">4) </w:t>
      </w:r>
      <w:r w:rsidRPr="00ED5099">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w:t>
      </w:r>
      <w:r w:rsidRPr="00ED5099">
        <w:rPr>
          <w:color w:val="000000"/>
          <w:sz w:val="28"/>
          <w:szCs w:val="28"/>
          <w:shd w:val="clear" w:color="auto" w:fill="FFFFFF"/>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roofErr w:type="gramEnd"/>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14630">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D5099" w:rsidRDefault="00777414" w:rsidP="00A848D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A848D2">
      <w:pPr>
        <w:pStyle w:val="ConsPlusNormal"/>
        <w:ind w:firstLine="709"/>
        <w:jc w:val="both"/>
        <w:rPr>
          <w:rFonts w:ascii="Times New Roman" w:hAnsi="Times New Roman" w:cs="Times New Roman"/>
          <w:color w:val="000000"/>
          <w:sz w:val="28"/>
          <w:szCs w:val="28"/>
        </w:rPr>
      </w:pPr>
    </w:p>
    <w:p w:rsidR="00777414" w:rsidRDefault="00777414" w:rsidP="00A848D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124BF" w:rsidRPr="00ED5099" w:rsidRDefault="00B124BF" w:rsidP="00A848D2">
      <w:pPr>
        <w:pStyle w:val="ConsPlusNormal"/>
        <w:ind w:firstLine="0"/>
        <w:jc w:val="center"/>
        <w:rPr>
          <w:rFonts w:ascii="Times New Roman" w:hAnsi="Times New Roman" w:cs="Times New Roman"/>
          <w:b/>
          <w:bCs/>
          <w:color w:val="000000"/>
          <w:sz w:val="28"/>
          <w:szCs w:val="28"/>
        </w:rPr>
      </w:pPr>
    </w:p>
    <w:p w:rsidR="00B124BF" w:rsidRPr="00B124BF" w:rsidRDefault="00B124BF" w:rsidP="00A848D2">
      <w:pPr>
        <w:pStyle w:val="1"/>
        <w:ind w:firstLine="709"/>
        <w:jc w:val="both"/>
        <w:rPr>
          <w:rFonts w:ascii="Times New Roman" w:hAnsi="Times New Roman" w:cs="Times New Roman"/>
          <w:color w:val="000000"/>
          <w:sz w:val="28"/>
          <w:szCs w:val="28"/>
        </w:rPr>
      </w:pPr>
      <w:r w:rsidRPr="00B124B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77414" w:rsidRDefault="00B124BF" w:rsidP="00A848D2">
      <w:pPr>
        <w:pStyle w:val="1"/>
        <w:ind w:firstLine="709"/>
        <w:jc w:val="both"/>
        <w:rPr>
          <w:rFonts w:ascii="Times New Roman" w:hAnsi="Times New Roman" w:cs="Times New Roman"/>
          <w:color w:val="000000"/>
          <w:sz w:val="28"/>
          <w:szCs w:val="28"/>
        </w:rPr>
      </w:pPr>
      <w:r w:rsidRPr="00B124BF">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B124BF" w:rsidRPr="00ED5099" w:rsidRDefault="00B124BF" w:rsidP="00A848D2">
      <w:pPr>
        <w:pStyle w:val="1"/>
        <w:ind w:firstLine="709"/>
        <w:jc w:val="both"/>
        <w:rPr>
          <w:rFonts w:ascii="Times New Roman" w:hAnsi="Times New Roman" w:cs="Times New Roman"/>
          <w:color w:val="000000"/>
          <w:sz w:val="28"/>
          <w:szCs w:val="28"/>
        </w:rPr>
      </w:pPr>
    </w:p>
    <w:p w:rsidR="00777414" w:rsidRPr="00ED5099" w:rsidRDefault="00777414" w:rsidP="00A848D2">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A848D2">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124BF" w:rsidRDefault="00777414" w:rsidP="00A848D2">
      <w:pPr>
        <w:pStyle w:val="1"/>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5.2. </w:t>
      </w:r>
      <w:r w:rsidR="006F6465" w:rsidRPr="00A811AF">
        <w:rPr>
          <w:rFonts w:ascii="Times New Roman" w:hAnsi="Times New Roman" w:cs="Times New Roman"/>
          <w:color w:val="000000"/>
          <w:sz w:val="28"/>
          <w:szCs w:val="28"/>
        </w:rPr>
        <w:t>«5.2. Ключевые и индикативные показатели муниципального жилищного контроля указаны в приложе</w:t>
      </w:r>
      <w:r w:rsidR="006F6465">
        <w:rPr>
          <w:rFonts w:ascii="Times New Roman" w:hAnsi="Times New Roman" w:cs="Times New Roman"/>
          <w:color w:val="000000"/>
          <w:sz w:val="28"/>
          <w:szCs w:val="28"/>
        </w:rPr>
        <w:t>нии № 2 к настоящему Положению.</w:t>
      </w:r>
    </w:p>
    <w:p w:rsidR="006F6465" w:rsidRPr="006F6465" w:rsidRDefault="006F6465" w:rsidP="00A848D2">
      <w:pPr>
        <w:pStyle w:val="1"/>
        <w:ind w:firstLine="709"/>
        <w:jc w:val="both"/>
        <w:rPr>
          <w:rFonts w:ascii="Times New Roman" w:hAnsi="Times New Roman" w:cs="Times New Roman"/>
          <w:i/>
          <w:color w:val="000000"/>
          <w:sz w:val="24"/>
          <w:szCs w:val="24"/>
        </w:rPr>
      </w:pPr>
      <w:r w:rsidRPr="006F6465">
        <w:rPr>
          <w:rFonts w:ascii="Times New Roman" w:hAnsi="Times New Roman" w:cs="Times New Roman"/>
          <w:i/>
          <w:color w:val="000000"/>
          <w:sz w:val="24"/>
          <w:szCs w:val="24"/>
        </w:rPr>
        <w:t>(пункт в редакции решения Совета депутатов от 21.04.2022 №14).</w:t>
      </w:r>
    </w:p>
    <w:p w:rsidR="006F6465" w:rsidRDefault="006F6465" w:rsidP="00A848D2">
      <w:pPr>
        <w:pStyle w:val="1"/>
        <w:ind w:firstLine="709"/>
        <w:jc w:val="both"/>
        <w:rPr>
          <w:rFonts w:ascii="Times New Roman" w:hAnsi="Times New Roman" w:cs="Times New Roman"/>
          <w:color w:val="000000"/>
          <w:sz w:val="28"/>
          <w:szCs w:val="28"/>
        </w:rPr>
      </w:pPr>
    </w:p>
    <w:p w:rsidR="006F6465" w:rsidRDefault="006F6465" w:rsidP="00A848D2">
      <w:pPr>
        <w:pStyle w:val="1"/>
        <w:ind w:firstLine="709"/>
        <w:jc w:val="both"/>
        <w:rPr>
          <w:rFonts w:ascii="Times New Roman" w:hAnsi="Times New Roman" w:cs="Times New Roman"/>
          <w:bCs/>
          <w:color w:val="000000"/>
          <w:sz w:val="28"/>
          <w:szCs w:val="28"/>
        </w:rPr>
      </w:pPr>
    </w:p>
    <w:p w:rsidR="00777414" w:rsidRPr="00ED5099" w:rsidRDefault="00777414" w:rsidP="00A848D2">
      <w:pPr>
        <w:pStyle w:val="1"/>
        <w:ind w:firstLine="709"/>
        <w:jc w:val="right"/>
        <w:rPr>
          <w:rFonts w:ascii="Times New Roman" w:hAnsi="Times New Roman" w:cs="Times New Roman"/>
        </w:rPr>
      </w:pPr>
      <w:r w:rsidRPr="00ED5099">
        <w:rPr>
          <w:rFonts w:ascii="Times New Roman" w:hAnsi="Times New Roman" w:cs="Times New Roman"/>
          <w:color w:val="000000"/>
          <w:sz w:val="24"/>
          <w:szCs w:val="24"/>
        </w:rPr>
        <w:t>Приложение № 1</w:t>
      </w:r>
    </w:p>
    <w:p w:rsidR="00535FEB" w:rsidRDefault="00777414" w:rsidP="00777414">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о </w:t>
      </w:r>
      <w:proofErr w:type="gramStart"/>
      <w:r w:rsidRPr="00ED5099">
        <w:rPr>
          <w:rFonts w:ascii="Times New Roman" w:hAnsi="Times New Roman" w:cs="Times New Roman"/>
          <w:color w:val="000000"/>
          <w:sz w:val="24"/>
          <w:szCs w:val="24"/>
        </w:rPr>
        <w:t>муниципальном</w:t>
      </w:r>
      <w:proofErr w:type="gramEnd"/>
      <w:r w:rsidRPr="00ED5099">
        <w:rPr>
          <w:rFonts w:ascii="Times New Roman" w:hAnsi="Times New Roman" w:cs="Times New Roman"/>
          <w:color w:val="000000"/>
          <w:sz w:val="24"/>
          <w:szCs w:val="24"/>
        </w:rPr>
        <w:t xml:space="preserve"> жилищном </w:t>
      </w:r>
    </w:p>
    <w:p w:rsidR="00B124BF" w:rsidRDefault="00777414" w:rsidP="00B124BF">
      <w:pPr>
        <w:pStyle w:val="ConsPlusNormal"/>
        <w:jc w:val="right"/>
        <w:rPr>
          <w:rFonts w:ascii="Times New Roman" w:hAnsi="Times New Roman" w:cs="Times New Roman"/>
          <w:color w:val="000000"/>
          <w:sz w:val="24"/>
          <w:szCs w:val="24"/>
        </w:rPr>
      </w:pPr>
      <w:proofErr w:type="gramStart"/>
      <w:r w:rsidRPr="00ED5099">
        <w:rPr>
          <w:rFonts w:ascii="Times New Roman" w:hAnsi="Times New Roman" w:cs="Times New Roman"/>
          <w:color w:val="000000"/>
          <w:sz w:val="24"/>
          <w:szCs w:val="24"/>
        </w:rPr>
        <w:t>контроле</w:t>
      </w:r>
      <w:proofErr w:type="gramEnd"/>
      <w:r w:rsidR="00535FEB">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 xml:space="preserve">в </w:t>
      </w:r>
      <w:proofErr w:type="spellStart"/>
      <w:r w:rsidR="00B124BF" w:rsidRPr="00B124BF">
        <w:rPr>
          <w:rFonts w:ascii="Times New Roman" w:hAnsi="Times New Roman" w:cs="Times New Roman"/>
          <w:color w:val="000000"/>
          <w:sz w:val="24"/>
          <w:szCs w:val="24"/>
        </w:rPr>
        <w:t>Починковско</w:t>
      </w:r>
      <w:r w:rsidR="00B124BF">
        <w:rPr>
          <w:rFonts w:ascii="Times New Roman" w:hAnsi="Times New Roman" w:cs="Times New Roman"/>
          <w:color w:val="000000"/>
          <w:sz w:val="24"/>
          <w:szCs w:val="24"/>
        </w:rPr>
        <w:t>м</w:t>
      </w:r>
      <w:proofErr w:type="spellEnd"/>
      <w:r w:rsidR="00B124BF" w:rsidRPr="00B124BF">
        <w:rPr>
          <w:rFonts w:ascii="Times New Roman" w:hAnsi="Times New Roman" w:cs="Times New Roman"/>
          <w:color w:val="000000"/>
          <w:sz w:val="24"/>
          <w:szCs w:val="24"/>
        </w:rPr>
        <w:t xml:space="preserve"> городско</w:t>
      </w:r>
      <w:r w:rsidR="00B124BF">
        <w:rPr>
          <w:rFonts w:ascii="Times New Roman" w:hAnsi="Times New Roman" w:cs="Times New Roman"/>
          <w:color w:val="000000"/>
          <w:sz w:val="24"/>
          <w:szCs w:val="24"/>
        </w:rPr>
        <w:t>м</w:t>
      </w:r>
    </w:p>
    <w:p w:rsidR="00B124BF" w:rsidRPr="00B124BF" w:rsidRDefault="00B124BF" w:rsidP="00B124BF">
      <w:pPr>
        <w:pStyle w:val="ConsPlusNormal"/>
        <w:jc w:val="right"/>
        <w:rPr>
          <w:rFonts w:ascii="Times New Roman" w:hAnsi="Times New Roman" w:cs="Times New Roman"/>
          <w:color w:val="000000"/>
          <w:sz w:val="24"/>
          <w:szCs w:val="24"/>
        </w:rPr>
      </w:pPr>
      <w:proofErr w:type="gramStart"/>
      <w:r w:rsidRPr="00B124BF">
        <w:rPr>
          <w:rFonts w:ascii="Times New Roman" w:hAnsi="Times New Roman" w:cs="Times New Roman"/>
          <w:color w:val="000000"/>
          <w:sz w:val="24"/>
          <w:szCs w:val="24"/>
        </w:rPr>
        <w:t>поселени</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w:t>
      </w:r>
      <w:r w:rsidRPr="00B124BF">
        <w:rPr>
          <w:rFonts w:ascii="Times New Roman" w:hAnsi="Times New Roman" w:cs="Times New Roman"/>
          <w:color w:val="000000"/>
          <w:sz w:val="24"/>
          <w:szCs w:val="24"/>
        </w:rPr>
        <w:t>Починковского района</w:t>
      </w:r>
    </w:p>
    <w:p w:rsidR="00777414" w:rsidRPr="00ED5099" w:rsidRDefault="00B124BF" w:rsidP="00B124BF">
      <w:pPr>
        <w:pStyle w:val="ConsPlusNormal"/>
        <w:ind w:firstLine="0"/>
        <w:jc w:val="right"/>
        <w:rPr>
          <w:rFonts w:ascii="Times New Roman" w:hAnsi="Times New Roman" w:cs="Times New Roman"/>
          <w:i/>
          <w:iCs/>
          <w:color w:val="000000"/>
          <w:sz w:val="24"/>
          <w:szCs w:val="24"/>
        </w:rPr>
      </w:pPr>
      <w:r w:rsidRPr="00B124BF">
        <w:rPr>
          <w:rFonts w:ascii="Times New Roman" w:hAnsi="Times New Roman" w:cs="Times New Roman"/>
          <w:color w:val="000000"/>
          <w:sz w:val="24"/>
          <w:szCs w:val="24"/>
        </w:rPr>
        <w:t xml:space="preserve"> Смоленской области</w:t>
      </w:r>
    </w:p>
    <w:p w:rsidR="00777414" w:rsidRPr="00ED5099" w:rsidRDefault="00777414" w:rsidP="00777414">
      <w:pPr>
        <w:widowControl w:val="0"/>
        <w:autoSpaceDE w:val="0"/>
        <w:spacing w:line="276" w:lineRule="auto"/>
        <w:jc w:val="both"/>
        <w:rPr>
          <w:color w:val="000000"/>
        </w:rPr>
      </w:pPr>
      <w:bookmarkStart w:id="6" w:name="Par381"/>
      <w:bookmarkEnd w:id="6"/>
    </w:p>
    <w:p w:rsidR="00777414" w:rsidRPr="00ED5099" w:rsidRDefault="00777414" w:rsidP="00B124BF">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777414" w:rsidP="00B124BF">
      <w:pPr>
        <w:pStyle w:val="ConsPlusTitle"/>
        <w:jc w:val="center"/>
        <w:rPr>
          <w:rFonts w:ascii="Times New Roman" w:hAnsi="Times New Roman" w:cs="Times New Roman"/>
          <w:b w:val="0"/>
          <w:bCs w:val="0"/>
          <w:color w:val="000000"/>
          <w:sz w:val="28"/>
          <w:szCs w:val="28"/>
        </w:rPr>
      </w:pPr>
      <w:r w:rsidRPr="00ED5099">
        <w:rPr>
          <w:rFonts w:ascii="Times New Roman" w:hAnsi="Times New Roman" w:cs="Times New Roman"/>
          <w:color w:val="000000"/>
          <w:sz w:val="28"/>
          <w:szCs w:val="28"/>
        </w:rPr>
        <w:t xml:space="preserve">проверок при осуществлении администрацией </w:t>
      </w:r>
      <w:r w:rsidR="00B124BF" w:rsidRPr="00B124BF">
        <w:rPr>
          <w:rFonts w:ascii="Times New Roman" w:hAnsi="Times New Roman" w:cs="Times New Roman"/>
          <w:bCs w:val="0"/>
          <w:color w:val="000000"/>
          <w:sz w:val="28"/>
          <w:szCs w:val="28"/>
        </w:rPr>
        <w:t>муниципального образования «Починковский район» Смоленской области</w:t>
      </w:r>
    </w:p>
    <w:p w:rsidR="00B124BF" w:rsidRDefault="00777414" w:rsidP="00B124BF">
      <w:pPr>
        <w:pStyle w:val="ConsPlusNormal"/>
        <w:jc w:val="center"/>
        <w:rPr>
          <w:rFonts w:ascii="Times New Roman" w:hAnsi="Times New Roman" w:cs="Times New Roman"/>
          <w:b/>
          <w:bCs/>
          <w:color w:val="000000"/>
          <w:sz w:val="28"/>
          <w:szCs w:val="28"/>
        </w:rPr>
      </w:pPr>
      <w:bookmarkStart w:id="7" w:name="_Hlk77689331"/>
      <w:r w:rsidRPr="00B124BF">
        <w:rPr>
          <w:rFonts w:ascii="Times New Roman" w:hAnsi="Times New Roman" w:cs="Times New Roman"/>
          <w:b/>
          <w:bCs/>
          <w:color w:val="000000"/>
          <w:sz w:val="28"/>
          <w:szCs w:val="28"/>
        </w:rPr>
        <w:t xml:space="preserve">муниципального жилищного контроля </w:t>
      </w:r>
      <w:proofErr w:type="gramStart"/>
      <w:r w:rsidRPr="00B124BF">
        <w:rPr>
          <w:rFonts w:ascii="Times New Roman" w:hAnsi="Times New Roman" w:cs="Times New Roman"/>
          <w:b/>
          <w:bCs/>
          <w:color w:val="000000"/>
          <w:sz w:val="28"/>
          <w:szCs w:val="28"/>
        </w:rPr>
        <w:t>в</w:t>
      </w:r>
      <w:proofErr w:type="gramEnd"/>
      <w:r w:rsidRPr="00B124BF">
        <w:rPr>
          <w:rFonts w:ascii="Times New Roman" w:hAnsi="Times New Roman" w:cs="Times New Roman"/>
          <w:b/>
          <w:bCs/>
          <w:color w:val="000000"/>
          <w:sz w:val="28"/>
          <w:szCs w:val="28"/>
        </w:rPr>
        <w:t xml:space="preserve"> </w:t>
      </w:r>
    </w:p>
    <w:p w:rsidR="00B124BF" w:rsidRPr="00B124BF" w:rsidRDefault="00B124BF" w:rsidP="00B124BF">
      <w:pPr>
        <w:pStyle w:val="ConsPlusNormal"/>
        <w:jc w:val="center"/>
        <w:rPr>
          <w:rFonts w:ascii="Times New Roman" w:hAnsi="Times New Roman" w:cs="Times New Roman"/>
          <w:b/>
          <w:color w:val="000000"/>
          <w:sz w:val="28"/>
          <w:szCs w:val="28"/>
        </w:rPr>
      </w:pPr>
      <w:proofErr w:type="spellStart"/>
      <w:r w:rsidRPr="00B124BF">
        <w:rPr>
          <w:rFonts w:ascii="Times New Roman" w:hAnsi="Times New Roman" w:cs="Times New Roman"/>
          <w:b/>
          <w:color w:val="000000"/>
          <w:sz w:val="28"/>
          <w:szCs w:val="28"/>
        </w:rPr>
        <w:t>Починковском</w:t>
      </w:r>
      <w:proofErr w:type="spellEnd"/>
      <w:r>
        <w:rPr>
          <w:rFonts w:ascii="Times New Roman" w:hAnsi="Times New Roman" w:cs="Times New Roman"/>
          <w:b/>
          <w:color w:val="000000"/>
          <w:sz w:val="28"/>
          <w:szCs w:val="28"/>
        </w:rPr>
        <w:t xml:space="preserve"> </w:t>
      </w:r>
      <w:r w:rsidRPr="00B124BF">
        <w:rPr>
          <w:rFonts w:ascii="Times New Roman" w:hAnsi="Times New Roman" w:cs="Times New Roman"/>
          <w:b/>
          <w:color w:val="000000"/>
          <w:sz w:val="28"/>
          <w:szCs w:val="28"/>
        </w:rPr>
        <w:t>городском</w:t>
      </w:r>
      <w:r>
        <w:rPr>
          <w:rFonts w:ascii="Times New Roman" w:hAnsi="Times New Roman" w:cs="Times New Roman"/>
          <w:b/>
          <w:color w:val="000000"/>
          <w:sz w:val="28"/>
          <w:szCs w:val="28"/>
        </w:rPr>
        <w:t xml:space="preserve"> </w:t>
      </w:r>
      <w:proofErr w:type="gramStart"/>
      <w:r w:rsidRPr="00B124BF">
        <w:rPr>
          <w:rFonts w:ascii="Times New Roman" w:hAnsi="Times New Roman" w:cs="Times New Roman"/>
          <w:b/>
          <w:color w:val="000000"/>
          <w:sz w:val="28"/>
          <w:szCs w:val="28"/>
        </w:rPr>
        <w:t>поселени</w:t>
      </w:r>
      <w:r>
        <w:rPr>
          <w:rFonts w:ascii="Times New Roman" w:hAnsi="Times New Roman" w:cs="Times New Roman"/>
          <w:b/>
          <w:color w:val="000000"/>
          <w:sz w:val="28"/>
          <w:szCs w:val="28"/>
        </w:rPr>
        <w:t>и</w:t>
      </w:r>
      <w:proofErr w:type="gramEnd"/>
      <w:r w:rsidRPr="00B124BF">
        <w:rPr>
          <w:rFonts w:ascii="Times New Roman" w:hAnsi="Times New Roman" w:cs="Times New Roman"/>
          <w:b/>
          <w:color w:val="000000"/>
          <w:sz w:val="28"/>
          <w:szCs w:val="28"/>
        </w:rPr>
        <w:t xml:space="preserve"> Починковского района</w:t>
      </w:r>
    </w:p>
    <w:p w:rsidR="00777414" w:rsidRPr="00ED5099" w:rsidRDefault="00B124BF" w:rsidP="00B124BF">
      <w:pPr>
        <w:spacing w:line="360" w:lineRule="auto"/>
        <w:jc w:val="center"/>
        <w:rPr>
          <w:color w:val="000000"/>
        </w:rPr>
      </w:pPr>
      <w:r w:rsidRPr="00B124BF">
        <w:rPr>
          <w:b/>
          <w:color w:val="000000"/>
          <w:sz w:val="28"/>
          <w:szCs w:val="28"/>
        </w:rPr>
        <w:t>Смоленской области</w:t>
      </w:r>
      <w:r w:rsidRPr="00B124BF">
        <w:rPr>
          <w:rStyle w:val="ac"/>
          <w:color w:val="000000"/>
        </w:rPr>
        <w:t xml:space="preserve"> </w:t>
      </w:r>
    </w:p>
    <w:bookmarkEnd w:id="7"/>
    <w:p w:rsidR="00777414" w:rsidRPr="00ED5099" w:rsidRDefault="00777414" w:rsidP="00777414">
      <w:pPr>
        <w:pStyle w:val="ConsPlusNormal"/>
        <w:ind w:firstLine="0"/>
        <w:jc w:val="both"/>
        <w:rPr>
          <w:rFonts w:ascii="Times New Roman" w:hAnsi="Times New Roman" w:cs="Times New Roman"/>
          <w:color w:val="000000"/>
        </w:rPr>
      </w:pP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w:t>
      </w:r>
      <w:proofErr w:type="gramStart"/>
      <w:r w:rsidRPr="00ED5099">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D5099">
        <w:rPr>
          <w:rFonts w:ascii="Times New Roman" w:hAnsi="Times New Roman" w:cs="Times New Roman"/>
          <w:color w:val="000000"/>
          <w:sz w:val="28"/>
          <w:szCs w:val="28"/>
        </w:rPr>
        <w:t xml:space="preserve"> требований </w:t>
      </w:r>
      <w:proofErr w:type="gramStart"/>
      <w:r w:rsidRPr="00ED5099">
        <w:rPr>
          <w:rFonts w:ascii="Times New Roman" w:hAnsi="Times New Roman" w:cs="Times New Roman"/>
          <w:color w:val="000000"/>
          <w:sz w:val="28"/>
          <w:szCs w:val="28"/>
        </w:rPr>
        <w:t>к</w:t>
      </w:r>
      <w:proofErr w:type="gramEnd"/>
      <w:r w:rsidRPr="00ED5099">
        <w:rPr>
          <w:rFonts w:ascii="Times New Roman" w:hAnsi="Times New Roman" w:cs="Times New Roman"/>
          <w:color w:val="000000"/>
          <w:sz w:val="28"/>
          <w:szCs w:val="28"/>
        </w:rPr>
        <w:t>:</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w:t>
      </w:r>
      <w:proofErr w:type="gramStart"/>
      <w:r w:rsidRPr="00ED5099">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ED5099">
        <w:rPr>
          <w:rFonts w:ascii="Times New Roman" w:hAnsi="Times New Roman" w:cs="Times New Roman"/>
          <w:color w:val="000000"/>
          <w:sz w:val="28"/>
          <w:szCs w:val="28"/>
        </w:rPr>
        <w:lastRenderedPageBreak/>
        <w:t>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D5099">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w:t>
      </w:r>
      <w:proofErr w:type="gramStart"/>
      <w:r w:rsidRPr="00ED5099">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D5099">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5. </w:t>
      </w:r>
      <w:proofErr w:type="gramStart"/>
      <w:r w:rsidRPr="00ED5099">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D5099">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ED5099" w:rsidRDefault="00777414" w:rsidP="00A848D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777414">
      <w:pPr>
        <w:jc w:val="center"/>
        <w:rPr>
          <w:b/>
          <w:bCs/>
          <w:color w:val="000000"/>
          <w:sz w:val="28"/>
          <w:szCs w:val="28"/>
        </w:rPr>
      </w:pPr>
      <w:bookmarkStart w:id="9" w:name="_Hlk79656380"/>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bookmarkEnd w:id="9"/>
    <w:p w:rsidR="00727F17" w:rsidRDefault="00727F17" w:rsidP="00727F17">
      <w:pPr>
        <w:pStyle w:val="ConsPlusNormal"/>
        <w:ind w:firstLine="0"/>
        <w:jc w:val="right"/>
        <w:rPr>
          <w:rFonts w:ascii="Times New Roman" w:hAnsi="Times New Roman" w:cs="Times New Roman"/>
          <w:color w:val="000000" w:themeColor="text1"/>
          <w:sz w:val="24"/>
          <w:szCs w:val="24"/>
        </w:rPr>
      </w:pPr>
      <w:r w:rsidRPr="009A4BB0">
        <w:rPr>
          <w:rFonts w:ascii="Times New Roman" w:hAnsi="Times New Roman" w:cs="Times New Roman"/>
          <w:color w:val="000000" w:themeColor="text1"/>
          <w:sz w:val="24"/>
          <w:szCs w:val="24"/>
        </w:rPr>
        <w:lastRenderedPageBreak/>
        <w:t xml:space="preserve">Приложение № 2 </w:t>
      </w:r>
    </w:p>
    <w:p w:rsidR="00727F17" w:rsidRPr="009A4BB0" w:rsidRDefault="00727F17" w:rsidP="00727F17">
      <w:pPr>
        <w:pStyle w:val="ConsPlusNormal"/>
        <w:ind w:firstLine="0"/>
        <w:jc w:val="right"/>
        <w:rPr>
          <w:rFonts w:ascii="Times New Roman" w:hAnsi="Times New Roman" w:cs="Times New Roman"/>
          <w:color w:val="000000"/>
          <w:sz w:val="24"/>
          <w:szCs w:val="24"/>
        </w:rPr>
      </w:pPr>
      <w:r w:rsidRPr="009A4BB0">
        <w:rPr>
          <w:rFonts w:ascii="Times New Roman" w:hAnsi="Times New Roman" w:cs="Times New Roman"/>
          <w:color w:val="000000" w:themeColor="text1"/>
          <w:sz w:val="24"/>
          <w:szCs w:val="24"/>
        </w:rPr>
        <w:t xml:space="preserve">к Положению </w:t>
      </w:r>
      <w:r w:rsidRPr="009A4BB0">
        <w:rPr>
          <w:rFonts w:ascii="Times New Roman" w:hAnsi="Times New Roman" w:cs="Times New Roman"/>
          <w:color w:val="000000"/>
          <w:sz w:val="24"/>
          <w:szCs w:val="24"/>
        </w:rPr>
        <w:t xml:space="preserve">о </w:t>
      </w:r>
      <w:proofErr w:type="gramStart"/>
      <w:r w:rsidRPr="009A4BB0">
        <w:rPr>
          <w:rFonts w:ascii="Times New Roman" w:hAnsi="Times New Roman" w:cs="Times New Roman"/>
          <w:color w:val="000000"/>
          <w:sz w:val="24"/>
          <w:szCs w:val="24"/>
        </w:rPr>
        <w:t>муниципальном</w:t>
      </w:r>
      <w:proofErr w:type="gramEnd"/>
      <w:r w:rsidRPr="009A4BB0">
        <w:rPr>
          <w:rFonts w:ascii="Times New Roman" w:hAnsi="Times New Roman" w:cs="Times New Roman"/>
          <w:color w:val="000000"/>
          <w:sz w:val="24"/>
          <w:szCs w:val="24"/>
        </w:rPr>
        <w:t xml:space="preserve"> жилищном </w:t>
      </w:r>
    </w:p>
    <w:p w:rsidR="00727F17" w:rsidRPr="009A4BB0" w:rsidRDefault="00727F17" w:rsidP="00727F17">
      <w:pPr>
        <w:pStyle w:val="ConsPlusNormal"/>
        <w:ind w:firstLine="0"/>
        <w:jc w:val="right"/>
        <w:rPr>
          <w:rFonts w:ascii="Times New Roman" w:hAnsi="Times New Roman" w:cs="Times New Roman"/>
          <w:color w:val="000000" w:themeColor="text1"/>
          <w:sz w:val="24"/>
          <w:szCs w:val="24"/>
        </w:rPr>
      </w:pPr>
      <w:proofErr w:type="gramStart"/>
      <w:r w:rsidRPr="009A4BB0">
        <w:rPr>
          <w:rFonts w:ascii="Times New Roman" w:hAnsi="Times New Roman" w:cs="Times New Roman"/>
          <w:color w:val="000000"/>
          <w:sz w:val="24"/>
          <w:szCs w:val="24"/>
        </w:rPr>
        <w:t>контроле</w:t>
      </w:r>
      <w:proofErr w:type="gramEnd"/>
      <w:r w:rsidRPr="009A4BB0">
        <w:rPr>
          <w:rFonts w:ascii="Times New Roman" w:hAnsi="Times New Roman" w:cs="Times New Roman"/>
          <w:color w:val="000000"/>
          <w:sz w:val="24"/>
          <w:szCs w:val="24"/>
        </w:rPr>
        <w:t xml:space="preserve"> в </w:t>
      </w:r>
      <w:proofErr w:type="spellStart"/>
      <w:r w:rsidRPr="009A4BB0">
        <w:rPr>
          <w:rFonts w:ascii="Times New Roman" w:hAnsi="Times New Roman" w:cs="Times New Roman"/>
          <w:color w:val="000000" w:themeColor="text1"/>
          <w:sz w:val="24"/>
          <w:szCs w:val="24"/>
        </w:rPr>
        <w:t>Починковском</w:t>
      </w:r>
      <w:proofErr w:type="spellEnd"/>
      <w:r w:rsidRPr="009A4BB0">
        <w:rPr>
          <w:rFonts w:ascii="Times New Roman" w:hAnsi="Times New Roman" w:cs="Times New Roman"/>
          <w:color w:val="000000" w:themeColor="text1"/>
          <w:sz w:val="24"/>
          <w:szCs w:val="24"/>
        </w:rPr>
        <w:t xml:space="preserve"> городском поселении</w:t>
      </w:r>
    </w:p>
    <w:p w:rsidR="00727F17" w:rsidRPr="009A4BB0" w:rsidRDefault="00727F17" w:rsidP="00727F17">
      <w:pPr>
        <w:pStyle w:val="ConsPlusNormal"/>
        <w:jc w:val="right"/>
        <w:rPr>
          <w:rFonts w:ascii="Times New Roman" w:hAnsi="Times New Roman" w:cs="Times New Roman"/>
          <w:color w:val="000000" w:themeColor="text1"/>
          <w:sz w:val="24"/>
          <w:szCs w:val="24"/>
        </w:rPr>
      </w:pPr>
      <w:r w:rsidRPr="009A4BB0">
        <w:rPr>
          <w:rFonts w:ascii="Times New Roman" w:hAnsi="Times New Roman" w:cs="Times New Roman"/>
          <w:color w:val="000000" w:themeColor="text1"/>
          <w:sz w:val="24"/>
          <w:szCs w:val="24"/>
        </w:rPr>
        <w:t>Починковского района Смоленской области</w:t>
      </w:r>
    </w:p>
    <w:p w:rsidR="00727F17" w:rsidRPr="00555D09" w:rsidRDefault="00727F17" w:rsidP="00727F17">
      <w:pPr>
        <w:pStyle w:val="ConsPlusNormal"/>
        <w:ind w:firstLine="0"/>
        <w:jc w:val="right"/>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(приложение введено решением от 21.04.2022 №14)</w:t>
      </w:r>
    </w:p>
    <w:p w:rsidR="00727F17" w:rsidRPr="00555D09" w:rsidRDefault="00727F17" w:rsidP="00727F17">
      <w:pPr>
        <w:pStyle w:val="ConsPlusNormal"/>
        <w:ind w:firstLine="0"/>
        <w:jc w:val="center"/>
        <w:rPr>
          <w:rFonts w:ascii="Times New Roman" w:hAnsi="Times New Roman" w:cs="Times New Roman"/>
          <w:color w:val="000000" w:themeColor="text1"/>
          <w:sz w:val="24"/>
          <w:szCs w:val="24"/>
        </w:rPr>
      </w:pPr>
    </w:p>
    <w:p w:rsidR="00727F17" w:rsidRPr="009A4BB0" w:rsidRDefault="00727F17" w:rsidP="00727F17">
      <w:pPr>
        <w:jc w:val="center"/>
        <w:rPr>
          <w:color w:val="000000"/>
          <w:sz w:val="28"/>
          <w:szCs w:val="28"/>
        </w:rPr>
      </w:pPr>
      <w:r w:rsidRPr="00862B42">
        <w:rPr>
          <w:sz w:val="28"/>
          <w:szCs w:val="28"/>
        </w:rPr>
        <w:t xml:space="preserve">Ключевые </w:t>
      </w:r>
      <w:r>
        <w:rPr>
          <w:sz w:val="28"/>
          <w:szCs w:val="28"/>
        </w:rPr>
        <w:t xml:space="preserve">и индикативные </w:t>
      </w:r>
      <w:r w:rsidRPr="00862B42">
        <w:rPr>
          <w:sz w:val="28"/>
          <w:szCs w:val="28"/>
        </w:rPr>
        <w:t>показатели муниципальн</w:t>
      </w:r>
      <w:r>
        <w:rPr>
          <w:sz w:val="28"/>
          <w:szCs w:val="28"/>
        </w:rPr>
        <w:t xml:space="preserve">ого жилищного </w:t>
      </w:r>
      <w:r w:rsidRPr="00862B42">
        <w:rPr>
          <w:sz w:val="28"/>
          <w:szCs w:val="28"/>
        </w:rPr>
        <w:t>контрол</w:t>
      </w:r>
      <w:r>
        <w:rPr>
          <w:sz w:val="28"/>
          <w:szCs w:val="28"/>
        </w:rPr>
        <w:t xml:space="preserve">я </w:t>
      </w:r>
      <w:r w:rsidRPr="0043030B">
        <w:rPr>
          <w:color w:val="000000"/>
          <w:sz w:val="28"/>
          <w:szCs w:val="28"/>
        </w:rPr>
        <w:t xml:space="preserve">в </w:t>
      </w:r>
      <w:proofErr w:type="spellStart"/>
      <w:r w:rsidRPr="009A4BB0">
        <w:rPr>
          <w:color w:val="000000"/>
          <w:sz w:val="28"/>
          <w:szCs w:val="28"/>
        </w:rPr>
        <w:t>Починковском</w:t>
      </w:r>
      <w:proofErr w:type="spellEnd"/>
      <w:r w:rsidRPr="009A4BB0">
        <w:rPr>
          <w:color w:val="000000"/>
          <w:sz w:val="28"/>
          <w:szCs w:val="28"/>
        </w:rPr>
        <w:t xml:space="preserve"> городском поселении</w:t>
      </w:r>
    </w:p>
    <w:p w:rsidR="00727F17" w:rsidRDefault="00727F17" w:rsidP="00727F17">
      <w:pPr>
        <w:jc w:val="center"/>
        <w:rPr>
          <w:color w:val="000000"/>
          <w:sz w:val="28"/>
          <w:szCs w:val="28"/>
        </w:rPr>
      </w:pPr>
      <w:r w:rsidRPr="009A4BB0">
        <w:rPr>
          <w:color w:val="000000"/>
          <w:sz w:val="28"/>
          <w:szCs w:val="28"/>
        </w:rPr>
        <w:t xml:space="preserve">Починковского района Смоленской области </w:t>
      </w:r>
    </w:p>
    <w:p w:rsidR="00727F17" w:rsidRDefault="00727F17" w:rsidP="00727F17">
      <w:pPr>
        <w:jc w:val="center"/>
        <w:rPr>
          <w:color w:val="000000" w:themeColor="text1"/>
          <w:sz w:val="28"/>
          <w:szCs w:val="28"/>
        </w:rPr>
      </w:pPr>
      <w:r w:rsidRPr="00D16ADB">
        <w:rPr>
          <w:color w:val="000000"/>
          <w:sz w:val="28"/>
          <w:szCs w:val="28"/>
        </w:rPr>
        <w:t xml:space="preserve">(далее – муниципальный </w:t>
      </w:r>
      <w:r>
        <w:rPr>
          <w:color w:val="000000"/>
          <w:sz w:val="28"/>
          <w:szCs w:val="28"/>
        </w:rPr>
        <w:t xml:space="preserve">жилищный </w:t>
      </w:r>
      <w:r w:rsidRPr="00C05A79">
        <w:rPr>
          <w:color w:val="000000"/>
          <w:sz w:val="28"/>
          <w:szCs w:val="28"/>
        </w:rPr>
        <w:t>контрол</w:t>
      </w:r>
      <w:r>
        <w:rPr>
          <w:color w:val="000000"/>
          <w:sz w:val="28"/>
          <w:szCs w:val="28"/>
        </w:rPr>
        <w:t>ь</w:t>
      </w:r>
      <w:r w:rsidRPr="00D16ADB">
        <w:rPr>
          <w:color w:val="000000"/>
          <w:sz w:val="28"/>
          <w:szCs w:val="28"/>
        </w:rPr>
        <w:t>)</w:t>
      </w:r>
    </w:p>
    <w:p w:rsidR="00727F17" w:rsidRPr="00555D09" w:rsidRDefault="00727F17" w:rsidP="00727F17">
      <w:pPr>
        <w:spacing w:line="240" w:lineRule="exact"/>
        <w:ind w:firstLine="709"/>
        <w:jc w:val="both"/>
        <w:rPr>
          <w:b/>
          <w:color w:val="000000" w:themeColor="text1"/>
        </w:rPr>
      </w:pPr>
    </w:p>
    <w:tbl>
      <w:tblPr>
        <w:tblW w:w="107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4"/>
        <w:gridCol w:w="1820"/>
        <w:gridCol w:w="15"/>
        <w:gridCol w:w="1516"/>
        <w:gridCol w:w="3362"/>
        <w:gridCol w:w="1729"/>
        <w:gridCol w:w="31"/>
        <w:gridCol w:w="1337"/>
      </w:tblGrid>
      <w:tr w:rsidR="00727F17" w:rsidRPr="00555D09" w:rsidTr="00A9721B">
        <w:tc>
          <w:tcPr>
            <w:tcW w:w="984" w:type="dxa"/>
            <w:shd w:val="clear" w:color="auto" w:fill="FFFFFF"/>
            <w:vAlign w:val="center"/>
            <w:hideMark/>
          </w:tcPr>
          <w:p w:rsidR="00727F17" w:rsidRPr="000A38FC" w:rsidRDefault="00727F17" w:rsidP="000A38FC">
            <w:pPr>
              <w:pStyle w:val="s1"/>
              <w:ind w:firstLine="0"/>
              <w:jc w:val="center"/>
              <w:rPr>
                <w:rFonts w:ascii="Times New Roman" w:hAnsi="Times New Roman" w:cs="Times New Roman"/>
                <w:color w:val="000000" w:themeColor="text1"/>
                <w:sz w:val="20"/>
                <w:szCs w:val="20"/>
              </w:rPr>
            </w:pPr>
            <w:r w:rsidRPr="000A38FC">
              <w:rPr>
                <w:rFonts w:ascii="Times New Roman" w:hAnsi="Times New Roman" w:cs="Times New Roman"/>
                <w:color w:val="000000" w:themeColor="text1"/>
                <w:sz w:val="20"/>
                <w:szCs w:val="20"/>
              </w:rPr>
              <w:t>Индекс показателя</w:t>
            </w:r>
          </w:p>
        </w:tc>
        <w:tc>
          <w:tcPr>
            <w:tcW w:w="1835" w:type="dxa"/>
            <w:gridSpan w:val="2"/>
            <w:shd w:val="clear" w:color="auto" w:fill="FFFFFF"/>
            <w:vAlign w:val="center"/>
            <w:hideMark/>
          </w:tcPr>
          <w:p w:rsidR="00727F17" w:rsidRPr="000A38FC" w:rsidRDefault="00727F17" w:rsidP="000A38FC">
            <w:pPr>
              <w:pStyle w:val="s1"/>
              <w:ind w:firstLine="0"/>
              <w:jc w:val="center"/>
              <w:rPr>
                <w:rFonts w:ascii="Times New Roman" w:hAnsi="Times New Roman" w:cs="Times New Roman"/>
                <w:color w:val="000000" w:themeColor="text1"/>
                <w:sz w:val="20"/>
                <w:szCs w:val="20"/>
              </w:rPr>
            </w:pPr>
            <w:r w:rsidRPr="000A38FC">
              <w:rPr>
                <w:rFonts w:ascii="Times New Roman" w:hAnsi="Times New Roman" w:cs="Times New Roman"/>
                <w:color w:val="000000" w:themeColor="text1"/>
                <w:sz w:val="20"/>
                <w:szCs w:val="20"/>
              </w:rPr>
              <w:t>Наименование показателя</w:t>
            </w:r>
          </w:p>
        </w:tc>
        <w:tc>
          <w:tcPr>
            <w:tcW w:w="1516" w:type="dxa"/>
            <w:shd w:val="clear" w:color="auto" w:fill="FFFFFF"/>
            <w:vAlign w:val="center"/>
            <w:hideMark/>
          </w:tcPr>
          <w:p w:rsidR="00727F17" w:rsidRPr="000A38FC" w:rsidRDefault="00727F17" w:rsidP="000A38FC">
            <w:pPr>
              <w:pStyle w:val="s1"/>
              <w:ind w:firstLine="0"/>
              <w:jc w:val="center"/>
              <w:rPr>
                <w:rFonts w:ascii="Times New Roman" w:hAnsi="Times New Roman" w:cs="Times New Roman"/>
                <w:color w:val="000000" w:themeColor="text1"/>
                <w:sz w:val="20"/>
                <w:szCs w:val="20"/>
              </w:rPr>
            </w:pPr>
            <w:r w:rsidRPr="000A38FC">
              <w:rPr>
                <w:rFonts w:ascii="Times New Roman" w:hAnsi="Times New Roman" w:cs="Times New Roman"/>
                <w:color w:val="000000" w:themeColor="text1"/>
                <w:sz w:val="20"/>
                <w:szCs w:val="20"/>
              </w:rPr>
              <w:t>Формула расчета</w:t>
            </w:r>
          </w:p>
        </w:tc>
        <w:tc>
          <w:tcPr>
            <w:tcW w:w="3362" w:type="dxa"/>
            <w:shd w:val="clear" w:color="auto" w:fill="FFFFFF"/>
            <w:vAlign w:val="center"/>
            <w:hideMark/>
          </w:tcPr>
          <w:p w:rsidR="00727F17" w:rsidRPr="000A38FC" w:rsidRDefault="00727F17" w:rsidP="000A38FC">
            <w:pPr>
              <w:pStyle w:val="s1"/>
              <w:ind w:firstLine="0"/>
              <w:jc w:val="center"/>
              <w:rPr>
                <w:rFonts w:ascii="Times New Roman" w:hAnsi="Times New Roman" w:cs="Times New Roman"/>
                <w:color w:val="000000" w:themeColor="text1"/>
                <w:sz w:val="20"/>
                <w:szCs w:val="20"/>
              </w:rPr>
            </w:pPr>
            <w:r w:rsidRPr="000A38FC">
              <w:rPr>
                <w:rFonts w:ascii="Times New Roman" w:hAnsi="Times New Roman" w:cs="Times New Roman"/>
                <w:color w:val="000000" w:themeColor="text1"/>
                <w:sz w:val="20"/>
                <w:szCs w:val="20"/>
              </w:rPr>
              <w:t>Комментарии (интерпретация значений)</w:t>
            </w:r>
          </w:p>
        </w:tc>
        <w:tc>
          <w:tcPr>
            <w:tcW w:w="1729" w:type="dxa"/>
            <w:shd w:val="clear" w:color="auto" w:fill="FFFFFF"/>
            <w:vAlign w:val="center"/>
            <w:hideMark/>
          </w:tcPr>
          <w:p w:rsidR="00727F17" w:rsidRPr="000A38FC" w:rsidRDefault="00727F17" w:rsidP="000A38FC">
            <w:pPr>
              <w:pStyle w:val="s1"/>
              <w:ind w:firstLine="0"/>
              <w:jc w:val="center"/>
              <w:rPr>
                <w:rFonts w:ascii="Times New Roman" w:hAnsi="Times New Roman" w:cs="Times New Roman"/>
                <w:color w:val="000000" w:themeColor="text1"/>
                <w:sz w:val="20"/>
                <w:szCs w:val="20"/>
              </w:rPr>
            </w:pPr>
            <w:r w:rsidRPr="000A38FC">
              <w:rPr>
                <w:rFonts w:ascii="Times New Roman" w:hAnsi="Times New Roman" w:cs="Times New Roman"/>
                <w:color w:val="000000" w:themeColor="text1"/>
                <w:sz w:val="20"/>
                <w:szCs w:val="20"/>
              </w:rPr>
              <w:t>Целевые значения показателей</w:t>
            </w:r>
          </w:p>
        </w:tc>
        <w:tc>
          <w:tcPr>
            <w:tcW w:w="1368" w:type="dxa"/>
            <w:gridSpan w:val="2"/>
            <w:shd w:val="clear" w:color="auto" w:fill="FFFFFF"/>
            <w:vAlign w:val="center"/>
            <w:hideMark/>
          </w:tcPr>
          <w:p w:rsidR="00727F17" w:rsidRPr="000A38FC" w:rsidRDefault="00727F17" w:rsidP="000A38FC">
            <w:pPr>
              <w:pStyle w:val="s1"/>
              <w:ind w:firstLine="0"/>
              <w:jc w:val="center"/>
              <w:rPr>
                <w:rFonts w:ascii="Times New Roman" w:hAnsi="Times New Roman" w:cs="Times New Roman"/>
                <w:color w:val="000000" w:themeColor="text1"/>
                <w:sz w:val="20"/>
                <w:szCs w:val="20"/>
              </w:rPr>
            </w:pPr>
            <w:r w:rsidRPr="000A38FC">
              <w:rPr>
                <w:rFonts w:ascii="Times New Roman" w:hAnsi="Times New Roman" w:cs="Times New Roman"/>
                <w:color w:val="000000" w:themeColor="text1"/>
                <w:sz w:val="20"/>
                <w:szCs w:val="20"/>
              </w:rPr>
              <w:t>Источник данных для определения значения показателя</w:t>
            </w:r>
          </w:p>
        </w:tc>
      </w:tr>
      <w:tr w:rsidR="00727F17" w:rsidRPr="00555D09" w:rsidTr="00A9721B">
        <w:tc>
          <w:tcPr>
            <w:tcW w:w="10794" w:type="dxa"/>
            <w:gridSpan w:val="8"/>
            <w:shd w:val="clear" w:color="auto" w:fill="FFFFFF"/>
            <w:vAlign w:val="center"/>
            <w:hideMark/>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Ключевые показатели</w:t>
            </w:r>
          </w:p>
          <w:p w:rsidR="00727F17" w:rsidRPr="00555D09" w:rsidRDefault="00727F17" w:rsidP="00A9721B">
            <w:pPr>
              <w:pStyle w:val="s16"/>
              <w:spacing w:before="0" w:beforeAutospacing="0" w:after="0" w:afterAutospacing="0"/>
              <w:rPr>
                <w:color w:val="000000" w:themeColor="text1"/>
                <w:sz w:val="20"/>
                <w:szCs w:val="20"/>
              </w:rPr>
            </w:pPr>
          </w:p>
        </w:tc>
      </w:tr>
      <w:tr w:rsidR="00727F17" w:rsidRPr="00555D09" w:rsidTr="00A9721B">
        <w:tc>
          <w:tcPr>
            <w:tcW w:w="984" w:type="dxa"/>
            <w:shd w:val="clear" w:color="auto" w:fill="FFFFFF"/>
            <w:vAlign w:val="center"/>
            <w:hideMark/>
          </w:tcPr>
          <w:p w:rsidR="00727F17" w:rsidRPr="00555D09" w:rsidRDefault="00727F17" w:rsidP="00A9721B">
            <w:pPr>
              <w:pStyle w:val="s1"/>
              <w:jc w:val="center"/>
              <w:rPr>
                <w:color w:val="000000" w:themeColor="text1"/>
                <w:sz w:val="20"/>
                <w:szCs w:val="20"/>
              </w:rPr>
            </w:pPr>
            <w:r w:rsidRPr="00555D09">
              <w:rPr>
                <w:color w:val="000000" w:themeColor="text1"/>
                <w:sz w:val="20"/>
                <w:szCs w:val="20"/>
              </w:rPr>
              <w:t>А</w:t>
            </w:r>
          </w:p>
        </w:tc>
        <w:tc>
          <w:tcPr>
            <w:tcW w:w="9810" w:type="dxa"/>
            <w:gridSpan w:val="7"/>
            <w:shd w:val="clear" w:color="auto" w:fill="FFFFFF"/>
            <w:hideMark/>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727F17" w:rsidRPr="00555D09" w:rsidRDefault="00727F17" w:rsidP="00A9721B">
            <w:pPr>
              <w:pStyle w:val="s16"/>
              <w:spacing w:before="0" w:beforeAutospacing="0" w:after="0" w:afterAutospacing="0"/>
              <w:rPr>
                <w:color w:val="000000" w:themeColor="text1"/>
                <w:sz w:val="20"/>
                <w:szCs w:val="20"/>
              </w:rPr>
            </w:pPr>
          </w:p>
        </w:tc>
      </w:tr>
      <w:tr w:rsidR="00727F17" w:rsidRPr="00555D09" w:rsidTr="00A9721B">
        <w:tc>
          <w:tcPr>
            <w:tcW w:w="984" w:type="dxa"/>
            <w:shd w:val="clear" w:color="auto" w:fill="FFFFFF"/>
            <w:vAlign w:val="center"/>
            <w:hideMark/>
          </w:tcPr>
          <w:p w:rsidR="00727F17" w:rsidRPr="00555D09" w:rsidRDefault="00727F17" w:rsidP="00A9721B">
            <w:pPr>
              <w:pStyle w:val="s1"/>
              <w:jc w:val="center"/>
              <w:rPr>
                <w:color w:val="000000" w:themeColor="text1"/>
                <w:sz w:val="20"/>
                <w:szCs w:val="20"/>
              </w:rPr>
            </w:pPr>
            <w:r w:rsidRPr="00555D09">
              <w:rPr>
                <w:color w:val="000000" w:themeColor="text1"/>
                <w:sz w:val="20"/>
                <w:szCs w:val="20"/>
              </w:rPr>
              <w:t>А.1</w:t>
            </w:r>
          </w:p>
        </w:tc>
        <w:tc>
          <w:tcPr>
            <w:tcW w:w="1835" w:type="dxa"/>
            <w:gridSpan w:val="2"/>
            <w:shd w:val="clear" w:color="auto" w:fill="FFFFFF"/>
            <w:hideMark/>
          </w:tcPr>
          <w:p w:rsidR="00727F17" w:rsidRPr="00555D09" w:rsidRDefault="00727F17" w:rsidP="000A38FC">
            <w:pPr>
              <w:pStyle w:val="s16"/>
              <w:spacing w:before="0" w:beforeAutospacing="0" w:after="0" w:afterAutospacing="0"/>
              <w:rPr>
                <w:color w:val="000000" w:themeColor="text1"/>
                <w:sz w:val="20"/>
                <w:szCs w:val="20"/>
              </w:rPr>
            </w:pPr>
            <w:r>
              <w:rPr>
                <w:color w:val="000000" w:themeColor="text1"/>
                <w:sz w:val="20"/>
                <w:szCs w:val="20"/>
              </w:rPr>
              <w:t xml:space="preserve">Стоимость восстановительного ремонта жилых помещений муниципального жилищного фонда вследствие их неправильного использования  </w:t>
            </w:r>
          </w:p>
        </w:tc>
        <w:tc>
          <w:tcPr>
            <w:tcW w:w="1516" w:type="dxa"/>
            <w:shd w:val="clear" w:color="auto" w:fill="FFFFFF"/>
            <w:hideMark/>
          </w:tcPr>
          <w:p w:rsidR="00727F17" w:rsidRPr="00555D09" w:rsidRDefault="00727F17" w:rsidP="00A9721B">
            <w:pPr>
              <w:pStyle w:val="s16"/>
              <w:spacing w:before="0" w:beforeAutospacing="0" w:after="0" w:afterAutospacing="0"/>
              <w:rPr>
                <w:color w:val="000000" w:themeColor="text1"/>
                <w:sz w:val="20"/>
                <w:szCs w:val="20"/>
              </w:rPr>
            </w:pPr>
            <w:r>
              <w:rPr>
                <w:color w:val="000000" w:themeColor="text1"/>
                <w:sz w:val="20"/>
                <w:szCs w:val="20"/>
              </w:rPr>
              <w:t>А.1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СВР</w:t>
            </w:r>
            <w:r w:rsidRPr="00555D09">
              <w:rPr>
                <w:color w:val="000000" w:themeColor="text1"/>
                <w:sz w:val="20"/>
                <w:szCs w:val="20"/>
              </w:rPr>
              <w:t>)</w:t>
            </w:r>
          </w:p>
        </w:tc>
        <w:tc>
          <w:tcPr>
            <w:tcW w:w="3362" w:type="dxa"/>
            <w:shd w:val="clear" w:color="auto" w:fill="FFFFFF"/>
            <w:hideMark/>
          </w:tcPr>
          <w:p w:rsidR="00727F17" w:rsidRPr="00555D09" w:rsidRDefault="00727F17" w:rsidP="00A9721B">
            <w:pPr>
              <w:pStyle w:val="empty"/>
              <w:spacing w:before="0" w:beforeAutospacing="0" w:after="0" w:afterAutospacing="0"/>
              <w:rPr>
                <w:color w:val="000000" w:themeColor="text1"/>
                <w:sz w:val="20"/>
                <w:szCs w:val="20"/>
              </w:rPr>
            </w:pPr>
            <w:r>
              <w:rPr>
                <w:color w:val="000000" w:themeColor="text1"/>
                <w:sz w:val="20"/>
                <w:szCs w:val="20"/>
              </w:rPr>
              <w:t>А</w:t>
            </w:r>
            <w:r w:rsidRPr="00555D09">
              <w:rPr>
                <w:color w:val="000000" w:themeColor="text1"/>
                <w:sz w:val="20"/>
                <w:szCs w:val="20"/>
              </w:rPr>
              <w:t>.</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1729" w:type="dxa"/>
            <w:shd w:val="clear" w:color="auto" w:fill="FFFFFF"/>
            <w:hideMark/>
          </w:tcPr>
          <w:p w:rsidR="00727F17" w:rsidRDefault="00727F17" w:rsidP="00A9721B">
            <w:pPr>
              <w:pStyle w:val="s16"/>
              <w:spacing w:before="0" w:beforeAutospacing="0" w:after="0" w:afterAutospacing="0"/>
              <w:jc w:val="center"/>
              <w:rPr>
                <w:color w:val="000000" w:themeColor="text1"/>
                <w:sz w:val="20"/>
                <w:szCs w:val="20"/>
              </w:rPr>
            </w:pPr>
            <w:r>
              <w:rPr>
                <w:color w:val="000000" w:themeColor="text1"/>
                <w:sz w:val="20"/>
                <w:szCs w:val="20"/>
              </w:rPr>
              <w:t>0</w:t>
            </w:r>
          </w:p>
          <w:p w:rsidR="00727F17" w:rsidRDefault="00727F17" w:rsidP="00A9721B">
            <w:pPr>
              <w:pStyle w:val="s16"/>
              <w:spacing w:before="0" w:beforeAutospacing="0" w:after="0" w:afterAutospacing="0"/>
              <w:jc w:val="center"/>
              <w:rPr>
                <w:color w:val="000000" w:themeColor="text1"/>
                <w:sz w:val="20"/>
                <w:szCs w:val="20"/>
              </w:rPr>
            </w:pPr>
            <w:r>
              <w:rPr>
                <w:color w:val="000000" w:themeColor="text1"/>
                <w:sz w:val="20"/>
                <w:szCs w:val="20"/>
              </w:rPr>
              <w:t>либо</w:t>
            </w:r>
          </w:p>
          <w:p w:rsidR="00727F17"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727F17" w:rsidRPr="00C10CCB" w:rsidRDefault="00727F17" w:rsidP="00A9721B">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68" w:type="dxa"/>
            <w:gridSpan w:val="2"/>
            <w:shd w:val="clear" w:color="auto" w:fill="FFFFFF"/>
            <w:hideMark/>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жилищного </w:t>
            </w:r>
            <w:r w:rsidRPr="00555D09">
              <w:rPr>
                <w:color w:val="000000" w:themeColor="text1"/>
                <w:sz w:val="20"/>
                <w:szCs w:val="20"/>
              </w:rPr>
              <w:t>контроля</w:t>
            </w:r>
            <w:r>
              <w:rPr>
                <w:color w:val="000000" w:themeColor="text1"/>
                <w:sz w:val="20"/>
                <w:szCs w:val="20"/>
              </w:rPr>
              <w:t xml:space="preserve"> </w:t>
            </w:r>
            <w:r w:rsidRPr="00555D09">
              <w:rPr>
                <w:color w:val="000000" w:themeColor="text1"/>
                <w:sz w:val="20"/>
                <w:szCs w:val="20"/>
              </w:rPr>
              <w:t xml:space="preserve">в течение отчетного года </w:t>
            </w:r>
          </w:p>
        </w:tc>
      </w:tr>
      <w:tr w:rsidR="00727F17" w:rsidRPr="00555D09" w:rsidTr="00A9721B">
        <w:tc>
          <w:tcPr>
            <w:tcW w:w="10794" w:type="dxa"/>
            <w:gridSpan w:val="8"/>
            <w:shd w:val="clear" w:color="auto" w:fill="FFFFFF"/>
            <w:vAlign w:val="center"/>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sidRPr="00555D09">
              <w:rPr>
                <w:color w:val="000000" w:themeColor="text1"/>
                <w:sz w:val="20"/>
                <w:szCs w:val="20"/>
              </w:rPr>
              <w:t>Б</w:t>
            </w:r>
          </w:p>
        </w:tc>
        <w:tc>
          <w:tcPr>
            <w:tcW w:w="9810" w:type="dxa"/>
            <w:gridSpan w:val="7"/>
            <w:shd w:val="clear" w:color="auto" w:fill="FFFFFF"/>
          </w:tcPr>
          <w:p w:rsidR="00727F17" w:rsidRPr="00555D09" w:rsidRDefault="00727F17" w:rsidP="00A9721B">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727F17" w:rsidRPr="00555D09" w:rsidRDefault="00727F17" w:rsidP="00A9721B">
            <w:pPr>
              <w:pStyle w:val="empty"/>
              <w:spacing w:before="0" w:beforeAutospacing="0" w:after="0" w:afterAutospacing="0"/>
              <w:rPr>
                <w:color w:val="000000" w:themeColor="text1"/>
                <w:sz w:val="20"/>
                <w:szCs w:val="20"/>
              </w:rPr>
            </w:pPr>
          </w:p>
        </w:tc>
      </w:tr>
      <w:tr w:rsidR="00727F17" w:rsidRPr="00555D09" w:rsidTr="00A9721B">
        <w:tc>
          <w:tcPr>
            <w:tcW w:w="984" w:type="dxa"/>
            <w:shd w:val="clear" w:color="auto" w:fill="FFFFFF"/>
            <w:vAlign w:val="center"/>
          </w:tcPr>
          <w:p w:rsidR="00727F17" w:rsidRPr="00E20E14" w:rsidRDefault="00727F17" w:rsidP="00A9721B">
            <w:pPr>
              <w:pStyle w:val="s1"/>
              <w:jc w:val="center"/>
              <w:rPr>
                <w:color w:val="000000" w:themeColor="text1"/>
                <w:sz w:val="20"/>
                <w:szCs w:val="20"/>
              </w:rPr>
            </w:pPr>
            <w:bookmarkStart w:id="10" w:name="_Hlk90465885"/>
            <w:r w:rsidRPr="00E20E14">
              <w:rPr>
                <w:color w:val="000000" w:themeColor="text1"/>
                <w:sz w:val="20"/>
                <w:szCs w:val="20"/>
              </w:rPr>
              <w:t>Б.</w:t>
            </w:r>
            <w:r>
              <w:rPr>
                <w:color w:val="000000" w:themeColor="text1"/>
                <w:sz w:val="20"/>
                <w:szCs w:val="20"/>
              </w:rPr>
              <w:t>1</w:t>
            </w:r>
          </w:p>
        </w:tc>
        <w:tc>
          <w:tcPr>
            <w:tcW w:w="1820" w:type="dxa"/>
            <w:shd w:val="clear" w:color="auto" w:fill="FFFFFF"/>
          </w:tcPr>
          <w:p w:rsidR="00727F17" w:rsidRPr="00E20E14" w:rsidRDefault="00727F17" w:rsidP="00A9721B">
            <w:pPr>
              <w:rPr>
                <w:sz w:val="20"/>
                <w:szCs w:val="20"/>
              </w:rPr>
            </w:pPr>
            <w:r w:rsidRPr="00E20E14">
              <w:rPr>
                <w:sz w:val="20"/>
                <w:szCs w:val="20"/>
              </w:rPr>
              <w:t>Количество внеплановых контрольных мероприятий, проведенных за отчетный период</w:t>
            </w:r>
          </w:p>
          <w:p w:rsidR="00727F17" w:rsidRPr="00E20E14" w:rsidRDefault="00727F17" w:rsidP="00A9721B">
            <w:pPr>
              <w:pStyle w:val="s16"/>
              <w:spacing w:before="0" w:beforeAutospacing="0" w:after="0" w:afterAutospacing="0"/>
              <w:rPr>
                <w:color w:val="000000" w:themeColor="text1"/>
                <w:sz w:val="20"/>
                <w:szCs w:val="20"/>
              </w:rPr>
            </w:pP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362" w:type="dxa"/>
            <w:shd w:val="clear" w:color="auto" w:fill="FFFFFF"/>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r>
              <w:rPr>
                <w:color w:val="000000" w:themeColor="text1"/>
                <w:sz w:val="20"/>
                <w:szCs w:val="20"/>
              </w:rPr>
              <w:t>муниципальный жилищный контроль</w:t>
            </w:r>
            <w:r>
              <w:rPr>
                <w:color w:val="000000" w:themeColor="text1"/>
                <w:sz w:val="20"/>
                <w:szCs w:val="20"/>
              </w:rPr>
              <w:t xml:space="preserve"> </w:t>
            </w:r>
            <w:r w:rsidRPr="00555D09">
              <w:rPr>
                <w:color w:val="000000" w:themeColor="text1"/>
                <w:sz w:val="20"/>
                <w:szCs w:val="20"/>
              </w:rPr>
              <w:t xml:space="preserve">не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E20E14" w:rsidRDefault="00727F17" w:rsidP="00A9721B">
            <w:pPr>
              <w:pStyle w:val="s1"/>
              <w:jc w:val="center"/>
              <w:rPr>
                <w:color w:val="000000" w:themeColor="text1"/>
                <w:sz w:val="20"/>
                <w:szCs w:val="20"/>
              </w:rPr>
            </w:pPr>
            <w:r w:rsidRPr="00E20E14">
              <w:rPr>
                <w:color w:val="000000" w:themeColor="text1"/>
                <w:sz w:val="20"/>
                <w:szCs w:val="20"/>
              </w:rPr>
              <w:t>Б.</w:t>
            </w:r>
            <w:r>
              <w:rPr>
                <w:color w:val="000000" w:themeColor="text1"/>
                <w:sz w:val="20"/>
                <w:szCs w:val="20"/>
              </w:rPr>
              <w:lastRenderedPageBreak/>
              <w:t>2</w:t>
            </w:r>
          </w:p>
        </w:tc>
        <w:tc>
          <w:tcPr>
            <w:tcW w:w="1820" w:type="dxa"/>
            <w:shd w:val="clear" w:color="auto" w:fill="FFFFFF"/>
          </w:tcPr>
          <w:p w:rsidR="00727F17" w:rsidRPr="00E20E14" w:rsidRDefault="00727F17" w:rsidP="000A38FC">
            <w:pPr>
              <w:rPr>
                <w:color w:val="000000" w:themeColor="text1"/>
                <w:sz w:val="20"/>
                <w:szCs w:val="20"/>
              </w:rPr>
            </w:pPr>
            <w:r w:rsidRPr="002A3662">
              <w:rPr>
                <w:sz w:val="20"/>
                <w:szCs w:val="20"/>
              </w:rPr>
              <w:lastRenderedPageBreak/>
              <w:t xml:space="preserve">Количество </w:t>
            </w:r>
            <w:r w:rsidRPr="002A3662">
              <w:rPr>
                <w:sz w:val="20"/>
                <w:szCs w:val="20"/>
              </w:rPr>
              <w:lastRenderedPageBreak/>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lastRenderedPageBreak/>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3362" w:type="dxa"/>
            <w:shd w:val="clear" w:color="auto" w:fill="FFFFFF"/>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lastRenderedPageBreak/>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lastRenderedPageBreak/>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w:t>
            </w:r>
            <w:r w:rsidRPr="00555D09">
              <w:rPr>
                <w:color w:val="000000" w:themeColor="text1"/>
                <w:sz w:val="20"/>
                <w:szCs w:val="20"/>
              </w:rPr>
              <w:lastRenderedPageBreak/>
              <w:t xml:space="preserve">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lastRenderedPageBreak/>
              <w:t xml:space="preserve">Результаты </w:t>
            </w:r>
            <w:r w:rsidRPr="00555D09">
              <w:rPr>
                <w:color w:val="000000" w:themeColor="text1"/>
                <w:sz w:val="20"/>
                <w:szCs w:val="20"/>
              </w:rPr>
              <w:lastRenderedPageBreak/>
              <w:t xml:space="preserve">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lastRenderedPageBreak/>
              <w:t>Б.3</w:t>
            </w:r>
          </w:p>
        </w:tc>
        <w:tc>
          <w:tcPr>
            <w:tcW w:w="1820" w:type="dxa"/>
            <w:shd w:val="clear" w:color="auto" w:fill="FFFFFF"/>
          </w:tcPr>
          <w:p w:rsidR="00727F17" w:rsidRPr="00555D09" w:rsidRDefault="00727F17" w:rsidP="000A38FC">
            <w:pPr>
              <w:rPr>
                <w:color w:val="000000" w:themeColor="text1"/>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3362" w:type="dxa"/>
            <w:shd w:val="clear" w:color="auto" w:fill="FFFFFF"/>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t>Б.4</w:t>
            </w:r>
          </w:p>
        </w:tc>
        <w:tc>
          <w:tcPr>
            <w:tcW w:w="1820" w:type="dxa"/>
            <w:shd w:val="clear" w:color="auto" w:fill="FFFFFF"/>
          </w:tcPr>
          <w:p w:rsidR="00727F17" w:rsidRPr="00555D09" w:rsidRDefault="00727F17" w:rsidP="000A38FC">
            <w:pPr>
              <w:rPr>
                <w:color w:val="000000" w:themeColor="text1"/>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3362" w:type="dxa"/>
            <w:shd w:val="clear" w:color="auto" w:fill="FFFFFF"/>
          </w:tcPr>
          <w:p w:rsidR="00727F17" w:rsidRDefault="00727F17" w:rsidP="00A9721B">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t>Б.5</w:t>
            </w:r>
          </w:p>
        </w:tc>
        <w:tc>
          <w:tcPr>
            <w:tcW w:w="1820" w:type="dxa"/>
            <w:shd w:val="clear" w:color="auto" w:fill="FFFFFF"/>
          </w:tcPr>
          <w:p w:rsidR="00727F17" w:rsidRPr="00555D09" w:rsidRDefault="00727F17" w:rsidP="000A38FC">
            <w:pPr>
              <w:rPr>
                <w:color w:val="000000" w:themeColor="text1"/>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3362" w:type="dxa"/>
            <w:shd w:val="clear" w:color="auto" w:fill="FFFFFF"/>
          </w:tcPr>
          <w:p w:rsidR="00727F17" w:rsidRDefault="00727F17" w:rsidP="00A9721B">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8A559B" w:rsidRDefault="00727F17" w:rsidP="00A9721B">
            <w:pPr>
              <w:pStyle w:val="s1"/>
              <w:jc w:val="center"/>
              <w:rPr>
                <w:color w:val="000000" w:themeColor="text1"/>
                <w:sz w:val="20"/>
                <w:szCs w:val="20"/>
              </w:rPr>
            </w:pPr>
            <w:r w:rsidRPr="008A559B">
              <w:rPr>
                <w:color w:val="000000" w:themeColor="text1"/>
                <w:sz w:val="20"/>
                <w:szCs w:val="20"/>
              </w:rPr>
              <w:t>Б.</w:t>
            </w:r>
            <w:r>
              <w:rPr>
                <w:color w:val="000000" w:themeColor="text1"/>
                <w:sz w:val="20"/>
                <w:szCs w:val="20"/>
              </w:rPr>
              <w:t>6</w:t>
            </w:r>
          </w:p>
        </w:tc>
        <w:tc>
          <w:tcPr>
            <w:tcW w:w="1820" w:type="dxa"/>
            <w:shd w:val="clear" w:color="auto" w:fill="FFFFFF"/>
          </w:tcPr>
          <w:p w:rsidR="00727F17" w:rsidRPr="008A559B" w:rsidRDefault="00727F17" w:rsidP="000A38FC">
            <w:pPr>
              <w:rPr>
                <w:color w:val="000000" w:themeColor="text1"/>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3362" w:type="dxa"/>
            <w:shd w:val="clear" w:color="auto" w:fill="FFFFFF"/>
          </w:tcPr>
          <w:p w:rsidR="00727F17" w:rsidRDefault="00727F17" w:rsidP="00A9721B">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964E29" w:rsidRDefault="00727F17" w:rsidP="00A9721B">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7</w:t>
            </w:r>
          </w:p>
        </w:tc>
        <w:tc>
          <w:tcPr>
            <w:tcW w:w="1820" w:type="dxa"/>
            <w:shd w:val="clear" w:color="auto" w:fill="FFFFFF"/>
          </w:tcPr>
          <w:p w:rsidR="00727F17" w:rsidRPr="002A3662" w:rsidRDefault="00727F17" w:rsidP="00A9721B">
            <w:pPr>
              <w:rPr>
                <w:sz w:val="20"/>
                <w:szCs w:val="20"/>
              </w:rPr>
            </w:pPr>
            <w:r w:rsidRPr="00964E29">
              <w:rPr>
                <w:sz w:val="20"/>
                <w:szCs w:val="20"/>
              </w:rPr>
              <w:t xml:space="preserve">Количество </w:t>
            </w:r>
            <w:proofErr w:type="gramStart"/>
            <w:r w:rsidRPr="002A3662">
              <w:rPr>
                <w:sz w:val="20"/>
                <w:szCs w:val="20"/>
              </w:rPr>
              <w:t>контрольных</w:t>
            </w:r>
            <w:proofErr w:type="gramEnd"/>
          </w:p>
          <w:p w:rsidR="00727F17" w:rsidRPr="00964E29" w:rsidRDefault="00727F17" w:rsidP="000A38FC">
            <w:pPr>
              <w:rPr>
                <w:color w:val="000000" w:themeColor="text1"/>
                <w:sz w:val="20"/>
                <w:szCs w:val="20"/>
              </w:rPr>
            </w:pPr>
            <w:r w:rsidRPr="002A3662">
              <w:rPr>
                <w:sz w:val="20"/>
                <w:szCs w:val="20"/>
              </w:rPr>
              <w:t>мероприятий, по результатам которых выявлены нарушения обязательных требований,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sidRPr="00964E29">
              <w:rPr>
                <w:color w:val="000000" w:themeColor="text1"/>
                <w:sz w:val="20"/>
                <w:szCs w:val="20"/>
              </w:rPr>
              <w:t>Б.</w:t>
            </w:r>
            <w:r>
              <w:rPr>
                <w:color w:val="000000" w:themeColor="text1"/>
                <w:sz w:val="20"/>
                <w:szCs w:val="20"/>
              </w:rPr>
              <w:t>8</w:t>
            </w:r>
          </w:p>
        </w:tc>
        <w:tc>
          <w:tcPr>
            <w:tcW w:w="1820" w:type="dxa"/>
            <w:shd w:val="clear" w:color="auto" w:fill="FFFFFF"/>
          </w:tcPr>
          <w:p w:rsidR="00727F17" w:rsidRPr="00555D09" w:rsidRDefault="00727F17" w:rsidP="000A38FC">
            <w:pPr>
              <w:rPr>
                <w:color w:val="000000" w:themeColor="text1"/>
                <w:sz w:val="20"/>
                <w:szCs w:val="20"/>
              </w:rPr>
            </w:pPr>
            <w:r w:rsidRPr="00964E29">
              <w:rPr>
                <w:sz w:val="20"/>
                <w:szCs w:val="20"/>
              </w:rPr>
              <w:t xml:space="preserve">Количество </w:t>
            </w:r>
            <w:r w:rsidRPr="002A3662">
              <w:rPr>
                <w:sz w:val="20"/>
                <w:szCs w:val="20"/>
              </w:rPr>
              <w:t xml:space="preserve">контрольных мероприятий, по </w:t>
            </w:r>
            <w:r w:rsidRPr="002A3662">
              <w:rPr>
                <w:sz w:val="20"/>
                <w:szCs w:val="20"/>
              </w:rPr>
              <w:lastRenderedPageBreak/>
              <w:t>итогам которых возбуждены дела об административных правонарушениях,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по итогам которых возбуждены дела об </w:t>
            </w:r>
            <w:r w:rsidRPr="006073C6">
              <w:rPr>
                <w:sz w:val="20"/>
                <w:szCs w:val="20"/>
              </w:rPr>
              <w:lastRenderedPageBreak/>
              <w:t>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w:t>
            </w:r>
            <w:r>
              <w:rPr>
                <w:color w:val="000000" w:themeColor="text1"/>
                <w:sz w:val="20"/>
                <w:szCs w:val="20"/>
              </w:rPr>
              <w:lastRenderedPageBreak/>
              <w:t>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sidRPr="00964E29">
              <w:rPr>
                <w:color w:val="000000" w:themeColor="text1"/>
                <w:sz w:val="20"/>
                <w:szCs w:val="20"/>
              </w:rPr>
              <w:lastRenderedPageBreak/>
              <w:t>Б.</w:t>
            </w:r>
            <w:r>
              <w:rPr>
                <w:color w:val="000000" w:themeColor="text1"/>
                <w:sz w:val="20"/>
                <w:szCs w:val="20"/>
              </w:rPr>
              <w:t>9</w:t>
            </w:r>
          </w:p>
        </w:tc>
        <w:tc>
          <w:tcPr>
            <w:tcW w:w="1820" w:type="dxa"/>
            <w:shd w:val="clear" w:color="auto" w:fill="FFFFFF"/>
          </w:tcPr>
          <w:p w:rsidR="00727F17" w:rsidRPr="00555D09" w:rsidRDefault="00727F17" w:rsidP="000A38FC">
            <w:pPr>
              <w:rPr>
                <w:color w:val="000000" w:themeColor="text1"/>
                <w:sz w:val="20"/>
                <w:szCs w:val="20"/>
              </w:rPr>
            </w:pPr>
            <w:r>
              <w:rPr>
                <w:sz w:val="20"/>
                <w:szCs w:val="20"/>
              </w:rPr>
              <w:t>С</w:t>
            </w:r>
            <w:r w:rsidRPr="002A3662">
              <w:rPr>
                <w:sz w:val="20"/>
                <w:szCs w:val="20"/>
              </w:rPr>
              <w:t>умма административных штрафов, наложенных по результатам контрольных мероприятий,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t>Б.10</w:t>
            </w:r>
          </w:p>
        </w:tc>
        <w:tc>
          <w:tcPr>
            <w:tcW w:w="1820" w:type="dxa"/>
            <w:shd w:val="clear" w:color="auto" w:fill="FFFFFF"/>
          </w:tcPr>
          <w:p w:rsidR="00727F17" w:rsidRPr="00555D09" w:rsidRDefault="00727F17" w:rsidP="000A38FC">
            <w:pPr>
              <w:rPr>
                <w:color w:val="000000" w:themeColor="text1"/>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3242BA" w:rsidRDefault="00727F17" w:rsidP="00A9721B">
            <w:pPr>
              <w:pStyle w:val="s1"/>
              <w:jc w:val="center"/>
              <w:rPr>
                <w:color w:val="000000" w:themeColor="text1"/>
                <w:sz w:val="20"/>
                <w:szCs w:val="20"/>
              </w:rPr>
            </w:pPr>
            <w:r w:rsidRPr="003242BA">
              <w:rPr>
                <w:color w:val="000000" w:themeColor="text1"/>
                <w:sz w:val="20"/>
                <w:szCs w:val="20"/>
              </w:rPr>
              <w:t>Б.1</w:t>
            </w:r>
            <w:r>
              <w:rPr>
                <w:color w:val="000000" w:themeColor="text1"/>
                <w:sz w:val="20"/>
                <w:szCs w:val="20"/>
              </w:rPr>
              <w:t>1</w:t>
            </w:r>
          </w:p>
        </w:tc>
        <w:tc>
          <w:tcPr>
            <w:tcW w:w="1820" w:type="dxa"/>
            <w:shd w:val="clear" w:color="auto" w:fill="FFFFFF"/>
          </w:tcPr>
          <w:p w:rsidR="00727F17" w:rsidRPr="002A3662" w:rsidRDefault="00727F17" w:rsidP="000A38FC">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t>Б.12</w:t>
            </w:r>
          </w:p>
        </w:tc>
        <w:tc>
          <w:tcPr>
            <w:tcW w:w="1820" w:type="dxa"/>
            <w:shd w:val="clear" w:color="auto" w:fill="FFFFFF"/>
          </w:tcPr>
          <w:p w:rsidR="00727F17" w:rsidRPr="002A3662" w:rsidRDefault="00727F17" w:rsidP="00A9721B">
            <w:pPr>
              <w:rPr>
                <w:sz w:val="20"/>
                <w:szCs w:val="20"/>
              </w:rPr>
            </w:pPr>
            <w:r w:rsidRPr="002A3662">
              <w:rPr>
                <w:sz w:val="20"/>
                <w:szCs w:val="20"/>
              </w:rPr>
              <w:t>Общее количество учтенных объектов контроля на конец отчетного периода</w:t>
            </w:r>
          </w:p>
          <w:p w:rsidR="00727F17" w:rsidRPr="00555D09" w:rsidRDefault="00727F17" w:rsidP="00A9721B">
            <w:pPr>
              <w:pStyle w:val="s16"/>
              <w:spacing w:before="0" w:beforeAutospacing="0" w:after="0" w:afterAutospacing="0"/>
              <w:rPr>
                <w:color w:val="000000" w:themeColor="text1"/>
                <w:sz w:val="20"/>
                <w:szCs w:val="20"/>
              </w:rPr>
            </w:pP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3362" w:type="dxa"/>
            <w:shd w:val="clear" w:color="auto" w:fill="FFFFFF"/>
          </w:tcPr>
          <w:p w:rsidR="00727F17" w:rsidRPr="00555D09" w:rsidRDefault="00727F17" w:rsidP="00A9721B">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конец</w:t>
            </w:r>
            <w:r w:rsidR="000A38FC">
              <w:rPr>
                <w:sz w:val="20"/>
                <w:szCs w:val="20"/>
              </w:rPr>
              <w:t xml:space="preserve"> </w:t>
            </w:r>
            <w:r w:rsidRPr="00555D09">
              <w:rPr>
                <w:color w:val="000000" w:themeColor="text1"/>
                <w:sz w:val="20"/>
                <w:szCs w:val="20"/>
              </w:rPr>
              <w:t>отчетно</w:t>
            </w:r>
            <w:r>
              <w:rPr>
                <w:color w:val="000000" w:themeColor="text1"/>
                <w:sz w:val="20"/>
                <w:szCs w:val="20"/>
              </w:rPr>
              <w:t>го</w:t>
            </w:r>
            <w:r w:rsidRPr="00555D09">
              <w:rPr>
                <w:color w:val="000000" w:themeColor="text1"/>
                <w:sz w:val="20"/>
                <w:szCs w:val="20"/>
              </w:rPr>
              <w:t xml:space="preserve"> год</w:t>
            </w:r>
            <w:r>
              <w:rPr>
                <w:color w:val="000000" w:themeColor="text1"/>
                <w:sz w:val="20"/>
                <w:szCs w:val="20"/>
              </w:rPr>
              <w:t>а</w:t>
            </w:r>
          </w:p>
        </w:tc>
      </w:tr>
      <w:tr w:rsidR="00727F17" w:rsidRPr="00555D09" w:rsidTr="00A9721B">
        <w:tc>
          <w:tcPr>
            <w:tcW w:w="984" w:type="dxa"/>
            <w:shd w:val="clear" w:color="auto" w:fill="FFFFFF"/>
            <w:vAlign w:val="center"/>
          </w:tcPr>
          <w:p w:rsidR="00727F17" w:rsidRPr="001336B8" w:rsidRDefault="00727F17" w:rsidP="00A9721B">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3</w:t>
            </w:r>
          </w:p>
        </w:tc>
        <w:tc>
          <w:tcPr>
            <w:tcW w:w="1820" w:type="dxa"/>
            <w:shd w:val="clear" w:color="auto" w:fill="FFFFFF"/>
          </w:tcPr>
          <w:p w:rsidR="00727F17" w:rsidRPr="002A3662" w:rsidRDefault="00727F17" w:rsidP="00A9721B">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rsidR="00727F17" w:rsidRPr="001336B8" w:rsidRDefault="00727F17" w:rsidP="00A9721B">
            <w:pPr>
              <w:pStyle w:val="s16"/>
              <w:spacing w:before="0" w:beforeAutospacing="0" w:after="0" w:afterAutospacing="0"/>
              <w:rPr>
                <w:color w:val="000000" w:themeColor="text1"/>
                <w:sz w:val="20"/>
                <w:szCs w:val="20"/>
              </w:rPr>
            </w:pP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3362" w:type="dxa"/>
            <w:shd w:val="clear" w:color="auto" w:fill="FFFFFF"/>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4</w:t>
            </w:r>
          </w:p>
        </w:tc>
        <w:tc>
          <w:tcPr>
            <w:tcW w:w="1820" w:type="dxa"/>
            <w:shd w:val="clear" w:color="auto" w:fill="FFFFFF"/>
          </w:tcPr>
          <w:p w:rsidR="00727F17" w:rsidRPr="00555D09" w:rsidRDefault="00727F17" w:rsidP="000A38FC">
            <w:pPr>
              <w:rPr>
                <w:color w:val="000000" w:themeColor="text1"/>
                <w:sz w:val="20"/>
                <w:szCs w:val="20"/>
              </w:rPr>
            </w:pPr>
            <w:r w:rsidRPr="001336B8">
              <w:rPr>
                <w:sz w:val="20"/>
                <w:szCs w:val="20"/>
              </w:rPr>
              <w:t xml:space="preserve">Количество </w:t>
            </w:r>
            <w:r w:rsidRPr="002A3662">
              <w:rPr>
                <w:sz w:val="20"/>
                <w:szCs w:val="20"/>
              </w:rPr>
              <w:t>учтенных контролируемых лиц, в отношении которых проведены контрольные мероприятия,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w:t>
            </w:r>
            <w:proofErr w:type="gramStart"/>
            <w:r w:rsidRPr="006073C6">
              <w:rPr>
                <w:sz w:val="20"/>
                <w:szCs w:val="20"/>
              </w:rPr>
              <w:t>я</w:t>
            </w:r>
            <w:r w:rsidRPr="00555D09">
              <w:rPr>
                <w:color w:val="000000" w:themeColor="text1"/>
                <w:sz w:val="20"/>
                <w:szCs w:val="20"/>
              </w:rPr>
              <w:t>(</w:t>
            </w:r>
            <w:proofErr w:type="gramEnd"/>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sidRPr="001336B8">
              <w:rPr>
                <w:color w:val="000000" w:themeColor="text1"/>
                <w:sz w:val="20"/>
                <w:szCs w:val="20"/>
              </w:rPr>
              <w:t>Б.1</w:t>
            </w:r>
            <w:r>
              <w:rPr>
                <w:color w:val="000000" w:themeColor="text1"/>
                <w:sz w:val="20"/>
                <w:szCs w:val="20"/>
              </w:rPr>
              <w:t>5</w:t>
            </w:r>
          </w:p>
        </w:tc>
        <w:tc>
          <w:tcPr>
            <w:tcW w:w="1820" w:type="dxa"/>
            <w:shd w:val="clear" w:color="auto" w:fill="FFFFFF"/>
          </w:tcPr>
          <w:p w:rsidR="00727F17" w:rsidRPr="00555D09" w:rsidRDefault="00727F17" w:rsidP="000A38FC">
            <w:pPr>
              <w:rPr>
                <w:color w:val="000000" w:themeColor="text1"/>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lastRenderedPageBreak/>
              <w:t>Б.16</w:t>
            </w:r>
          </w:p>
        </w:tc>
        <w:tc>
          <w:tcPr>
            <w:tcW w:w="1820" w:type="dxa"/>
            <w:shd w:val="clear" w:color="auto" w:fill="FFFFFF"/>
          </w:tcPr>
          <w:p w:rsidR="00727F17" w:rsidRPr="00555D09" w:rsidRDefault="00727F17" w:rsidP="000A38FC">
            <w:pPr>
              <w:rPr>
                <w:color w:val="000000" w:themeColor="text1"/>
                <w:sz w:val="20"/>
                <w:szCs w:val="20"/>
              </w:rPr>
            </w:pPr>
            <w:r>
              <w:rPr>
                <w:sz w:val="20"/>
                <w:szCs w:val="20"/>
              </w:rPr>
              <w:t>К</w:t>
            </w:r>
            <w:r w:rsidRPr="002A3662">
              <w:rPr>
                <w:sz w:val="20"/>
                <w:szCs w:val="20"/>
              </w:rPr>
              <w:t>оличество жалоб, в отношении которых контрольным органом был нарушен срок рассмотрения,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t>Б.17</w:t>
            </w:r>
          </w:p>
        </w:tc>
        <w:tc>
          <w:tcPr>
            <w:tcW w:w="1820" w:type="dxa"/>
            <w:shd w:val="clear" w:color="auto" w:fill="FFFFFF"/>
          </w:tcPr>
          <w:p w:rsidR="00727F17" w:rsidRPr="002A3662" w:rsidRDefault="00727F17" w:rsidP="000A38FC">
            <w:pPr>
              <w:rPr>
                <w:sz w:val="20"/>
                <w:szCs w:val="20"/>
              </w:rPr>
            </w:pPr>
            <w:r>
              <w:rPr>
                <w:sz w:val="20"/>
                <w:szCs w:val="20"/>
              </w:rPr>
              <w:t>К</w:t>
            </w:r>
            <w:r w:rsidRPr="002A3662">
              <w:rPr>
                <w:sz w:val="20"/>
                <w:szCs w:val="20"/>
              </w:rPr>
              <w:t xml:space="preserve">оличество жалоб, поданных контролируемыми лицами в досудебном порядке, по </w:t>
            </w:r>
            <w:proofErr w:type="gramStart"/>
            <w:r w:rsidRPr="002A3662">
              <w:rPr>
                <w:sz w:val="20"/>
                <w:szCs w:val="20"/>
              </w:rPr>
              <w:t>итогам</w:t>
            </w:r>
            <w:proofErr w:type="gramEnd"/>
            <w:r w:rsidRPr="002A366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t>Б.18</w:t>
            </w:r>
          </w:p>
        </w:tc>
        <w:tc>
          <w:tcPr>
            <w:tcW w:w="1820" w:type="dxa"/>
            <w:shd w:val="clear" w:color="auto" w:fill="FFFFFF"/>
          </w:tcPr>
          <w:p w:rsidR="00727F17" w:rsidRPr="00825119" w:rsidRDefault="00727F17" w:rsidP="000A38FC">
            <w:pPr>
              <w:rPr>
                <w:color w:val="000000" w:themeColor="text1"/>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за отчетный период</w:t>
            </w:r>
          </w:p>
        </w:tc>
        <w:tc>
          <w:tcPr>
            <w:tcW w:w="1531" w:type="dxa"/>
            <w:gridSpan w:val="2"/>
            <w:shd w:val="clear" w:color="auto" w:fill="FFFFFF"/>
          </w:tcPr>
          <w:p w:rsidR="00727F17" w:rsidRPr="0082511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t>Б.19</w:t>
            </w:r>
          </w:p>
        </w:tc>
        <w:tc>
          <w:tcPr>
            <w:tcW w:w="1820" w:type="dxa"/>
            <w:shd w:val="clear" w:color="auto" w:fill="FFFFFF"/>
          </w:tcPr>
          <w:p w:rsidR="00727F17" w:rsidRPr="00825119" w:rsidRDefault="00727F17" w:rsidP="000A38FC">
            <w:pPr>
              <w:rPr>
                <w:color w:val="000000" w:themeColor="text1"/>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531" w:type="dxa"/>
            <w:gridSpan w:val="2"/>
            <w:shd w:val="clear" w:color="auto" w:fill="FFFFFF"/>
          </w:tcPr>
          <w:p w:rsidR="00727F17" w:rsidRPr="0082511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 по которым принято решение об 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Pr>
                <w:color w:val="000000" w:themeColor="text1"/>
                <w:sz w:val="20"/>
                <w:szCs w:val="20"/>
              </w:rPr>
              <w:t>Б.20</w:t>
            </w:r>
          </w:p>
        </w:tc>
        <w:tc>
          <w:tcPr>
            <w:tcW w:w="1820" w:type="dxa"/>
            <w:shd w:val="clear" w:color="auto" w:fill="FFFFFF"/>
          </w:tcPr>
          <w:p w:rsidR="00727F17" w:rsidRPr="00825119" w:rsidRDefault="00727F17" w:rsidP="000A38FC">
            <w:pPr>
              <w:rPr>
                <w:color w:val="000000" w:themeColor="text1"/>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требований к </w:t>
            </w:r>
            <w:r w:rsidRPr="002A3662">
              <w:rPr>
                <w:sz w:val="20"/>
                <w:szCs w:val="20"/>
              </w:rPr>
              <w:lastRenderedPageBreak/>
              <w:t xml:space="preserve">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tc>
        <w:tc>
          <w:tcPr>
            <w:tcW w:w="1531" w:type="dxa"/>
            <w:gridSpan w:val="2"/>
            <w:shd w:val="clear" w:color="auto" w:fill="FFFFFF"/>
          </w:tcPr>
          <w:p w:rsidR="00727F17" w:rsidRPr="0082511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3362" w:type="dxa"/>
            <w:shd w:val="clear" w:color="auto" w:fill="FFFFFF"/>
          </w:tcPr>
          <w:p w:rsidR="00727F17" w:rsidRDefault="00727F17" w:rsidP="00A9721B">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 xml:space="preserve">ного контроля и результаты которых были </w:t>
            </w:r>
            <w:r w:rsidRPr="006073C6">
              <w:rPr>
                <w:sz w:val="20"/>
                <w:szCs w:val="20"/>
              </w:rPr>
              <w:lastRenderedPageBreak/>
              <w:t>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bookmarkEnd w:id="10"/>
      <w:tr w:rsidR="00727F17" w:rsidRPr="00555D09" w:rsidTr="00A9721B">
        <w:tc>
          <w:tcPr>
            <w:tcW w:w="984" w:type="dxa"/>
            <w:shd w:val="clear" w:color="auto" w:fill="FFFFFF"/>
            <w:vAlign w:val="center"/>
          </w:tcPr>
          <w:p w:rsidR="00727F17" w:rsidRPr="00555D09" w:rsidRDefault="00727F17" w:rsidP="00A9721B">
            <w:pPr>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21</w:t>
            </w:r>
            <w:r w:rsidRPr="00555D09">
              <w:rPr>
                <w:i/>
                <w:iCs/>
                <w:color w:val="000000" w:themeColor="text1"/>
                <w:sz w:val="20"/>
                <w:szCs w:val="20"/>
              </w:rPr>
              <w:t xml:space="preserve"> Вариант 1</w:t>
            </w:r>
            <w:r w:rsidRPr="00555D09">
              <w:rPr>
                <w:rStyle w:val="ac"/>
                <w:color w:val="000000" w:themeColor="text1"/>
              </w:rPr>
              <w:footnoteReference w:id="1"/>
            </w:r>
          </w:p>
          <w:p w:rsidR="00727F17" w:rsidRPr="00555D09" w:rsidRDefault="00727F17" w:rsidP="00A9721B">
            <w:pPr>
              <w:pStyle w:val="s1"/>
              <w:jc w:val="center"/>
              <w:rPr>
                <w:color w:val="000000" w:themeColor="text1"/>
                <w:sz w:val="20"/>
                <w:szCs w:val="20"/>
              </w:rPr>
            </w:pPr>
          </w:p>
        </w:tc>
        <w:tc>
          <w:tcPr>
            <w:tcW w:w="1820" w:type="dxa"/>
            <w:shd w:val="clear" w:color="auto" w:fill="FFFFFF"/>
          </w:tcPr>
          <w:p w:rsidR="00727F17" w:rsidRPr="00555D09" w:rsidRDefault="00727F17" w:rsidP="00A9721B">
            <w:pPr>
              <w:rPr>
                <w:color w:val="000000" w:themeColor="text1"/>
                <w:sz w:val="20"/>
                <w:szCs w:val="20"/>
              </w:rPr>
            </w:pPr>
            <w:r w:rsidRPr="00555D09">
              <w:rPr>
                <w:color w:val="000000" w:themeColor="text1"/>
                <w:sz w:val="20"/>
                <w:szCs w:val="20"/>
              </w:rPr>
              <w:t xml:space="preserve">Количество штатных единиц, в должностные обязанности которых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531" w:type="dxa"/>
            <w:gridSpan w:val="2"/>
            <w:shd w:val="clear" w:color="auto" w:fill="FFFFFF"/>
          </w:tcPr>
          <w:p w:rsidR="00727F17"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ШЕ)</w:t>
            </w:r>
          </w:p>
          <w:p w:rsidR="00727F17" w:rsidRPr="00555D09" w:rsidRDefault="00727F17" w:rsidP="00A9721B">
            <w:pPr>
              <w:pStyle w:val="s16"/>
              <w:spacing w:before="0" w:beforeAutospacing="0" w:after="0" w:afterAutospacing="0"/>
              <w:jc w:val="center"/>
              <w:rPr>
                <w:color w:val="000000" w:themeColor="text1"/>
                <w:sz w:val="20"/>
                <w:szCs w:val="20"/>
              </w:rPr>
            </w:pPr>
          </w:p>
        </w:tc>
        <w:tc>
          <w:tcPr>
            <w:tcW w:w="3362" w:type="dxa"/>
            <w:shd w:val="clear" w:color="auto" w:fill="FFFFFF"/>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сумма штатных единиц (ШЕ), в должностные обязанности которых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727F17" w:rsidRPr="00555D09" w:rsidRDefault="00727F17" w:rsidP="00A9721B">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(устанавливается с учетом определенной штатной численности)</w:t>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и должностные инструкции</w:t>
            </w:r>
          </w:p>
        </w:tc>
      </w:tr>
      <w:tr w:rsidR="00727F17" w:rsidRPr="00555D09" w:rsidTr="00A9721B">
        <w:tc>
          <w:tcPr>
            <w:tcW w:w="984" w:type="dxa"/>
            <w:shd w:val="clear" w:color="auto" w:fill="FFFFFF"/>
            <w:vAlign w:val="center"/>
          </w:tcPr>
          <w:p w:rsidR="00727F17" w:rsidRPr="00555D09" w:rsidRDefault="00727F17" w:rsidP="00A9721B">
            <w:pPr>
              <w:jc w:val="center"/>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i/>
                <w:iCs/>
                <w:color w:val="000000" w:themeColor="text1"/>
                <w:sz w:val="20"/>
                <w:szCs w:val="20"/>
              </w:rPr>
              <w:t xml:space="preserve"> Вариант 2</w:t>
            </w:r>
            <w:r w:rsidRPr="00555D09">
              <w:rPr>
                <w:rStyle w:val="ac"/>
                <w:color w:val="000000" w:themeColor="text1"/>
              </w:rPr>
              <w:footnoteReference w:id="2"/>
            </w:r>
          </w:p>
          <w:p w:rsidR="00727F17" w:rsidRPr="00555D09" w:rsidRDefault="00727F17" w:rsidP="00A9721B">
            <w:pPr>
              <w:pStyle w:val="s1"/>
              <w:jc w:val="center"/>
              <w:rPr>
                <w:color w:val="000000" w:themeColor="text1"/>
                <w:sz w:val="20"/>
                <w:szCs w:val="20"/>
              </w:rPr>
            </w:pPr>
          </w:p>
        </w:tc>
        <w:tc>
          <w:tcPr>
            <w:tcW w:w="1820" w:type="dxa"/>
            <w:shd w:val="clear" w:color="auto" w:fill="FFFFFF"/>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жилищный контроль</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p>
        </w:tc>
        <w:tc>
          <w:tcPr>
            <w:tcW w:w="3362" w:type="dxa"/>
            <w:shd w:val="clear" w:color="auto" w:fill="FFFFFF"/>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доля посвященного </w:t>
            </w:r>
            <w:r>
              <w:rPr>
                <w:color w:val="000000" w:themeColor="text1"/>
                <w:sz w:val="20"/>
                <w:szCs w:val="20"/>
              </w:rPr>
              <w:t>муниципальному жилищному контролю</w:t>
            </w:r>
            <w:r w:rsidR="000A38FC">
              <w:rPr>
                <w:color w:val="000000" w:themeColor="text1"/>
                <w:sz w:val="20"/>
                <w:szCs w:val="20"/>
              </w:rPr>
              <w:t xml:space="preserve"> </w:t>
            </w:r>
            <w:r w:rsidRPr="00555D09">
              <w:rPr>
                <w:color w:val="000000" w:themeColor="text1"/>
                <w:sz w:val="20"/>
                <w:szCs w:val="20"/>
              </w:rPr>
              <w:t xml:space="preserve">трудового времени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xml:space="preserve"> (определяется в процентах или в виде десятичной дроби) </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727F17" w:rsidRPr="00555D09" w:rsidRDefault="00727F17" w:rsidP="00A9721B">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727F17" w:rsidRPr="00555D09" w:rsidTr="00A9721B">
        <w:tc>
          <w:tcPr>
            <w:tcW w:w="984" w:type="dxa"/>
            <w:shd w:val="clear" w:color="auto" w:fill="FFFFFF"/>
            <w:vAlign w:val="center"/>
          </w:tcPr>
          <w:p w:rsidR="00727F17" w:rsidRPr="00555D09" w:rsidRDefault="00727F17" w:rsidP="00A9721B">
            <w:pPr>
              <w:jc w:val="center"/>
              <w:rPr>
                <w:color w:val="000000" w:themeColor="text1"/>
                <w:sz w:val="20"/>
                <w:szCs w:val="20"/>
              </w:rPr>
            </w:pPr>
            <w:r w:rsidRPr="00555D09">
              <w:rPr>
                <w:color w:val="000000" w:themeColor="text1"/>
                <w:sz w:val="20"/>
                <w:szCs w:val="20"/>
              </w:rPr>
              <w:t>Б.</w:t>
            </w:r>
            <w:r>
              <w:rPr>
                <w:color w:val="000000" w:themeColor="text1"/>
                <w:sz w:val="20"/>
                <w:szCs w:val="20"/>
              </w:rPr>
              <w:t>22</w:t>
            </w:r>
          </w:p>
        </w:tc>
        <w:tc>
          <w:tcPr>
            <w:tcW w:w="1820" w:type="dxa"/>
            <w:shd w:val="clear" w:color="auto" w:fill="FFFFFF"/>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жилищного контроля</w:t>
            </w:r>
            <w:r w:rsidRPr="00555D09">
              <w:rPr>
                <w:color w:val="000000" w:themeColor="text1"/>
                <w:sz w:val="20"/>
                <w:szCs w:val="20"/>
              </w:rPr>
              <w:t xml:space="preserve"> в год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3362" w:type="dxa"/>
            <w:shd w:val="clear" w:color="auto" w:fill="FFFFFF"/>
          </w:tcPr>
          <w:p w:rsidR="00727F17" w:rsidRPr="00555D09" w:rsidRDefault="00727F17" w:rsidP="00A9721B">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включая суммы отчислений с фонда оплаты труд</w:t>
            </w:r>
            <w:proofErr w:type="gramStart"/>
            <w:r w:rsidRPr="00555D09">
              <w:rPr>
                <w:color w:val="000000" w:themeColor="text1"/>
                <w:sz w:val="20"/>
                <w:szCs w:val="20"/>
              </w:rPr>
              <w:t>а(</w:t>
            </w:r>
            <w:proofErr w:type="gramEnd"/>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жилищного контроля</w:t>
            </w:r>
            <w:r w:rsidRPr="00555D09">
              <w:rPr>
                <w:color w:val="000000" w:themeColor="text1"/>
                <w:sz w:val="20"/>
                <w:szCs w:val="20"/>
              </w:rPr>
              <w:t xml:space="preserve"> (МТО)</w:t>
            </w:r>
          </w:p>
          <w:p w:rsidR="00727F17" w:rsidRPr="00555D09" w:rsidRDefault="00727F17" w:rsidP="00A9721B">
            <w:pPr>
              <w:pStyle w:val="s16"/>
              <w:spacing w:before="0" w:beforeAutospacing="0" w:after="0" w:afterAutospacing="0"/>
              <w:rPr>
                <w:color w:val="000000" w:themeColor="text1"/>
                <w:sz w:val="20"/>
                <w:szCs w:val="20"/>
              </w:rPr>
            </w:pP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727F17" w:rsidRPr="00555D09" w:rsidRDefault="00727F17" w:rsidP="00A9721B">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23</w:t>
            </w:r>
          </w:p>
        </w:tc>
        <w:tc>
          <w:tcPr>
            <w:tcW w:w="1820" w:type="dxa"/>
            <w:shd w:val="clear" w:color="auto" w:fill="FFFFFF"/>
          </w:tcPr>
          <w:p w:rsidR="00727F17" w:rsidRPr="00555D09" w:rsidRDefault="00727F17" w:rsidP="00A9721B">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осуществляющими </w:t>
            </w:r>
            <w:r>
              <w:rPr>
                <w:color w:val="000000" w:themeColor="text1"/>
                <w:sz w:val="20"/>
                <w:szCs w:val="20"/>
                <w:shd w:val="clear" w:color="auto" w:fill="FFFFFF"/>
              </w:rPr>
              <w:lastRenderedPageBreak/>
              <w:t>муниципальный жилищный контроль</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rsidR="00727F17" w:rsidRPr="00555D09" w:rsidRDefault="00727F17" w:rsidP="00A9721B">
            <w:pPr>
              <w:rPr>
                <w:color w:val="000000" w:themeColor="text1"/>
                <w:sz w:val="20"/>
                <w:szCs w:val="20"/>
                <w:shd w:val="clear" w:color="auto" w:fill="FFFFFF"/>
              </w:rPr>
            </w:pPr>
          </w:p>
          <w:p w:rsidR="00727F17" w:rsidRPr="00555D09" w:rsidRDefault="00727F17" w:rsidP="00A9721B">
            <w:pPr>
              <w:pStyle w:val="s16"/>
              <w:spacing w:before="0" w:beforeAutospacing="0" w:after="0" w:afterAutospacing="0"/>
              <w:rPr>
                <w:color w:val="000000" w:themeColor="text1"/>
                <w:sz w:val="20"/>
                <w:szCs w:val="20"/>
              </w:rPr>
            </w:pP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3362" w:type="dxa"/>
            <w:shd w:val="clear" w:color="auto" w:fill="FFFFFF"/>
          </w:tcPr>
          <w:p w:rsidR="00727F17" w:rsidRPr="00555D09" w:rsidRDefault="00727F17" w:rsidP="000A38FC">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жилищный контроль</w:t>
            </w:r>
            <w:r w:rsidRPr="00555D09">
              <w:rPr>
                <w:color w:val="000000" w:themeColor="text1"/>
                <w:sz w:val="20"/>
                <w:szCs w:val="20"/>
                <w:shd w:val="clear" w:color="auto" w:fill="FFFFFF"/>
              </w:rPr>
              <w:t xml:space="preserve">, актов (АП) по фактам непредставления или </w:t>
            </w:r>
            <w:r w:rsidRPr="00555D09">
              <w:rPr>
                <w:color w:val="000000" w:themeColor="text1"/>
                <w:sz w:val="20"/>
                <w:szCs w:val="20"/>
                <w:shd w:val="clear" w:color="auto" w:fill="FFFFFF"/>
              </w:rPr>
              <w:lastRenderedPageBreak/>
              <w:t>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Целевое значение не устанавливается</w:t>
            </w:r>
          </w:p>
          <w:p w:rsidR="00727F17" w:rsidRPr="00555D09" w:rsidRDefault="00727F17" w:rsidP="00A9721B">
            <w:pPr>
              <w:pStyle w:val="s16"/>
              <w:spacing w:before="0" w:beforeAutospacing="0" w:after="0" w:afterAutospacing="0"/>
              <w:jc w:val="center"/>
              <w:rPr>
                <w:color w:val="000000" w:themeColor="text1"/>
                <w:sz w:val="20"/>
                <w:szCs w:val="20"/>
              </w:rPr>
            </w:pP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w:t>
            </w:r>
            <w:r w:rsidRPr="00555D09">
              <w:rPr>
                <w:color w:val="000000" w:themeColor="text1"/>
                <w:sz w:val="20"/>
                <w:szCs w:val="20"/>
              </w:rPr>
              <w:lastRenderedPageBreak/>
              <w:t>отчетном году</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24</w:t>
            </w:r>
          </w:p>
        </w:tc>
        <w:tc>
          <w:tcPr>
            <w:tcW w:w="1820" w:type="dxa"/>
            <w:shd w:val="clear" w:color="auto" w:fill="FFFFFF"/>
          </w:tcPr>
          <w:p w:rsidR="00727F17" w:rsidRPr="00555D09" w:rsidRDefault="00727F17" w:rsidP="000A38FC">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w:t>
            </w:r>
            <w:r>
              <w:rPr>
                <w:color w:val="000000"/>
                <w:sz w:val="20"/>
                <w:szCs w:val="20"/>
              </w:rPr>
              <w:t>муниципального жилищного контроля</w:t>
            </w:r>
            <w:r w:rsidR="000A38FC">
              <w:rPr>
                <w:color w:val="000000"/>
                <w:sz w:val="20"/>
                <w:szCs w:val="20"/>
              </w:rPr>
              <w:t xml:space="preserve"> </w:t>
            </w:r>
            <w:r w:rsidRPr="00555D09">
              <w:rPr>
                <w:color w:val="000000" w:themeColor="text1"/>
                <w:sz w:val="20"/>
                <w:szCs w:val="20"/>
              </w:rPr>
              <w:t>трудовых ресурсов</w:t>
            </w:r>
            <w:bookmarkStart w:id="11" w:name="_GoBack"/>
            <w:bookmarkEnd w:id="11"/>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24</w:t>
            </w:r>
            <w:r w:rsidRPr="004D10C3">
              <w:rPr>
                <w:color w:val="000000" w:themeColor="text1"/>
                <w:sz w:val="20"/>
                <w:szCs w:val="20"/>
              </w:rPr>
              <w:t xml:space="preserve"> = А.1/ Б.</w:t>
            </w:r>
            <w:r>
              <w:rPr>
                <w:color w:val="000000" w:themeColor="text1"/>
                <w:sz w:val="20"/>
                <w:szCs w:val="20"/>
              </w:rPr>
              <w:t>21</w:t>
            </w:r>
          </w:p>
        </w:tc>
        <w:tc>
          <w:tcPr>
            <w:tcW w:w="3362" w:type="dxa"/>
            <w:shd w:val="clear" w:color="auto" w:fill="FFFFFF"/>
          </w:tcPr>
          <w:p w:rsidR="00727F17" w:rsidRPr="004D10C3" w:rsidRDefault="00727F17" w:rsidP="00A9721B">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727F17" w:rsidRPr="00555D09" w:rsidRDefault="00727F17" w:rsidP="00A9721B">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727F17" w:rsidRPr="00555D09" w:rsidRDefault="00727F17" w:rsidP="00A9721B">
            <w:pPr>
              <w:pStyle w:val="s16"/>
              <w:spacing w:before="0" w:beforeAutospacing="0" w:after="0" w:afterAutospacing="0"/>
              <w:jc w:val="center"/>
              <w:rPr>
                <w:color w:val="000000" w:themeColor="text1"/>
                <w:sz w:val="20"/>
                <w:szCs w:val="20"/>
              </w:rPr>
            </w:pP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727F17" w:rsidRPr="00555D09" w:rsidTr="00A9721B">
        <w:tc>
          <w:tcPr>
            <w:tcW w:w="984" w:type="dxa"/>
            <w:shd w:val="clear" w:color="auto" w:fill="FFFFFF"/>
            <w:vAlign w:val="center"/>
          </w:tcPr>
          <w:p w:rsidR="00727F17" w:rsidRPr="00555D09" w:rsidRDefault="00727F17" w:rsidP="00A9721B">
            <w:pPr>
              <w:pStyle w:val="s1"/>
              <w:jc w:val="center"/>
              <w:rPr>
                <w:color w:val="000000" w:themeColor="text1"/>
                <w:sz w:val="20"/>
                <w:szCs w:val="20"/>
              </w:rPr>
            </w:pPr>
            <w:r w:rsidRPr="00555D09">
              <w:rPr>
                <w:color w:val="000000" w:themeColor="text1"/>
                <w:sz w:val="20"/>
                <w:szCs w:val="20"/>
              </w:rPr>
              <w:t>Б.</w:t>
            </w:r>
            <w:r>
              <w:rPr>
                <w:color w:val="000000" w:themeColor="text1"/>
                <w:sz w:val="20"/>
                <w:szCs w:val="20"/>
              </w:rPr>
              <w:t>25</w:t>
            </w:r>
          </w:p>
        </w:tc>
        <w:tc>
          <w:tcPr>
            <w:tcW w:w="1820" w:type="dxa"/>
            <w:shd w:val="clear" w:color="auto" w:fill="FFFFFF"/>
          </w:tcPr>
          <w:p w:rsidR="00727F17" w:rsidRPr="00555D09" w:rsidRDefault="00727F17" w:rsidP="00A9721B">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Pr>
                <w:color w:val="000000"/>
                <w:sz w:val="20"/>
                <w:szCs w:val="20"/>
              </w:rPr>
              <w:t>муниципального жилищного контроля</w:t>
            </w:r>
            <w:r w:rsidR="000A38FC">
              <w:rPr>
                <w:color w:val="000000"/>
                <w:sz w:val="20"/>
                <w:szCs w:val="20"/>
              </w:rPr>
              <w:t xml:space="preserve"> </w:t>
            </w:r>
            <w:r w:rsidRPr="00555D09">
              <w:rPr>
                <w:color w:val="000000" w:themeColor="text1"/>
                <w:sz w:val="20"/>
                <w:szCs w:val="20"/>
              </w:rPr>
              <w:t>в год</w:t>
            </w:r>
          </w:p>
        </w:tc>
        <w:tc>
          <w:tcPr>
            <w:tcW w:w="1531"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25</w:t>
            </w:r>
            <w:r w:rsidRPr="004D10C3">
              <w:rPr>
                <w:color w:val="000000" w:themeColor="text1"/>
                <w:sz w:val="20"/>
                <w:szCs w:val="20"/>
              </w:rPr>
              <w:t xml:space="preserve"> = А.1/ Б.</w:t>
            </w:r>
            <w:r>
              <w:rPr>
                <w:color w:val="000000" w:themeColor="text1"/>
                <w:sz w:val="20"/>
                <w:szCs w:val="20"/>
              </w:rPr>
              <w:t>22</w:t>
            </w:r>
          </w:p>
        </w:tc>
        <w:tc>
          <w:tcPr>
            <w:tcW w:w="3362" w:type="dxa"/>
            <w:shd w:val="clear" w:color="auto" w:fill="FFFFFF"/>
          </w:tcPr>
          <w:p w:rsidR="00727F17" w:rsidRPr="004D10C3" w:rsidRDefault="00727F17" w:rsidP="00A9721B">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727F17" w:rsidRPr="00555D09" w:rsidRDefault="00727F17" w:rsidP="00A9721B">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727F17" w:rsidRPr="00555D09" w:rsidRDefault="00727F17" w:rsidP="00A9721B">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727F17" w:rsidRPr="00555D09" w:rsidRDefault="00727F17" w:rsidP="00A9721B">
            <w:pPr>
              <w:pStyle w:val="s16"/>
              <w:spacing w:before="0" w:beforeAutospacing="0" w:after="0" w:afterAutospacing="0"/>
              <w:jc w:val="center"/>
              <w:rPr>
                <w:color w:val="000000" w:themeColor="text1"/>
                <w:sz w:val="20"/>
                <w:szCs w:val="20"/>
              </w:rPr>
            </w:pPr>
          </w:p>
        </w:tc>
        <w:tc>
          <w:tcPr>
            <w:tcW w:w="1337" w:type="dxa"/>
            <w:shd w:val="clear" w:color="auto" w:fill="FFFFFF"/>
          </w:tcPr>
          <w:p w:rsidR="00727F17" w:rsidRPr="00555D09" w:rsidRDefault="00727F17" w:rsidP="00A9721B">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727F17" w:rsidRPr="00555D09" w:rsidRDefault="00727F17" w:rsidP="000A38FC">
      <w:pPr>
        <w:spacing w:line="240" w:lineRule="exact"/>
        <w:rPr>
          <w:b/>
          <w:color w:val="000000" w:themeColor="text1"/>
        </w:rPr>
      </w:pPr>
    </w:p>
    <w:sectPr w:rsidR="00727F17" w:rsidRPr="00555D09" w:rsidSect="00E90F25">
      <w:headerReference w:type="even" r:id="rId10"/>
      <w:headerReference w:type="default" r:id="rId11"/>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E9" w:rsidRDefault="00071EE9" w:rsidP="00777414">
      <w:r>
        <w:separator/>
      </w:r>
    </w:p>
  </w:endnote>
  <w:endnote w:type="continuationSeparator" w:id="0">
    <w:p w:rsidR="00071EE9" w:rsidRDefault="00071EE9"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E9" w:rsidRDefault="00071EE9" w:rsidP="00777414">
      <w:r>
        <w:separator/>
      </w:r>
    </w:p>
  </w:footnote>
  <w:footnote w:type="continuationSeparator" w:id="0">
    <w:p w:rsidR="00071EE9" w:rsidRDefault="00071EE9" w:rsidP="00777414">
      <w:r>
        <w:continuationSeparator/>
      </w:r>
    </w:p>
  </w:footnote>
  <w:footnote w:id="1">
    <w:p w:rsidR="00727F17" w:rsidRDefault="00727F17" w:rsidP="00727F17">
      <w:pPr>
        <w:pStyle w:val="a4"/>
        <w:jc w:val="both"/>
      </w:pPr>
      <w:r>
        <w:rPr>
          <w:rStyle w:val="ac"/>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жилищного контроля.</w:t>
      </w:r>
    </w:p>
  </w:footnote>
  <w:footnote w:id="2">
    <w:p w:rsidR="00727F17" w:rsidRDefault="00727F17" w:rsidP="00727F17">
      <w:pPr>
        <w:pStyle w:val="a4"/>
        <w:jc w:val="both"/>
      </w:pPr>
      <w:r>
        <w:rPr>
          <w:rStyle w:val="ac"/>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жилищного контроля.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71E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A38FC">
      <w:rPr>
        <w:rStyle w:val="a8"/>
        <w:noProof/>
      </w:rPr>
      <w:t>21</w:t>
    </w:r>
    <w:r>
      <w:rPr>
        <w:rStyle w:val="a8"/>
      </w:rPr>
      <w:fldChar w:fldCharType="end"/>
    </w:r>
  </w:p>
  <w:p w:rsidR="00E90F25" w:rsidRDefault="00071EE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100FE"/>
    <w:rsid w:val="00071EE9"/>
    <w:rsid w:val="000A38FC"/>
    <w:rsid w:val="000E7C2A"/>
    <w:rsid w:val="000E7EAA"/>
    <w:rsid w:val="001C0EE2"/>
    <w:rsid w:val="001F6DB4"/>
    <w:rsid w:val="00216E61"/>
    <w:rsid w:val="0022443D"/>
    <w:rsid w:val="004164D9"/>
    <w:rsid w:val="00452260"/>
    <w:rsid w:val="00472FCA"/>
    <w:rsid w:val="00490622"/>
    <w:rsid w:val="00524922"/>
    <w:rsid w:val="00535FEB"/>
    <w:rsid w:val="00626780"/>
    <w:rsid w:val="00693DFF"/>
    <w:rsid w:val="006A4855"/>
    <w:rsid w:val="006F05BF"/>
    <w:rsid w:val="006F6465"/>
    <w:rsid w:val="00710BEF"/>
    <w:rsid w:val="00714630"/>
    <w:rsid w:val="00727F17"/>
    <w:rsid w:val="00764AD0"/>
    <w:rsid w:val="00777414"/>
    <w:rsid w:val="00883B3D"/>
    <w:rsid w:val="0089108F"/>
    <w:rsid w:val="008E34B1"/>
    <w:rsid w:val="00935631"/>
    <w:rsid w:val="009D07EB"/>
    <w:rsid w:val="009D7E93"/>
    <w:rsid w:val="00A171E2"/>
    <w:rsid w:val="00A848D2"/>
    <w:rsid w:val="00A93F30"/>
    <w:rsid w:val="00AB7C2B"/>
    <w:rsid w:val="00AC5448"/>
    <w:rsid w:val="00B0547D"/>
    <w:rsid w:val="00B124BF"/>
    <w:rsid w:val="00BE05BE"/>
    <w:rsid w:val="00DC52A2"/>
    <w:rsid w:val="00E330E7"/>
    <w:rsid w:val="00E92754"/>
    <w:rsid w:val="00EB3E9E"/>
    <w:rsid w:val="00EB49D2"/>
    <w:rsid w:val="00EC3135"/>
    <w:rsid w:val="00ED5099"/>
    <w:rsid w:val="00F94EB5"/>
    <w:rsid w:val="00FA5DC5"/>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character" w:styleId="af1">
    <w:name w:val="FollowedHyperlink"/>
    <w:basedOn w:val="a0"/>
    <w:uiPriority w:val="99"/>
    <w:semiHidden/>
    <w:unhideWhenUsed/>
    <w:rsid w:val="00714630"/>
    <w:rPr>
      <w:color w:val="954F72" w:themeColor="followedHyperlink"/>
      <w:u w:val="single"/>
    </w:rPr>
  </w:style>
  <w:style w:type="paragraph" w:customStyle="1" w:styleId="s16">
    <w:name w:val="s_16"/>
    <w:basedOn w:val="a"/>
    <w:rsid w:val="00727F17"/>
    <w:pPr>
      <w:spacing w:before="100" w:beforeAutospacing="1" w:after="100" w:afterAutospacing="1"/>
    </w:pPr>
  </w:style>
  <w:style w:type="paragraph" w:customStyle="1" w:styleId="empty">
    <w:name w:val="empty"/>
    <w:basedOn w:val="a"/>
    <w:rsid w:val="00727F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character" w:styleId="af1">
    <w:name w:val="FollowedHyperlink"/>
    <w:basedOn w:val="a0"/>
    <w:uiPriority w:val="99"/>
    <w:semiHidden/>
    <w:unhideWhenUsed/>
    <w:rsid w:val="00714630"/>
    <w:rPr>
      <w:color w:val="954F72" w:themeColor="followedHyperlink"/>
      <w:u w:val="single"/>
    </w:rPr>
  </w:style>
  <w:style w:type="paragraph" w:customStyle="1" w:styleId="s16">
    <w:name w:val="s_16"/>
    <w:basedOn w:val="a"/>
    <w:rsid w:val="00727F17"/>
    <w:pPr>
      <w:spacing w:before="100" w:beforeAutospacing="1" w:after="100" w:afterAutospacing="1"/>
    </w:pPr>
  </w:style>
  <w:style w:type="paragraph" w:customStyle="1" w:styleId="empty">
    <w:name w:val="empty"/>
    <w:basedOn w:val="a"/>
    <w:rsid w:val="00727F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1F2B-A85D-4B0A-91EE-E4D915E8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8490</Words>
  <Characters>48397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2021-11-09T09:49:00Z</dcterms:created>
  <dcterms:modified xsi:type="dcterms:W3CDTF">2022-12-27T07:42:00Z</dcterms:modified>
</cp:coreProperties>
</file>