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8" w:rsidRDefault="004C5698" w:rsidP="008134B3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00D346F" wp14:editId="35A14A83">
            <wp:simplePos x="0" y="0"/>
            <wp:positionH relativeFrom="column">
              <wp:posOffset>2377440</wp:posOffset>
            </wp:positionH>
            <wp:positionV relativeFrom="paragraph">
              <wp:posOffset>-67310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F8" w:rsidRDefault="00334AF8" w:rsidP="008134B3"/>
    <w:p w:rsidR="00334AF8" w:rsidRDefault="00334AF8" w:rsidP="00334AF8"/>
    <w:p w:rsidR="00334AF8" w:rsidRDefault="00334AF8" w:rsidP="00334AF8">
      <w:pPr>
        <w:shd w:val="clear" w:color="auto" w:fill="FFFFFF"/>
        <w:tabs>
          <w:tab w:val="left" w:pos="5424"/>
        </w:tabs>
        <w:ind w:left="-426"/>
      </w:pPr>
    </w:p>
    <w:p w:rsidR="00334AF8" w:rsidRDefault="00334AF8" w:rsidP="00334AF8">
      <w:pPr>
        <w:ind w:left="-426"/>
        <w:jc w:val="center"/>
        <w:rPr>
          <w:b/>
          <w:caps/>
        </w:rPr>
      </w:pPr>
    </w:p>
    <w:p w:rsidR="00334AF8" w:rsidRPr="00334AF8" w:rsidRDefault="00334AF8" w:rsidP="00334AF8">
      <w:pPr>
        <w:ind w:left="-426"/>
        <w:jc w:val="center"/>
        <w:rPr>
          <w:b/>
          <w:caps/>
          <w:sz w:val="28"/>
          <w:szCs w:val="28"/>
        </w:rPr>
      </w:pPr>
      <w:r w:rsidRPr="00334AF8"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34AF8" w:rsidRPr="00334AF8" w:rsidRDefault="00334AF8" w:rsidP="00334AF8">
      <w:pPr>
        <w:shd w:val="clear" w:color="auto" w:fill="FFFFFF"/>
        <w:ind w:right="1843" w:firstLine="748"/>
        <w:jc w:val="center"/>
        <w:rPr>
          <w:sz w:val="28"/>
          <w:szCs w:val="28"/>
        </w:rPr>
      </w:pPr>
    </w:p>
    <w:p w:rsidR="00334AF8" w:rsidRPr="00334AF8" w:rsidRDefault="00334AF8" w:rsidP="00334AF8">
      <w:pPr>
        <w:pStyle w:val="2"/>
        <w:tabs>
          <w:tab w:val="left" w:pos="2895"/>
        </w:tabs>
        <w:rPr>
          <w:szCs w:val="28"/>
        </w:rPr>
      </w:pPr>
      <w:proofErr w:type="gramStart"/>
      <w:r w:rsidRPr="00334AF8">
        <w:rPr>
          <w:szCs w:val="28"/>
        </w:rPr>
        <w:t>Р</w:t>
      </w:r>
      <w:proofErr w:type="gramEnd"/>
      <w:r w:rsidRPr="00334AF8">
        <w:rPr>
          <w:szCs w:val="28"/>
        </w:rPr>
        <w:t xml:space="preserve"> Е Ш Е Н И Е</w:t>
      </w:r>
    </w:p>
    <w:p w:rsidR="00334AF8" w:rsidRPr="00334AF8" w:rsidRDefault="00334AF8" w:rsidP="00334AF8">
      <w:pPr>
        <w:shd w:val="clear" w:color="auto" w:fill="FFFFFF"/>
        <w:tabs>
          <w:tab w:val="left" w:pos="5424"/>
        </w:tabs>
        <w:ind w:left="-426"/>
        <w:rPr>
          <w:sz w:val="28"/>
          <w:szCs w:val="28"/>
        </w:rPr>
      </w:pPr>
    </w:p>
    <w:p w:rsidR="00334AF8" w:rsidRPr="00334AF8" w:rsidRDefault="00334AF8" w:rsidP="00334AF8">
      <w:pPr>
        <w:shd w:val="clear" w:color="auto" w:fill="FFFFFF"/>
        <w:tabs>
          <w:tab w:val="left" w:pos="5424"/>
        </w:tabs>
        <w:ind w:left="-284"/>
        <w:jc w:val="both"/>
        <w:rPr>
          <w:sz w:val="28"/>
          <w:szCs w:val="28"/>
        </w:rPr>
      </w:pPr>
      <w:r w:rsidRPr="00E67812">
        <w:rPr>
          <w:sz w:val="28"/>
          <w:szCs w:val="28"/>
        </w:rPr>
        <w:t xml:space="preserve">от </w:t>
      </w:r>
      <w:r w:rsidR="00E67812" w:rsidRPr="00E67812">
        <w:rPr>
          <w:sz w:val="28"/>
          <w:szCs w:val="28"/>
        </w:rPr>
        <w:t>24</w:t>
      </w:r>
      <w:r w:rsidRPr="00E67812">
        <w:rPr>
          <w:sz w:val="28"/>
          <w:szCs w:val="28"/>
        </w:rPr>
        <w:t xml:space="preserve"> февраля  2015 </w:t>
      </w:r>
      <w:r w:rsidRPr="00334AF8">
        <w:rPr>
          <w:sz w:val="28"/>
          <w:szCs w:val="28"/>
        </w:rPr>
        <w:t xml:space="preserve">года                                                                     </w:t>
      </w:r>
      <w:r w:rsidR="00D54BCD">
        <w:rPr>
          <w:sz w:val="28"/>
          <w:szCs w:val="28"/>
        </w:rPr>
        <w:t xml:space="preserve">    </w:t>
      </w:r>
      <w:r w:rsidR="000E4402">
        <w:rPr>
          <w:sz w:val="28"/>
          <w:szCs w:val="28"/>
        </w:rPr>
        <w:t xml:space="preserve"> </w:t>
      </w:r>
      <w:r w:rsidRPr="00334AF8">
        <w:rPr>
          <w:sz w:val="28"/>
          <w:szCs w:val="28"/>
        </w:rPr>
        <w:t xml:space="preserve">   № </w:t>
      </w:r>
      <w:r w:rsidR="00565F7B">
        <w:rPr>
          <w:sz w:val="28"/>
          <w:szCs w:val="28"/>
        </w:rPr>
        <w:t>4</w:t>
      </w:r>
    </w:p>
    <w:p w:rsidR="00334AF8" w:rsidRPr="00334AF8" w:rsidRDefault="00334AF8" w:rsidP="00334AF8">
      <w:pPr>
        <w:ind w:left="-284"/>
        <w:jc w:val="both"/>
        <w:rPr>
          <w:sz w:val="24"/>
          <w:szCs w:val="24"/>
        </w:rPr>
      </w:pPr>
      <w:r w:rsidRPr="00334AF8">
        <w:rPr>
          <w:sz w:val="24"/>
          <w:szCs w:val="24"/>
        </w:rPr>
        <w:t xml:space="preserve">   г. Починок</w:t>
      </w:r>
    </w:p>
    <w:p w:rsidR="00334AF8" w:rsidRDefault="00334AF8" w:rsidP="00334AF8">
      <w:pPr>
        <w:pStyle w:val="21"/>
        <w:ind w:left="-284" w:right="5385"/>
        <w:rPr>
          <w:szCs w:val="28"/>
        </w:rPr>
      </w:pPr>
    </w:p>
    <w:p w:rsidR="00334AF8" w:rsidRDefault="00334AF8" w:rsidP="00E67812">
      <w:pPr>
        <w:pStyle w:val="21"/>
        <w:ind w:left="-284" w:right="4252"/>
      </w:pPr>
      <w:r w:rsidRPr="00334AF8">
        <w:rPr>
          <w:szCs w:val="28"/>
        </w:rPr>
        <w:t>Об утверждении Перечня  информации о деятельности  Совета депутатов</w:t>
      </w:r>
      <w:r>
        <w:t xml:space="preserve">  </w:t>
      </w:r>
      <w:r w:rsidRPr="00334AF8">
        <w:rPr>
          <w:szCs w:val="28"/>
          <w:lang w:eastAsia="en-US"/>
        </w:rPr>
        <w:t xml:space="preserve">Починковского городского </w:t>
      </w:r>
      <w:r>
        <w:t>поселения Починковского района Смоленской области, размещаемой в информационн</w:t>
      </w:r>
      <w:proofErr w:type="gramStart"/>
      <w:r>
        <w:t>о-</w:t>
      </w:r>
      <w:proofErr w:type="gramEnd"/>
      <w:r>
        <w:t xml:space="preserve"> </w:t>
      </w:r>
      <w:r w:rsidR="00E67812">
        <w:t>т</w:t>
      </w:r>
      <w:r>
        <w:t>елеко</w:t>
      </w:r>
      <w:r w:rsidR="00E67812">
        <w:t>м</w:t>
      </w:r>
      <w:r>
        <w:t>муникационной сети «Интернет»</w:t>
      </w:r>
      <w:r>
        <w:rPr>
          <w:szCs w:val="28"/>
        </w:rPr>
        <w:t xml:space="preserve"> на официальном сайте </w:t>
      </w:r>
      <w:r w:rsidRPr="00334AF8">
        <w:rPr>
          <w:szCs w:val="28"/>
        </w:rPr>
        <w:t>Совета депутатов</w:t>
      </w:r>
      <w:r>
        <w:t xml:space="preserve">  </w:t>
      </w:r>
      <w:r w:rsidRPr="00334AF8">
        <w:rPr>
          <w:szCs w:val="28"/>
          <w:lang w:eastAsia="en-US"/>
        </w:rPr>
        <w:t xml:space="preserve">Починковского городского </w:t>
      </w:r>
      <w:r>
        <w:rPr>
          <w:szCs w:val="28"/>
        </w:rPr>
        <w:t>поселения Починковского района Смоленской области</w:t>
      </w:r>
    </w:p>
    <w:p w:rsidR="00334AF8" w:rsidRDefault="00334AF8" w:rsidP="00334AF8">
      <w:pPr>
        <w:pStyle w:val="21"/>
        <w:spacing w:before="120"/>
        <w:ind w:left="-284" w:right="5727"/>
        <w:rPr>
          <w:szCs w:val="28"/>
        </w:rPr>
      </w:pPr>
    </w:p>
    <w:p w:rsidR="00A12553" w:rsidRPr="00670FB1" w:rsidRDefault="00334AF8" w:rsidP="00A12553">
      <w:pPr>
        <w:tabs>
          <w:tab w:val="left" w:pos="284"/>
          <w:tab w:val="left" w:pos="7938"/>
          <w:tab w:val="left" w:pos="8222"/>
          <w:tab w:val="left" w:pos="9355"/>
        </w:tabs>
        <w:ind w:left="-284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13  Федерального закона от  № 8-ФЗ «Об обеспечении доступа к информации о деятельности государственных органов и органов местного самоуправления», решением Совета депутатов </w:t>
      </w:r>
      <w:r w:rsidRPr="00334AF8">
        <w:rPr>
          <w:sz w:val="28"/>
          <w:szCs w:val="28"/>
          <w:lang w:eastAsia="en-US"/>
        </w:rPr>
        <w:t xml:space="preserve">Починковского городского </w:t>
      </w:r>
      <w:r>
        <w:rPr>
          <w:sz w:val="28"/>
          <w:szCs w:val="28"/>
        </w:rPr>
        <w:t>поселения Починковского района Смоленской области от</w:t>
      </w:r>
      <w:r w:rsidR="002E5B55">
        <w:rPr>
          <w:sz w:val="28"/>
          <w:szCs w:val="28"/>
        </w:rPr>
        <w:t xml:space="preserve"> </w:t>
      </w:r>
      <w:bookmarkStart w:id="0" w:name="_GoBack"/>
      <w:r w:rsidR="00022F4C" w:rsidRPr="00022F4C">
        <w:rPr>
          <w:sz w:val="28"/>
          <w:szCs w:val="28"/>
        </w:rPr>
        <w:t>20</w:t>
      </w:r>
      <w:r w:rsidRPr="00022F4C">
        <w:rPr>
          <w:sz w:val="28"/>
          <w:szCs w:val="28"/>
        </w:rPr>
        <w:t>.0</w:t>
      </w:r>
      <w:r w:rsidR="00AB16C4" w:rsidRPr="00022F4C">
        <w:rPr>
          <w:sz w:val="28"/>
          <w:szCs w:val="28"/>
        </w:rPr>
        <w:t>2</w:t>
      </w:r>
      <w:r w:rsidRPr="00022F4C">
        <w:rPr>
          <w:sz w:val="28"/>
          <w:szCs w:val="28"/>
        </w:rPr>
        <w:t>.20</w:t>
      </w:r>
      <w:r w:rsidR="00AB16C4" w:rsidRPr="00022F4C">
        <w:rPr>
          <w:sz w:val="28"/>
          <w:szCs w:val="28"/>
        </w:rPr>
        <w:t>15</w:t>
      </w:r>
      <w:r w:rsidRPr="00022F4C">
        <w:rPr>
          <w:sz w:val="28"/>
          <w:szCs w:val="28"/>
        </w:rPr>
        <w:t xml:space="preserve"> № </w:t>
      </w:r>
      <w:r w:rsidR="00AB16C4" w:rsidRPr="00022F4C">
        <w:rPr>
          <w:sz w:val="28"/>
          <w:szCs w:val="28"/>
        </w:rPr>
        <w:t>3</w:t>
      </w:r>
      <w:r w:rsidRPr="00022F4C">
        <w:rPr>
          <w:sz w:val="28"/>
          <w:szCs w:val="28"/>
        </w:rPr>
        <w:t xml:space="preserve"> </w:t>
      </w:r>
      <w:bookmarkEnd w:id="0"/>
      <w:r w:rsidR="00A12553">
        <w:rPr>
          <w:sz w:val="28"/>
          <w:szCs w:val="28"/>
        </w:rPr>
        <w:t>«</w:t>
      </w:r>
      <w:r w:rsidR="00A12553" w:rsidRPr="00670FB1">
        <w:rPr>
          <w:sz w:val="28"/>
          <w:szCs w:val="28"/>
        </w:rPr>
        <w:t xml:space="preserve">О Порядке утверждения Перечней информации о деятельности </w:t>
      </w:r>
      <w:r w:rsidR="00A12553">
        <w:rPr>
          <w:sz w:val="28"/>
          <w:szCs w:val="28"/>
        </w:rPr>
        <w:t xml:space="preserve">органов местного самоуправления </w:t>
      </w:r>
      <w:r w:rsidR="00A12553" w:rsidRPr="00670FB1">
        <w:rPr>
          <w:sz w:val="28"/>
          <w:szCs w:val="28"/>
        </w:rPr>
        <w:t xml:space="preserve"> </w:t>
      </w:r>
      <w:r w:rsidR="00A12553" w:rsidRPr="00334AF8">
        <w:rPr>
          <w:sz w:val="28"/>
          <w:szCs w:val="28"/>
          <w:lang w:eastAsia="en-US"/>
        </w:rPr>
        <w:t>Починковского городского</w:t>
      </w:r>
      <w:r w:rsidR="00A12553">
        <w:rPr>
          <w:sz w:val="28"/>
          <w:szCs w:val="28"/>
        </w:rPr>
        <w:t xml:space="preserve"> поселения Починковского района Смоленской области</w:t>
      </w:r>
      <w:r w:rsidR="00A12553" w:rsidRPr="00670FB1">
        <w:rPr>
          <w:sz w:val="28"/>
          <w:szCs w:val="28"/>
        </w:rPr>
        <w:t>, размещаемой в информационно-телекоммуникационной сети «Интернет»</w:t>
      </w:r>
      <w:r w:rsidR="00A12553">
        <w:rPr>
          <w:sz w:val="28"/>
          <w:szCs w:val="28"/>
        </w:rPr>
        <w:t>,</w:t>
      </w:r>
      <w:proofErr w:type="gramEnd"/>
    </w:p>
    <w:p w:rsidR="00334AF8" w:rsidRDefault="00334AF8" w:rsidP="00334AF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334AF8">
        <w:rPr>
          <w:sz w:val="28"/>
          <w:szCs w:val="28"/>
          <w:lang w:eastAsia="en-US"/>
        </w:rPr>
        <w:t xml:space="preserve">Починковского городского </w:t>
      </w:r>
      <w:r>
        <w:rPr>
          <w:sz w:val="28"/>
          <w:szCs w:val="28"/>
        </w:rPr>
        <w:t xml:space="preserve">поселения Починковского района Смоленской области </w:t>
      </w:r>
    </w:p>
    <w:p w:rsidR="00334AF8" w:rsidRDefault="00334AF8" w:rsidP="00334AF8">
      <w:pPr>
        <w:ind w:left="-284" w:firstLine="709"/>
        <w:jc w:val="both"/>
        <w:rPr>
          <w:sz w:val="28"/>
          <w:szCs w:val="28"/>
        </w:rPr>
      </w:pPr>
    </w:p>
    <w:p w:rsidR="00334AF8" w:rsidRPr="00334AF8" w:rsidRDefault="00334AF8" w:rsidP="00334AF8">
      <w:pPr>
        <w:ind w:left="-284" w:firstLine="709"/>
        <w:jc w:val="both"/>
        <w:rPr>
          <w:b/>
          <w:sz w:val="28"/>
          <w:szCs w:val="28"/>
        </w:rPr>
      </w:pPr>
      <w:proofErr w:type="gramStart"/>
      <w:r w:rsidRPr="00334AF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34A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34AF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34A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34AF8">
        <w:rPr>
          <w:b/>
          <w:sz w:val="28"/>
          <w:szCs w:val="28"/>
        </w:rPr>
        <w:t>Л:</w:t>
      </w:r>
    </w:p>
    <w:p w:rsidR="00334AF8" w:rsidRDefault="00334AF8" w:rsidP="00334AF8">
      <w:pPr>
        <w:ind w:left="-284" w:firstLine="709"/>
        <w:jc w:val="both"/>
        <w:rPr>
          <w:sz w:val="28"/>
          <w:szCs w:val="28"/>
        </w:rPr>
      </w:pPr>
    </w:p>
    <w:p w:rsidR="00334AF8" w:rsidRDefault="00334AF8" w:rsidP="00334AF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 Перечень информации о деятельности Совета депутатов 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 Смоленской области, размещаемой в информационно-телекоммуникационной сети «Интернет» на официальном сайте Совета депутатов </w:t>
      </w:r>
      <w:r w:rsidRPr="00334AF8">
        <w:rPr>
          <w:sz w:val="28"/>
          <w:szCs w:val="28"/>
          <w:lang w:eastAsia="en-US"/>
        </w:rPr>
        <w:t xml:space="preserve">Починковского городского </w:t>
      </w:r>
      <w:r>
        <w:rPr>
          <w:sz w:val="28"/>
          <w:szCs w:val="28"/>
        </w:rPr>
        <w:t>поселения Починковского района Смоленской области..</w:t>
      </w:r>
    </w:p>
    <w:p w:rsidR="004512F3" w:rsidRDefault="00334AF8" w:rsidP="00334AF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специалисту, Абрамовой С.Г.</w:t>
      </w:r>
      <w:r>
        <w:t xml:space="preserve"> </w:t>
      </w:r>
      <w:r>
        <w:rPr>
          <w:sz w:val="28"/>
          <w:szCs w:val="28"/>
        </w:rPr>
        <w:t xml:space="preserve">обеспечивать размещение, своевременное и регулярное обновление в информационно-телекоммуникационной сети «Интернет» информации о деятельности Совета депутатов 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 района  </w:t>
      </w:r>
    </w:p>
    <w:p w:rsidR="00E67812" w:rsidRDefault="00334AF8" w:rsidP="00565F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соответствии с Перечнем информации о деятельности Совета депутатов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</w:t>
      </w:r>
    </w:p>
    <w:p w:rsidR="00E67812" w:rsidRDefault="00E67812" w:rsidP="00E67812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34AF8" w:rsidRDefault="00334AF8" w:rsidP="00565F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области, размещаемой в информационно-телекоммуникационной сети «Интернет» на официальном сайте Совета депутатов 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Смоленской области.</w:t>
      </w:r>
    </w:p>
    <w:p w:rsidR="00334AF8" w:rsidRDefault="00334AF8" w:rsidP="00334AF8">
      <w:pPr>
        <w:ind w:lef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информацию о деятельности Совета депутатов 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 Починковского  района  Смоленской области, размещаемую в информационно-телекоммуникационной сети «Интернет», </w:t>
      </w:r>
      <w:r>
        <w:rPr>
          <w:sz w:val="28"/>
          <w:szCs w:val="28"/>
        </w:rPr>
        <w:t xml:space="preserve">на официальном сайте Совета депутатов  </w:t>
      </w:r>
      <w:r w:rsidRPr="00334AF8">
        <w:rPr>
          <w:sz w:val="28"/>
          <w:szCs w:val="28"/>
          <w:lang w:eastAsia="en-US"/>
        </w:rPr>
        <w:t>Починковского городского</w:t>
      </w:r>
      <w:r>
        <w:rPr>
          <w:sz w:val="28"/>
          <w:szCs w:val="28"/>
        </w:rPr>
        <w:t xml:space="preserve"> поселения Починковского района Смоленской области</w:t>
      </w:r>
      <w:r>
        <w:rPr>
          <w:color w:val="000000"/>
          <w:sz w:val="28"/>
          <w:szCs w:val="28"/>
        </w:rPr>
        <w:t xml:space="preserve"> необходимо обновлять в течение 5 рабочих дней с момента поступления соответствующей информации.</w:t>
      </w:r>
    </w:p>
    <w:p w:rsidR="00334AF8" w:rsidRDefault="00334AF8" w:rsidP="000E4402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334AF8">
        <w:rPr>
          <w:sz w:val="28"/>
          <w:szCs w:val="28"/>
        </w:rPr>
        <w:t xml:space="preserve"> Признать утратившим силу решение </w:t>
      </w:r>
      <w:r w:rsidRPr="00334AF8">
        <w:rPr>
          <w:sz w:val="28"/>
          <w:szCs w:val="28"/>
          <w:lang w:eastAsia="en-US"/>
        </w:rPr>
        <w:t xml:space="preserve">Совета  депутатов Починковского городского поселения Починковского района Смоленской области от </w:t>
      </w:r>
      <w:r>
        <w:rPr>
          <w:sz w:val="28"/>
          <w:szCs w:val="28"/>
          <w:lang w:eastAsia="en-US"/>
        </w:rPr>
        <w:t>28</w:t>
      </w:r>
      <w:r w:rsidRPr="00334AF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04</w:t>
      </w:r>
      <w:r w:rsidRPr="00334AF8">
        <w:rPr>
          <w:sz w:val="28"/>
          <w:szCs w:val="28"/>
          <w:lang w:eastAsia="en-US"/>
        </w:rPr>
        <w:t>.2014г. №</w:t>
      </w:r>
      <w:r>
        <w:rPr>
          <w:sz w:val="28"/>
          <w:szCs w:val="28"/>
          <w:lang w:eastAsia="en-US"/>
        </w:rPr>
        <w:t>1</w:t>
      </w:r>
      <w:r w:rsidRPr="00334AF8">
        <w:rPr>
          <w:sz w:val="28"/>
          <w:szCs w:val="28"/>
          <w:lang w:eastAsia="en-US"/>
        </w:rPr>
        <w:t xml:space="preserve">1 </w:t>
      </w: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Default="00334AF8" w:rsidP="00334AF8">
      <w:pPr>
        <w:ind w:left="-284" w:right="-1" w:firstLine="567"/>
        <w:jc w:val="both"/>
        <w:rPr>
          <w:sz w:val="28"/>
          <w:szCs w:val="28"/>
          <w:lang w:eastAsia="en-US"/>
        </w:rPr>
      </w:pPr>
    </w:p>
    <w:p w:rsidR="00334AF8" w:rsidRPr="00334AF8" w:rsidRDefault="00334AF8" w:rsidP="00334AF8">
      <w:pPr>
        <w:ind w:left="-284" w:right="-1" w:firstLine="567"/>
        <w:jc w:val="both"/>
        <w:rPr>
          <w:sz w:val="28"/>
          <w:szCs w:val="28"/>
        </w:rPr>
      </w:pPr>
    </w:p>
    <w:p w:rsidR="00334AF8" w:rsidRPr="00334AF8" w:rsidRDefault="00334AF8" w:rsidP="00334AF8">
      <w:pPr>
        <w:pStyle w:val="a6"/>
        <w:spacing w:after="0"/>
        <w:ind w:left="-284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Глава муниципального образования </w:t>
      </w:r>
    </w:p>
    <w:p w:rsidR="00334AF8" w:rsidRPr="00334AF8" w:rsidRDefault="00334AF8" w:rsidP="00334AF8">
      <w:pPr>
        <w:shd w:val="clear" w:color="auto" w:fill="FFFFFF"/>
        <w:ind w:left="-284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Починковского городского поселения </w:t>
      </w:r>
    </w:p>
    <w:p w:rsidR="00334AF8" w:rsidRPr="00334AF8" w:rsidRDefault="00334AF8" w:rsidP="00334AF8">
      <w:pPr>
        <w:shd w:val="clear" w:color="auto" w:fill="FFFFFF"/>
        <w:ind w:left="-284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Починковского района</w:t>
      </w:r>
    </w:p>
    <w:p w:rsidR="00334AF8" w:rsidRPr="00334AF8" w:rsidRDefault="00334AF8" w:rsidP="00334AF8">
      <w:pPr>
        <w:shd w:val="clear" w:color="auto" w:fill="FFFFFF"/>
        <w:ind w:left="-284" w:right="-1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Смоленской области                                                                    С.Э. </w:t>
      </w:r>
      <w:proofErr w:type="gramStart"/>
      <w:r w:rsidRPr="00334AF8">
        <w:rPr>
          <w:sz w:val="28"/>
          <w:szCs w:val="28"/>
        </w:rPr>
        <w:t>Петровская</w:t>
      </w:r>
      <w:proofErr w:type="gramEnd"/>
    </w:p>
    <w:p w:rsidR="00334AF8" w:rsidRP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565F7B" w:rsidRDefault="00565F7B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565F7B" w:rsidRDefault="00565F7B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565F7B" w:rsidRDefault="00565F7B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565F7B" w:rsidRDefault="00565F7B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613947" w:rsidRDefault="00613947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613947" w:rsidRDefault="00613947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E67812" w:rsidRDefault="00E67812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E67812" w:rsidRDefault="00E67812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</w:p>
    <w:p w:rsidR="00334AF8" w:rsidRPr="00334AF8" w:rsidRDefault="004512F3" w:rsidP="00334AF8">
      <w:pPr>
        <w:tabs>
          <w:tab w:val="left" w:pos="7920"/>
        </w:tabs>
        <w:ind w:left="-284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3</w:t>
      </w:r>
    </w:p>
    <w:p w:rsidR="00334AF8" w:rsidRPr="00334AF8" w:rsidRDefault="00334AF8" w:rsidP="00334AF8">
      <w:pPr>
        <w:tabs>
          <w:tab w:val="left" w:pos="7920"/>
        </w:tabs>
        <w:ind w:left="-284"/>
        <w:jc w:val="both"/>
        <w:rPr>
          <w:color w:val="052635"/>
          <w:sz w:val="28"/>
          <w:szCs w:val="28"/>
        </w:rPr>
      </w:pPr>
    </w:p>
    <w:p w:rsidR="00334AF8" w:rsidRPr="00334AF8" w:rsidRDefault="00334AF8" w:rsidP="00334AF8">
      <w:pPr>
        <w:widowControl w:val="0"/>
        <w:shd w:val="clear" w:color="auto" w:fill="FFFFFF"/>
        <w:tabs>
          <w:tab w:val="left" w:leader="underscore" w:pos="1795"/>
        </w:tabs>
        <w:ind w:left="-284"/>
        <w:jc w:val="right"/>
        <w:rPr>
          <w:sz w:val="28"/>
          <w:szCs w:val="28"/>
        </w:rPr>
      </w:pPr>
      <w:r w:rsidRPr="00334AF8">
        <w:rPr>
          <w:sz w:val="28"/>
          <w:szCs w:val="28"/>
        </w:rPr>
        <w:t>Приложение</w:t>
      </w:r>
    </w:p>
    <w:p w:rsidR="00334AF8" w:rsidRPr="00334AF8" w:rsidRDefault="00334AF8" w:rsidP="00334AF8">
      <w:pPr>
        <w:widowControl w:val="0"/>
        <w:shd w:val="clear" w:color="auto" w:fill="FFFFFF"/>
        <w:tabs>
          <w:tab w:val="left" w:leader="underscore" w:pos="1795"/>
        </w:tabs>
        <w:ind w:left="-284"/>
        <w:jc w:val="right"/>
        <w:rPr>
          <w:sz w:val="28"/>
          <w:szCs w:val="28"/>
        </w:rPr>
      </w:pPr>
      <w:r w:rsidRPr="00334AF8">
        <w:rPr>
          <w:sz w:val="28"/>
          <w:szCs w:val="28"/>
        </w:rPr>
        <w:t xml:space="preserve"> к решению Совета депутатов</w:t>
      </w:r>
    </w:p>
    <w:p w:rsidR="00334AF8" w:rsidRPr="00334AF8" w:rsidRDefault="00334AF8" w:rsidP="00334AF8">
      <w:pPr>
        <w:tabs>
          <w:tab w:val="left" w:pos="7920"/>
        </w:tabs>
        <w:ind w:left="-284"/>
        <w:jc w:val="right"/>
        <w:rPr>
          <w:color w:val="052635"/>
          <w:sz w:val="28"/>
          <w:szCs w:val="28"/>
        </w:rPr>
      </w:pPr>
      <w:r w:rsidRPr="00334AF8">
        <w:rPr>
          <w:color w:val="052635"/>
          <w:sz w:val="28"/>
          <w:szCs w:val="28"/>
        </w:rPr>
        <w:t xml:space="preserve">  Починковского городского поселения</w:t>
      </w:r>
    </w:p>
    <w:p w:rsidR="00334AF8" w:rsidRPr="00334AF8" w:rsidRDefault="00334AF8" w:rsidP="00334AF8">
      <w:pPr>
        <w:tabs>
          <w:tab w:val="left" w:pos="7920"/>
        </w:tabs>
        <w:ind w:left="-284"/>
        <w:jc w:val="right"/>
        <w:rPr>
          <w:color w:val="052635"/>
          <w:sz w:val="28"/>
          <w:szCs w:val="28"/>
        </w:rPr>
      </w:pPr>
      <w:r w:rsidRPr="00334AF8">
        <w:rPr>
          <w:color w:val="052635"/>
          <w:sz w:val="28"/>
          <w:szCs w:val="28"/>
        </w:rPr>
        <w:t xml:space="preserve">                                                                                Починковского района</w:t>
      </w:r>
    </w:p>
    <w:p w:rsidR="00334AF8" w:rsidRPr="00334AF8" w:rsidRDefault="00334AF8" w:rsidP="00334AF8">
      <w:pPr>
        <w:tabs>
          <w:tab w:val="left" w:pos="7920"/>
        </w:tabs>
        <w:ind w:left="-284"/>
        <w:jc w:val="right"/>
        <w:rPr>
          <w:color w:val="052635"/>
          <w:sz w:val="28"/>
          <w:szCs w:val="28"/>
        </w:rPr>
      </w:pPr>
      <w:r w:rsidRPr="00334AF8">
        <w:rPr>
          <w:color w:val="052635"/>
          <w:sz w:val="28"/>
          <w:szCs w:val="28"/>
        </w:rPr>
        <w:t xml:space="preserve">                                                                            Смоленской области</w:t>
      </w:r>
    </w:p>
    <w:p w:rsidR="00334AF8" w:rsidRPr="00613947" w:rsidRDefault="00334AF8" w:rsidP="00334AF8">
      <w:pPr>
        <w:tabs>
          <w:tab w:val="left" w:pos="7920"/>
        </w:tabs>
        <w:ind w:left="-284"/>
        <w:jc w:val="right"/>
        <w:rPr>
          <w:sz w:val="28"/>
          <w:szCs w:val="28"/>
        </w:rPr>
      </w:pPr>
      <w:r w:rsidRPr="00334AF8">
        <w:rPr>
          <w:color w:val="052635"/>
          <w:sz w:val="28"/>
          <w:szCs w:val="28"/>
        </w:rPr>
        <w:t xml:space="preserve">                                                                               </w:t>
      </w:r>
      <w:r w:rsidRPr="00A30251">
        <w:rPr>
          <w:color w:val="FF0000"/>
          <w:sz w:val="28"/>
          <w:szCs w:val="28"/>
        </w:rPr>
        <w:t xml:space="preserve">от </w:t>
      </w:r>
      <w:r w:rsidR="00E67812">
        <w:rPr>
          <w:color w:val="FF0000"/>
          <w:sz w:val="28"/>
          <w:szCs w:val="28"/>
        </w:rPr>
        <w:t>24</w:t>
      </w:r>
      <w:r w:rsidRPr="00A30251">
        <w:rPr>
          <w:color w:val="FF0000"/>
          <w:sz w:val="28"/>
          <w:szCs w:val="28"/>
        </w:rPr>
        <w:t xml:space="preserve">.02.2015г. № </w:t>
      </w:r>
      <w:r w:rsidR="00565F7B" w:rsidRPr="00613947">
        <w:rPr>
          <w:sz w:val="28"/>
          <w:szCs w:val="28"/>
        </w:rPr>
        <w:t>4</w:t>
      </w:r>
    </w:p>
    <w:p w:rsidR="00334AF8" w:rsidRPr="00334AF8" w:rsidRDefault="00334AF8" w:rsidP="00334AF8">
      <w:pPr>
        <w:ind w:left="-284"/>
        <w:jc w:val="both"/>
        <w:rPr>
          <w:b/>
          <w:bCs/>
          <w:color w:val="052635"/>
          <w:sz w:val="28"/>
          <w:szCs w:val="28"/>
        </w:rPr>
      </w:pPr>
    </w:p>
    <w:p w:rsidR="00334AF8" w:rsidRPr="00334AF8" w:rsidRDefault="00334AF8" w:rsidP="00334AF8">
      <w:pPr>
        <w:ind w:left="-284"/>
        <w:jc w:val="both"/>
        <w:rPr>
          <w:sz w:val="28"/>
          <w:szCs w:val="28"/>
        </w:rPr>
      </w:pPr>
    </w:p>
    <w:p w:rsidR="00641C72" w:rsidRPr="00334AF8" w:rsidRDefault="00641C72" w:rsidP="00170633">
      <w:pPr>
        <w:widowControl w:val="0"/>
        <w:shd w:val="clear" w:color="auto" w:fill="FFFFFF"/>
        <w:tabs>
          <w:tab w:val="left" w:leader="underscore" w:pos="1795"/>
        </w:tabs>
        <w:ind w:left="-284"/>
        <w:jc w:val="center"/>
        <w:rPr>
          <w:b/>
          <w:sz w:val="28"/>
          <w:szCs w:val="28"/>
        </w:rPr>
      </w:pPr>
      <w:r w:rsidRPr="00334AF8">
        <w:rPr>
          <w:b/>
          <w:sz w:val="28"/>
          <w:szCs w:val="28"/>
        </w:rPr>
        <w:t>Перечень информации о деятельности Совета депутатов</w:t>
      </w:r>
      <w:r w:rsidR="00170633" w:rsidRPr="00334AF8">
        <w:rPr>
          <w:color w:val="052635"/>
          <w:sz w:val="28"/>
          <w:szCs w:val="28"/>
        </w:rPr>
        <w:t xml:space="preserve">  </w:t>
      </w:r>
      <w:r w:rsidR="00170633" w:rsidRPr="00170633">
        <w:rPr>
          <w:b/>
          <w:color w:val="052635"/>
          <w:sz w:val="28"/>
          <w:szCs w:val="28"/>
        </w:rPr>
        <w:t xml:space="preserve">Починковского городского </w:t>
      </w:r>
      <w:r w:rsidRPr="00170633">
        <w:rPr>
          <w:b/>
          <w:sz w:val="28"/>
          <w:szCs w:val="28"/>
        </w:rPr>
        <w:t>поселения  Починковского района Смоленс</w:t>
      </w:r>
      <w:r w:rsidRPr="00334AF8">
        <w:rPr>
          <w:b/>
          <w:sz w:val="28"/>
          <w:szCs w:val="28"/>
        </w:rPr>
        <w:t>кой области, размещаемой в информационно-телекоммуникационной сети «Интернет»</w:t>
      </w:r>
    </w:p>
    <w:p w:rsidR="00641C72" w:rsidRPr="00334AF8" w:rsidRDefault="00641C72" w:rsidP="00334AF8">
      <w:pPr>
        <w:widowControl w:val="0"/>
        <w:shd w:val="clear" w:color="auto" w:fill="FFFFFF"/>
        <w:tabs>
          <w:tab w:val="left" w:leader="underscore" w:pos="1795"/>
        </w:tabs>
        <w:ind w:left="-284"/>
        <w:jc w:val="both"/>
        <w:rPr>
          <w:b/>
          <w:sz w:val="28"/>
          <w:szCs w:val="28"/>
        </w:rPr>
      </w:pP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1) общая информация о Совете депутатов</w:t>
      </w:r>
      <w:r w:rsidR="00170633" w:rsidRPr="00334AF8">
        <w:rPr>
          <w:color w:val="052635"/>
          <w:sz w:val="28"/>
          <w:szCs w:val="28"/>
        </w:rPr>
        <w:t xml:space="preserve">  Починковского городского </w:t>
      </w:r>
      <w:r w:rsidRPr="00334AF8">
        <w:rPr>
          <w:sz w:val="28"/>
          <w:szCs w:val="28"/>
        </w:rPr>
        <w:t>поселения Починковского района Смоленской области (далее – Совет депутатов, в том числе: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а) наименование и структура</w:t>
      </w:r>
      <w:proofErr w:type="gramStart"/>
      <w:r w:rsidRPr="00334AF8">
        <w:rPr>
          <w:sz w:val="28"/>
          <w:szCs w:val="28"/>
        </w:rPr>
        <w:t xml:space="preserve"> ,</w:t>
      </w:r>
      <w:proofErr w:type="gramEnd"/>
      <w:r w:rsidRPr="00334AF8">
        <w:rPr>
          <w:sz w:val="28"/>
          <w:szCs w:val="28"/>
        </w:rPr>
        <w:t xml:space="preserve"> почтовый адрес, адрес электронной почты (при наличии), номера телефонов справочных служб 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б) сведения о полномочиях, перечень законов и иных нормативных правовых актов, определяющих эти полномочия;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в) сведения о руководителе (фамилии, имена, отчества, а также при согласии указанных лиц иные сведения о них);</w:t>
      </w:r>
    </w:p>
    <w:p w:rsidR="00641C72" w:rsidRPr="00613947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613947">
        <w:rPr>
          <w:sz w:val="28"/>
          <w:szCs w:val="28"/>
        </w:rPr>
        <w:t>г) перечни информационных систем, банков данных, реестров, регистров, находящихся в ведении  Совета депутатов;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2) информация о нормотворческой деятельности</w:t>
      </w:r>
      <w:proofErr w:type="gramStart"/>
      <w:r w:rsidRPr="00334AF8">
        <w:rPr>
          <w:sz w:val="28"/>
          <w:szCs w:val="28"/>
        </w:rPr>
        <w:t xml:space="preserve"> ,</w:t>
      </w:r>
      <w:proofErr w:type="gramEnd"/>
      <w:r w:rsidRPr="00334AF8">
        <w:rPr>
          <w:sz w:val="28"/>
          <w:szCs w:val="28"/>
        </w:rPr>
        <w:t xml:space="preserve"> в том числе: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а) Устав</w:t>
      </w:r>
      <w:r w:rsidR="00170633" w:rsidRPr="00334AF8">
        <w:rPr>
          <w:color w:val="052635"/>
          <w:sz w:val="28"/>
          <w:szCs w:val="28"/>
        </w:rPr>
        <w:t xml:space="preserve">  Починковского городского </w:t>
      </w:r>
      <w:r w:rsidRPr="00334AF8">
        <w:rPr>
          <w:sz w:val="28"/>
          <w:szCs w:val="28"/>
        </w:rPr>
        <w:t>поселения Починковского района Смоленской области;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б) Регламент Совета депутатов</w:t>
      </w:r>
      <w:r w:rsidR="00170633">
        <w:rPr>
          <w:sz w:val="28"/>
          <w:szCs w:val="28"/>
        </w:rPr>
        <w:t xml:space="preserve"> </w:t>
      </w:r>
      <w:r w:rsidR="00170633" w:rsidRPr="00334AF8">
        <w:rPr>
          <w:color w:val="052635"/>
          <w:sz w:val="28"/>
          <w:szCs w:val="28"/>
        </w:rPr>
        <w:t xml:space="preserve">Починковского городского </w:t>
      </w:r>
      <w:r w:rsidR="00170633" w:rsidRPr="00334AF8">
        <w:rPr>
          <w:sz w:val="28"/>
          <w:szCs w:val="28"/>
        </w:rPr>
        <w:t>поселения Починковского района Смоленской области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в) муниципальные  нормативные правовые акты, муниципальные правовые акты,  принятые Советом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г) тексты проектов муниципальных правовых актов;</w:t>
      </w:r>
    </w:p>
    <w:p w:rsidR="00641C72" w:rsidRPr="00A30251" w:rsidRDefault="00641C72" w:rsidP="00334AF8">
      <w:pPr>
        <w:autoSpaceDE w:val="0"/>
        <w:autoSpaceDN w:val="0"/>
        <w:adjustRightInd w:val="0"/>
        <w:ind w:left="-284" w:firstLine="720"/>
        <w:jc w:val="both"/>
        <w:rPr>
          <w:color w:val="FF0000"/>
          <w:sz w:val="28"/>
          <w:szCs w:val="28"/>
        </w:rPr>
      </w:pPr>
      <w:r w:rsidRPr="00A30251">
        <w:rPr>
          <w:color w:val="FF0000"/>
          <w:sz w:val="28"/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7" w:history="1">
        <w:r w:rsidRPr="00A30251">
          <w:rPr>
            <w:rStyle w:val="a3"/>
            <w:color w:val="FF0000"/>
            <w:sz w:val="28"/>
            <w:szCs w:val="28"/>
            <w:u w:val="none"/>
          </w:rPr>
          <w:t>законодательством</w:t>
        </w:r>
      </w:hyperlink>
      <w:r w:rsidRPr="00A30251">
        <w:rPr>
          <w:color w:val="FF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е) установленные формы обращений, заявлений и иных документов, принимаемых  Советом депутатов  к рассмотрению в соответствии с законами и иными нормативными правовыми актами, муниципальными правовыми актами;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ё)  порядок обжалования муниципальных правовых актов;</w:t>
      </w:r>
    </w:p>
    <w:p w:rsidR="00564ADF" w:rsidRDefault="00564ADF" w:rsidP="00564ADF">
      <w:pPr>
        <w:autoSpaceDE w:val="0"/>
        <w:autoSpaceDN w:val="0"/>
        <w:adjustRightInd w:val="0"/>
        <w:ind w:lef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64ADF" w:rsidRDefault="00564ADF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641C72" w:rsidRPr="00A30251" w:rsidRDefault="00641C72" w:rsidP="00334AF8">
      <w:pPr>
        <w:autoSpaceDE w:val="0"/>
        <w:autoSpaceDN w:val="0"/>
        <w:adjustRightInd w:val="0"/>
        <w:ind w:left="-284" w:firstLine="720"/>
        <w:jc w:val="both"/>
        <w:rPr>
          <w:color w:val="FF0000"/>
          <w:sz w:val="28"/>
          <w:szCs w:val="28"/>
        </w:rPr>
      </w:pPr>
      <w:r w:rsidRPr="00A30251">
        <w:rPr>
          <w:color w:val="FF0000"/>
          <w:sz w:val="28"/>
          <w:szCs w:val="28"/>
        </w:rPr>
        <w:t>3) информация об участии  Совета депутатов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Советом депутатов, в том числе сведения об официальных визитах и о рабочих поездках руководителей и официальных делегаций  Совета депутатов;</w:t>
      </w:r>
    </w:p>
    <w:p w:rsidR="00641C72" w:rsidRPr="00613947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613947">
        <w:rPr>
          <w:sz w:val="28"/>
          <w:szCs w:val="28"/>
        </w:rPr>
        <w:t xml:space="preserve">4) информация о результатах проверок, проведенных  Советом депутатов  в пределах его полномочий, а также о результатах проверок, проведенных в Совете депутатов; </w:t>
      </w:r>
    </w:p>
    <w:p w:rsidR="00641C72" w:rsidRPr="00334AF8" w:rsidRDefault="00564ADF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C72" w:rsidRPr="00334AF8">
        <w:rPr>
          <w:sz w:val="28"/>
          <w:szCs w:val="28"/>
        </w:rPr>
        <w:t>) статистическая информация о деятельности, в том числе: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а) сведения об использовании Советом депутатов выделяемых   бюджетных средств;</w:t>
      </w:r>
    </w:p>
    <w:p w:rsidR="00641C72" w:rsidRPr="00334AF8" w:rsidRDefault="00564ADF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C72" w:rsidRPr="00334AF8">
        <w:rPr>
          <w:sz w:val="28"/>
          <w:szCs w:val="28"/>
        </w:rPr>
        <w:t>) информация о кадровом обеспечении  Совета депутатов, в том числе: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а) порядок поступления граждан на  муниципальную службу;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б) сведения о вакантных должностях муниципальной службы, имеющихся в Совете депутатов;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в) квалификационные требования к кандидатам на замещение вакантных должностей  муниципальной службы;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 Совете депутатов;</w:t>
      </w:r>
    </w:p>
    <w:p w:rsidR="00641C72" w:rsidRPr="00334AF8" w:rsidRDefault="00564ADF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1C72" w:rsidRPr="00334AF8">
        <w:rPr>
          <w:sz w:val="28"/>
          <w:szCs w:val="28"/>
        </w:rPr>
        <w:t>) информация о работе  Совете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41C72" w:rsidRPr="00564ADF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564ADF">
        <w:rPr>
          <w:sz w:val="28"/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41C72" w:rsidRPr="00564ADF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564ADF"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</w:r>
      <w:proofErr w:type="gramStart"/>
      <w:r w:rsidRPr="00564ADF">
        <w:rPr>
          <w:sz w:val="28"/>
          <w:szCs w:val="28"/>
        </w:rPr>
        <w:t>.;</w:t>
      </w:r>
      <w:proofErr w:type="gramEnd"/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>г) порядок и время приема депутатами Совета депутатов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41C72" w:rsidRPr="00334AF8" w:rsidRDefault="00564ADF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C72" w:rsidRPr="00334AF8">
        <w:rPr>
          <w:sz w:val="28"/>
          <w:szCs w:val="28"/>
        </w:rPr>
        <w:t>)  сведения о противодействии коррупции в Совете депутатов.</w:t>
      </w:r>
    </w:p>
    <w:p w:rsidR="00641C72" w:rsidRPr="00334AF8" w:rsidRDefault="00564ADF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C72" w:rsidRPr="00334AF8">
        <w:rPr>
          <w:sz w:val="28"/>
          <w:szCs w:val="28"/>
        </w:rPr>
        <w:t>) информация о контрольно-ревизионной комиссии муниципального образования</w:t>
      </w:r>
      <w:r w:rsidR="00A03698">
        <w:rPr>
          <w:sz w:val="28"/>
          <w:szCs w:val="28"/>
        </w:rPr>
        <w:t>.</w:t>
      </w:r>
    </w:p>
    <w:p w:rsidR="00564ADF" w:rsidRDefault="00564ADF" w:rsidP="00564ADF">
      <w:pPr>
        <w:autoSpaceDE w:val="0"/>
        <w:autoSpaceDN w:val="0"/>
        <w:adjustRightInd w:val="0"/>
        <w:ind w:left="-284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41C72" w:rsidRPr="00334AF8" w:rsidRDefault="00641C72" w:rsidP="00334AF8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34AF8">
        <w:rPr>
          <w:sz w:val="28"/>
          <w:szCs w:val="28"/>
        </w:rPr>
        <w:t xml:space="preserve">2. </w:t>
      </w:r>
      <w:proofErr w:type="gramStart"/>
      <w:r w:rsidRPr="00334AF8">
        <w:rPr>
          <w:sz w:val="28"/>
          <w:szCs w:val="28"/>
        </w:rPr>
        <w:t xml:space="preserve">Совет депутатов  наряду с информацией, указанной в </w:t>
      </w:r>
      <w:hyperlink r:id="rId8" w:anchor="sub_131" w:history="1">
        <w:r w:rsidRPr="00564ADF"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 w:rsidRPr="00334AF8">
        <w:rPr>
          <w:sz w:val="28"/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641C72" w:rsidRPr="00334AF8" w:rsidRDefault="00641C72" w:rsidP="00334AF8">
      <w:pPr>
        <w:autoSpaceDE w:val="0"/>
        <w:autoSpaceDN w:val="0"/>
        <w:adjustRightInd w:val="0"/>
        <w:spacing w:before="75"/>
        <w:ind w:left="-284"/>
        <w:jc w:val="both"/>
        <w:rPr>
          <w:rFonts w:ascii="Arial" w:hAnsi="Arial" w:cs="Arial"/>
          <w:i/>
          <w:iCs/>
          <w:color w:val="353842"/>
          <w:sz w:val="28"/>
          <w:szCs w:val="28"/>
          <w:shd w:val="clear" w:color="auto" w:fill="F0F0F0"/>
        </w:rPr>
      </w:pPr>
    </w:p>
    <w:p w:rsidR="00641C72" w:rsidRPr="00334AF8" w:rsidRDefault="00641C72" w:rsidP="00334AF8">
      <w:pPr>
        <w:widowControl w:val="0"/>
        <w:shd w:val="clear" w:color="auto" w:fill="FFFFFF"/>
        <w:tabs>
          <w:tab w:val="left" w:leader="underscore" w:pos="1795"/>
        </w:tabs>
        <w:ind w:left="-284"/>
        <w:jc w:val="both"/>
        <w:rPr>
          <w:b/>
          <w:sz w:val="28"/>
          <w:szCs w:val="28"/>
        </w:rPr>
      </w:pPr>
    </w:p>
    <w:p w:rsidR="006A7A46" w:rsidRPr="00334AF8" w:rsidRDefault="006A7A46" w:rsidP="00334AF8">
      <w:pPr>
        <w:ind w:left="-284"/>
        <w:jc w:val="both"/>
        <w:rPr>
          <w:sz w:val="28"/>
          <w:szCs w:val="28"/>
        </w:rPr>
      </w:pPr>
    </w:p>
    <w:p w:rsidR="00334AF8" w:rsidRPr="00334AF8" w:rsidRDefault="00334AF8">
      <w:pPr>
        <w:ind w:left="-284"/>
        <w:jc w:val="both"/>
        <w:rPr>
          <w:sz w:val="28"/>
          <w:szCs w:val="28"/>
        </w:rPr>
      </w:pPr>
    </w:p>
    <w:sectPr w:rsidR="00334AF8" w:rsidRPr="00334AF8" w:rsidSect="00565F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0"/>
    <w:rsid w:val="00000DE9"/>
    <w:rsid w:val="00014C2F"/>
    <w:rsid w:val="00022F4C"/>
    <w:rsid w:val="00063CB5"/>
    <w:rsid w:val="000A78FB"/>
    <w:rsid w:val="000E4402"/>
    <w:rsid w:val="00160307"/>
    <w:rsid w:val="00170633"/>
    <w:rsid w:val="00226355"/>
    <w:rsid w:val="002E5B55"/>
    <w:rsid w:val="00334AF8"/>
    <w:rsid w:val="003A0A6F"/>
    <w:rsid w:val="00402F2C"/>
    <w:rsid w:val="0040325C"/>
    <w:rsid w:val="0041380C"/>
    <w:rsid w:val="004512F3"/>
    <w:rsid w:val="004919E3"/>
    <w:rsid w:val="004C5698"/>
    <w:rsid w:val="004C599E"/>
    <w:rsid w:val="004C6D60"/>
    <w:rsid w:val="00554BCF"/>
    <w:rsid w:val="00564ADF"/>
    <w:rsid w:val="00565F7B"/>
    <w:rsid w:val="00595662"/>
    <w:rsid w:val="0061341F"/>
    <w:rsid w:val="00613947"/>
    <w:rsid w:val="00624B35"/>
    <w:rsid w:val="00641C72"/>
    <w:rsid w:val="006A7A46"/>
    <w:rsid w:val="00745813"/>
    <w:rsid w:val="00754524"/>
    <w:rsid w:val="007F7B6C"/>
    <w:rsid w:val="008134B3"/>
    <w:rsid w:val="00995096"/>
    <w:rsid w:val="009D537D"/>
    <w:rsid w:val="009F6C67"/>
    <w:rsid w:val="00A03698"/>
    <w:rsid w:val="00A12553"/>
    <w:rsid w:val="00A30251"/>
    <w:rsid w:val="00A96EBA"/>
    <w:rsid w:val="00AA6F6F"/>
    <w:rsid w:val="00AB16C4"/>
    <w:rsid w:val="00D2171A"/>
    <w:rsid w:val="00D243C9"/>
    <w:rsid w:val="00D329A1"/>
    <w:rsid w:val="00D54BCD"/>
    <w:rsid w:val="00DF3AEF"/>
    <w:rsid w:val="00E07A32"/>
    <w:rsid w:val="00E5098A"/>
    <w:rsid w:val="00E67812"/>
    <w:rsid w:val="00E84597"/>
    <w:rsid w:val="00E924AD"/>
    <w:rsid w:val="00EE4C48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AF8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45813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45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4C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4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34A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34A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AF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AF8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745813"/>
    <w:pPr>
      <w:ind w:right="6661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45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4C4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34A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34A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34A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34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AF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delo\&#1087;&#1077;&#1088;&#1077;&#1095;&#1077;&#1085;&#1100;%20&#1080;&#1085;&#1092;&#1086;&#1088;&#1084;&#1072;&#1094;&#1080;&#1080;%20&#1057;&#1086;&#1074;&#1077;&#1090;-0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2015-02-27T09:32:00Z</cp:lastPrinted>
  <dcterms:created xsi:type="dcterms:W3CDTF">2015-02-10T12:12:00Z</dcterms:created>
  <dcterms:modified xsi:type="dcterms:W3CDTF">2015-02-27T09:33:00Z</dcterms:modified>
</cp:coreProperties>
</file>