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1502FD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   </w:t>
      </w:r>
      <w:r w:rsidR="0023520E">
        <w:rPr>
          <w:rFonts w:eastAsia="Times New Roman"/>
          <w:b/>
          <w:bCs/>
          <w:lang w:eastAsia="ru-RU"/>
        </w:rPr>
        <w:t>ПРОЕКТ</w:t>
      </w:r>
    </w:p>
    <w:p w:rsidR="003044F8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0C1603">
        <w:rPr>
          <w:rFonts w:eastAsia="Times New Roman"/>
          <w:lang w:eastAsia="ru-RU"/>
        </w:rPr>
        <w:t xml:space="preserve">  </w:t>
      </w:r>
      <w:bookmarkStart w:id="0" w:name="_GoBack"/>
      <w:bookmarkEnd w:id="0"/>
      <w:r w:rsidR="003044F8">
        <w:rPr>
          <w:rFonts w:eastAsia="Times New Roman"/>
          <w:lang w:eastAsia="ru-RU"/>
        </w:rPr>
        <w:t xml:space="preserve"> декабря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006284">
        <w:rPr>
          <w:rFonts w:eastAsia="Times New Roman"/>
          <w:lang w:eastAsia="ru-RU"/>
        </w:rPr>
        <w:t>7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 xml:space="preserve">№ </w:t>
      </w:r>
    </w:p>
    <w:p w:rsidR="00473428" w:rsidRPr="006B1D0C" w:rsidRDefault="006B1D0C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- </w:t>
      </w:r>
      <w:r w:rsidR="00D75137">
        <w:rPr>
          <w:rFonts w:eastAsia="Times New Roman"/>
          <w:lang w:eastAsia="ru-RU"/>
        </w:rPr>
        <w:t>улиц</w:t>
      </w:r>
      <w:r w:rsidR="00006284">
        <w:rPr>
          <w:rFonts w:eastAsia="Times New Roman"/>
          <w:lang w:eastAsia="ru-RU"/>
        </w:rPr>
        <w:t>а</w:t>
      </w:r>
      <w:r w:rsidR="00D75137">
        <w:rPr>
          <w:rFonts w:eastAsia="Times New Roman"/>
          <w:lang w:eastAsia="ru-RU"/>
        </w:rPr>
        <w:t xml:space="preserve"> </w:t>
      </w:r>
      <w:r w:rsidR="00712D8D">
        <w:rPr>
          <w:rFonts w:eastAsia="Times New Roman"/>
          <w:lang w:eastAsia="ru-RU"/>
        </w:rPr>
        <w:t>Дачная</w:t>
      </w:r>
      <w:r w:rsidR="00D75137">
        <w:rPr>
          <w:rFonts w:eastAsia="Times New Roman"/>
          <w:lang w:eastAsia="ru-RU"/>
        </w:rPr>
        <w:t xml:space="preserve"> 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830A7"/>
    <w:rsid w:val="000C1603"/>
    <w:rsid w:val="000F4532"/>
    <w:rsid w:val="001502FD"/>
    <w:rsid w:val="0023520E"/>
    <w:rsid w:val="002467E3"/>
    <w:rsid w:val="0024759D"/>
    <w:rsid w:val="00254FE2"/>
    <w:rsid w:val="002770E6"/>
    <w:rsid w:val="003044F8"/>
    <w:rsid w:val="00352DB6"/>
    <w:rsid w:val="0038321C"/>
    <w:rsid w:val="00473428"/>
    <w:rsid w:val="0057339C"/>
    <w:rsid w:val="005F3E23"/>
    <w:rsid w:val="006A3D49"/>
    <w:rsid w:val="006B1D0C"/>
    <w:rsid w:val="006B723A"/>
    <w:rsid w:val="00700800"/>
    <w:rsid w:val="00712D8D"/>
    <w:rsid w:val="007660AE"/>
    <w:rsid w:val="00786C3E"/>
    <w:rsid w:val="0083551B"/>
    <w:rsid w:val="008520E5"/>
    <w:rsid w:val="00955C5C"/>
    <w:rsid w:val="00962151"/>
    <w:rsid w:val="009D6618"/>
    <w:rsid w:val="00A129D1"/>
    <w:rsid w:val="00A658B6"/>
    <w:rsid w:val="00A66C73"/>
    <w:rsid w:val="00C7138B"/>
    <w:rsid w:val="00D7513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2017-11-09T07:34:00Z</cp:lastPrinted>
  <dcterms:created xsi:type="dcterms:W3CDTF">2011-04-04T06:28:00Z</dcterms:created>
  <dcterms:modified xsi:type="dcterms:W3CDTF">2017-11-30T10:52:00Z</dcterms:modified>
</cp:coreProperties>
</file>